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9903" w14:textId="77777777" w:rsidR="00A20758" w:rsidRDefault="00A2075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3769CD40" w14:textId="77777777" w:rsidR="00A20758" w:rsidRDefault="00A20758">
      <w:pPr>
        <w:pStyle w:val="ConsPlusNormal"/>
        <w:jc w:val="both"/>
        <w:outlineLvl w:val="0"/>
      </w:pPr>
    </w:p>
    <w:p w14:paraId="70F3DCD3" w14:textId="77777777" w:rsidR="00A20758" w:rsidRDefault="00A20758">
      <w:pPr>
        <w:pStyle w:val="ConsPlusTitle"/>
        <w:jc w:val="center"/>
        <w:outlineLvl w:val="0"/>
      </w:pPr>
      <w:r>
        <w:t>ГЛАВА АДМИНИСТРАЦИИ (ГУБЕРНАТОР) КРАСНОДАРСКОГО КРАЯ</w:t>
      </w:r>
    </w:p>
    <w:p w14:paraId="566B7CEB" w14:textId="77777777" w:rsidR="00A20758" w:rsidRDefault="00A20758">
      <w:pPr>
        <w:pStyle w:val="ConsPlusTitle"/>
        <w:jc w:val="center"/>
      </w:pPr>
    </w:p>
    <w:p w14:paraId="74A41D5B" w14:textId="77777777" w:rsidR="00A20758" w:rsidRDefault="00A20758">
      <w:pPr>
        <w:pStyle w:val="ConsPlusTitle"/>
        <w:jc w:val="center"/>
      </w:pPr>
      <w:r>
        <w:t>ПОСТАНОВЛЕНИЕ</w:t>
      </w:r>
    </w:p>
    <w:p w14:paraId="57073207" w14:textId="77777777" w:rsidR="00A20758" w:rsidRDefault="00A20758">
      <w:pPr>
        <w:pStyle w:val="ConsPlusTitle"/>
        <w:jc w:val="center"/>
      </w:pPr>
      <w:r>
        <w:t>от 26 октября 2012 г. N 1285</w:t>
      </w:r>
    </w:p>
    <w:p w14:paraId="4A172E0E" w14:textId="77777777" w:rsidR="00A20758" w:rsidRDefault="00A20758">
      <w:pPr>
        <w:pStyle w:val="ConsPlusTitle"/>
        <w:jc w:val="center"/>
      </w:pPr>
    </w:p>
    <w:p w14:paraId="764E9E0F" w14:textId="77777777" w:rsidR="00A20758" w:rsidRDefault="00A20758">
      <w:pPr>
        <w:pStyle w:val="ConsPlusTitle"/>
        <w:jc w:val="center"/>
      </w:pPr>
      <w:r>
        <w:t>ОБ УТВЕРЖДЕНИИ ПОРЯДКОВ</w:t>
      </w:r>
    </w:p>
    <w:p w14:paraId="41129086" w14:textId="77777777" w:rsidR="00A20758" w:rsidRDefault="00A20758">
      <w:pPr>
        <w:pStyle w:val="ConsPlusTitle"/>
        <w:jc w:val="center"/>
      </w:pPr>
      <w:r>
        <w:t>ПРЕДОСТАВЛЕНИЯ ГРАНТОВ НА РАЗВИТИЕ СЕМЕЙНОЙ ФЕРМЫ</w:t>
      </w:r>
    </w:p>
    <w:p w14:paraId="003F2DE4" w14:textId="77777777" w:rsidR="00A20758" w:rsidRDefault="00A20758">
      <w:pPr>
        <w:pStyle w:val="ConsPlusTitle"/>
        <w:jc w:val="center"/>
      </w:pPr>
      <w:r>
        <w:t>И НА РАЗВИТИЕ МАТЕРИАЛЬНО-ТЕХНИЧЕСКОЙ БАЗЫ</w:t>
      </w:r>
    </w:p>
    <w:p w14:paraId="12D022B4" w14:textId="77777777" w:rsidR="00A20758" w:rsidRDefault="00A20758">
      <w:pPr>
        <w:pStyle w:val="ConsPlusTitle"/>
        <w:jc w:val="center"/>
      </w:pPr>
      <w:r>
        <w:t>СЕЛЬСКОХОЗЯЙСТВЕННЫХ ПОТРЕБИТЕЛЬСКИХ КООПЕРАТИВОВ</w:t>
      </w:r>
    </w:p>
    <w:p w14:paraId="55D00093" w14:textId="77777777" w:rsidR="00A20758" w:rsidRDefault="00A20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758" w14:paraId="74DF006B" w14:textId="77777777">
        <w:trPr>
          <w:jc w:val="center"/>
        </w:trPr>
        <w:tc>
          <w:tcPr>
            <w:tcW w:w="9294" w:type="dxa"/>
            <w:tcBorders>
              <w:top w:val="nil"/>
              <w:left w:val="single" w:sz="24" w:space="0" w:color="CED3F1"/>
              <w:bottom w:val="nil"/>
              <w:right w:val="single" w:sz="24" w:space="0" w:color="F4F3F8"/>
            </w:tcBorders>
            <w:shd w:val="clear" w:color="auto" w:fill="F4F3F8"/>
          </w:tcPr>
          <w:p w14:paraId="27B2DD8E" w14:textId="77777777" w:rsidR="00A20758" w:rsidRDefault="00A20758">
            <w:pPr>
              <w:pStyle w:val="ConsPlusNormal"/>
              <w:jc w:val="center"/>
            </w:pPr>
            <w:r>
              <w:rPr>
                <w:color w:val="392C69"/>
              </w:rPr>
              <w:t>Список изменяющих документов</w:t>
            </w:r>
          </w:p>
          <w:p w14:paraId="13EA4796" w14:textId="77777777" w:rsidR="00A20758" w:rsidRDefault="00A20758">
            <w:pPr>
              <w:pStyle w:val="ConsPlusNormal"/>
              <w:jc w:val="center"/>
            </w:pPr>
            <w:r>
              <w:rPr>
                <w:color w:val="392C69"/>
              </w:rPr>
              <w:t>(в ред. Постановлений главы администрации (губернатора)</w:t>
            </w:r>
          </w:p>
          <w:p w14:paraId="1DC90569" w14:textId="77777777" w:rsidR="00A20758" w:rsidRDefault="00A20758">
            <w:pPr>
              <w:pStyle w:val="ConsPlusNormal"/>
              <w:jc w:val="center"/>
            </w:pPr>
            <w:r>
              <w:rPr>
                <w:color w:val="392C69"/>
              </w:rPr>
              <w:t xml:space="preserve">Краснодарского края от 25.07.2013 </w:t>
            </w:r>
            <w:hyperlink r:id="rId5" w:history="1">
              <w:r>
                <w:rPr>
                  <w:color w:val="0000FF"/>
                </w:rPr>
                <w:t>N 808</w:t>
              </w:r>
            </w:hyperlink>
            <w:r>
              <w:rPr>
                <w:color w:val="392C69"/>
              </w:rPr>
              <w:t xml:space="preserve">, от 20.02.2014 </w:t>
            </w:r>
            <w:hyperlink r:id="rId6" w:history="1">
              <w:r>
                <w:rPr>
                  <w:color w:val="0000FF"/>
                </w:rPr>
                <w:t>N 94</w:t>
              </w:r>
            </w:hyperlink>
            <w:r>
              <w:rPr>
                <w:color w:val="392C69"/>
              </w:rPr>
              <w:t>,</w:t>
            </w:r>
          </w:p>
          <w:p w14:paraId="43E13E4C" w14:textId="77777777" w:rsidR="00A20758" w:rsidRDefault="00A20758">
            <w:pPr>
              <w:pStyle w:val="ConsPlusNormal"/>
              <w:jc w:val="center"/>
            </w:pPr>
            <w:r>
              <w:rPr>
                <w:color w:val="392C69"/>
              </w:rPr>
              <w:t xml:space="preserve">от 19.06.2015 </w:t>
            </w:r>
            <w:hyperlink r:id="rId7" w:history="1">
              <w:r>
                <w:rPr>
                  <w:color w:val="0000FF"/>
                </w:rPr>
                <w:t>N 552</w:t>
              </w:r>
            </w:hyperlink>
            <w:r>
              <w:rPr>
                <w:color w:val="392C69"/>
              </w:rPr>
              <w:t xml:space="preserve">, от 20.11.2015 </w:t>
            </w:r>
            <w:hyperlink r:id="rId8" w:history="1">
              <w:r>
                <w:rPr>
                  <w:color w:val="0000FF"/>
                </w:rPr>
                <w:t>N 1093</w:t>
              </w:r>
            </w:hyperlink>
            <w:r>
              <w:rPr>
                <w:color w:val="392C69"/>
              </w:rPr>
              <w:t xml:space="preserve">, от 19.04.2016 </w:t>
            </w:r>
            <w:hyperlink r:id="rId9" w:history="1">
              <w:r>
                <w:rPr>
                  <w:color w:val="0000FF"/>
                </w:rPr>
                <w:t>N 204</w:t>
              </w:r>
            </w:hyperlink>
            <w:r>
              <w:rPr>
                <w:color w:val="392C69"/>
              </w:rPr>
              <w:t>,</w:t>
            </w:r>
          </w:p>
          <w:p w14:paraId="331FC972" w14:textId="77777777" w:rsidR="00A20758" w:rsidRDefault="00A20758">
            <w:pPr>
              <w:pStyle w:val="ConsPlusNormal"/>
              <w:jc w:val="center"/>
            </w:pPr>
            <w:r>
              <w:rPr>
                <w:color w:val="392C69"/>
              </w:rPr>
              <w:t xml:space="preserve">от 18.09.2017 </w:t>
            </w:r>
            <w:hyperlink r:id="rId10" w:history="1">
              <w:r>
                <w:rPr>
                  <w:color w:val="0000FF"/>
                </w:rPr>
                <w:t>N 717</w:t>
              </w:r>
            </w:hyperlink>
            <w:r>
              <w:rPr>
                <w:color w:val="392C69"/>
              </w:rPr>
              <w:t xml:space="preserve">, от 01.06.2018 </w:t>
            </w:r>
            <w:hyperlink r:id="rId11" w:history="1">
              <w:r>
                <w:rPr>
                  <w:color w:val="0000FF"/>
                </w:rPr>
                <w:t>N 306</w:t>
              </w:r>
            </w:hyperlink>
            <w:r>
              <w:rPr>
                <w:color w:val="392C69"/>
              </w:rPr>
              <w:t xml:space="preserve">, от 20.12.2019 </w:t>
            </w:r>
            <w:hyperlink r:id="rId12" w:history="1">
              <w:r>
                <w:rPr>
                  <w:color w:val="0000FF"/>
                </w:rPr>
                <w:t>N 908</w:t>
              </w:r>
            </w:hyperlink>
            <w:r>
              <w:rPr>
                <w:color w:val="392C69"/>
              </w:rPr>
              <w:t>,</w:t>
            </w:r>
          </w:p>
          <w:p w14:paraId="657FDA1A" w14:textId="77777777" w:rsidR="00A20758" w:rsidRDefault="00A20758">
            <w:pPr>
              <w:pStyle w:val="ConsPlusNormal"/>
              <w:jc w:val="center"/>
            </w:pPr>
            <w:r>
              <w:rPr>
                <w:color w:val="392C69"/>
              </w:rPr>
              <w:t xml:space="preserve">от 03.07.2020 </w:t>
            </w:r>
            <w:hyperlink r:id="rId13" w:history="1">
              <w:r>
                <w:rPr>
                  <w:color w:val="0000FF"/>
                </w:rPr>
                <w:t>N 379</w:t>
              </w:r>
            </w:hyperlink>
            <w:r>
              <w:rPr>
                <w:color w:val="392C69"/>
              </w:rPr>
              <w:t>)</w:t>
            </w:r>
          </w:p>
        </w:tc>
      </w:tr>
    </w:tbl>
    <w:p w14:paraId="2A1FF512" w14:textId="77777777" w:rsidR="00A20758" w:rsidRDefault="00A20758">
      <w:pPr>
        <w:pStyle w:val="ConsPlusNormal"/>
        <w:jc w:val="both"/>
      </w:pPr>
    </w:p>
    <w:p w14:paraId="2709721B" w14:textId="77777777" w:rsidR="00A20758" w:rsidRDefault="00A20758">
      <w:pPr>
        <w:pStyle w:val="ConsPlusNormal"/>
        <w:ind w:firstLine="540"/>
        <w:jc w:val="both"/>
      </w:pPr>
      <w:r>
        <w:t xml:space="preserve">В соответствии со </w:t>
      </w:r>
      <w:hyperlink r:id="rId14" w:history="1">
        <w:r>
          <w:rPr>
            <w:color w:val="0000FF"/>
          </w:rPr>
          <w:t>статьей 78</w:t>
        </w:r>
      </w:hyperlink>
      <w:r>
        <w:t xml:space="preserve"> Бюджетного кодекса Российской Федерации, </w:t>
      </w:r>
      <w:hyperlink r:id="rId15" w:history="1">
        <w:r>
          <w:rPr>
            <w:color w:val="0000FF"/>
          </w:rPr>
          <w:t>Постановлением</w:t>
        </w:r>
      </w:hyperlink>
      <w:r>
        <w:t xml:space="preserve"> Правительства Российской Федерации от 14 июля 2012 года </w:t>
      </w:r>
      <w:hyperlink r:id="rId16"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7" w:history="1">
        <w:r>
          <w:rPr>
            <w:color w:val="0000FF"/>
          </w:rPr>
          <w:t>постановлением</w:t>
        </w:r>
      </w:hyperlink>
      <w:r>
        <w:t xml:space="preserve"> главы администрации (губернатора) Краснодарского края от 5 октября 2015 года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целях реализации мер государственной поддержки по развитию семейных животноводческих ферм и материально-технической базы сельскохозяйственных потребительских кооперативов постановляю:</w:t>
      </w:r>
    </w:p>
    <w:p w14:paraId="306B42FC" w14:textId="77777777" w:rsidR="00A20758" w:rsidRDefault="00A20758">
      <w:pPr>
        <w:pStyle w:val="ConsPlusNormal"/>
        <w:jc w:val="both"/>
      </w:pPr>
      <w:r>
        <w:t xml:space="preserve">(преамбула в ред. </w:t>
      </w:r>
      <w:hyperlink r:id="rId18" w:history="1">
        <w:r>
          <w:rPr>
            <w:color w:val="0000FF"/>
          </w:rPr>
          <w:t>Постановления</w:t>
        </w:r>
      </w:hyperlink>
      <w:r>
        <w:t xml:space="preserve"> главы администрации (губернатора) Краснодарского края от 01.06.2018 N 306)</w:t>
      </w:r>
    </w:p>
    <w:p w14:paraId="1DF59AD6" w14:textId="77777777" w:rsidR="00A20758" w:rsidRDefault="00A20758">
      <w:pPr>
        <w:pStyle w:val="ConsPlusNormal"/>
        <w:spacing w:before="280"/>
        <w:ind w:firstLine="540"/>
        <w:jc w:val="both"/>
      </w:pPr>
      <w:r>
        <w:t xml:space="preserve">1. Утвердить </w:t>
      </w:r>
      <w:hyperlink w:anchor="P44" w:history="1">
        <w:r>
          <w:rPr>
            <w:color w:val="0000FF"/>
          </w:rPr>
          <w:t>Порядок</w:t>
        </w:r>
      </w:hyperlink>
      <w:r>
        <w:t xml:space="preserve"> предоставления грантов крестьянским (фермерским) хозяйствам, включая индивидуальных предпринимателей, на развитие семейной фермы" (приложение 1)</w:t>
      </w:r>
    </w:p>
    <w:p w14:paraId="7241BCAF" w14:textId="77777777" w:rsidR="00A20758" w:rsidRDefault="00A20758">
      <w:pPr>
        <w:pStyle w:val="ConsPlusNormal"/>
        <w:jc w:val="both"/>
      </w:pPr>
      <w:r>
        <w:t xml:space="preserve">(п. 1 в ред. </w:t>
      </w:r>
      <w:hyperlink r:id="rId19" w:history="1">
        <w:r>
          <w:rPr>
            <w:color w:val="0000FF"/>
          </w:rPr>
          <w:t>Постановления</w:t>
        </w:r>
      </w:hyperlink>
      <w:r>
        <w:t xml:space="preserve"> главы администрации (губернатора) Краснодарского края от 03.07.2020 N 379)</w:t>
      </w:r>
    </w:p>
    <w:p w14:paraId="5EF08793" w14:textId="77777777" w:rsidR="00A20758" w:rsidRDefault="00A20758">
      <w:pPr>
        <w:pStyle w:val="ConsPlusNormal"/>
        <w:spacing w:before="280"/>
        <w:ind w:firstLine="540"/>
        <w:jc w:val="both"/>
      </w:pPr>
      <w:r>
        <w:t xml:space="preserve">1(1). Утвердить </w:t>
      </w:r>
      <w:hyperlink w:anchor="P495" w:history="1">
        <w:r>
          <w:rPr>
            <w:color w:val="0000FF"/>
          </w:rPr>
          <w:t>Порядок</w:t>
        </w:r>
      </w:hyperlink>
      <w:r>
        <w:t xml:space="preserve"> предоставления грантов сельскохозяйственным потребительским кооперативам на развитие материально-технической базы" </w:t>
      </w:r>
      <w:r>
        <w:lastRenderedPageBreak/>
        <w:t>(приложение 2).</w:t>
      </w:r>
    </w:p>
    <w:p w14:paraId="4C8DF1EF" w14:textId="77777777" w:rsidR="00A20758" w:rsidRDefault="00A20758">
      <w:pPr>
        <w:pStyle w:val="ConsPlusNormal"/>
        <w:jc w:val="both"/>
      </w:pPr>
      <w:r>
        <w:t xml:space="preserve">(п. 1(1) в ред. </w:t>
      </w:r>
      <w:hyperlink r:id="rId20" w:history="1">
        <w:r>
          <w:rPr>
            <w:color w:val="0000FF"/>
          </w:rPr>
          <w:t>Постановления</w:t>
        </w:r>
      </w:hyperlink>
      <w:r>
        <w:t xml:space="preserve"> главы администрации (губернатора) Краснодарского края от 03.07.2020 N 379)</w:t>
      </w:r>
    </w:p>
    <w:p w14:paraId="7C874E5D" w14:textId="77777777" w:rsidR="00A20758" w:rsidRDefault="00A20758">
      <w:pPr>
        <w:pStyle w:val="ConsPlusNormal"/>
        <w:spacing w:before="280"/>
        <w:ind w:firstLine="540"/>
        <w:jc w:val="both"/>
      </w:pPr>
      <w:r>
        <w:t>2. Департаменту печати и средств массовых коммуникаций Краснодарского края (Буров) опубликовать настоящее постановление в средствах массовой информации Краснодарского края.</w:t>
      </w:r>
    </w:p>
    <w:p w14:paraId="6DD63F3E" w14:textId="77777777" w:rsidR="00A20758" w:rsidRDefault="00A20758">
      <w:pPr>
        <w:pStyle w:val="ConsPlusNormal"/>
        <w:spacing w:before="28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А.Н. Коробка.</w:t>
      </w:r>
    </w:p>
    <w:p w14:paraId="4F45184C" w14:textId="77777777" w:rsidR="00A20758" w:rsidRDefault="00A20758">
      <w:pPr>
        <w:pStyle w:val="ConsPlusNormal"/>
        <w:jc w:val="both"/>
      </w:pPr>
      <w:r>
        <w:t xml:space="preserve">(п. 3 в ред. </w:t>
      </w:r>
      <w:hyperlink r:id="rId21" w:history="1">
        <w:r>
          <w:rPr>
            <w:color w:val="0000FF"/>
          </w:rPr>
          <w:t>Постановления</w:t>
        </w:r>
      </w:hyperlink>
      <w:r>
        <w:t xml:space="preserve"> главы администрации (губернатора) Краснодарского края от 20.11.2015 N 1093)</w:t>
      </w:r>
    </w:p>
    <w:p w14:paraId="28C1EF4E" w14:textId="77777777" w:rsidR="00A20758" w:rsidRDefault="00A20758">
      <w:pPr>
        <w:pStyle w:val="ConsPlusNormal"/>
        <w:spacing w:before="280"/>
        <w:ind w:firstLine="540"/>
        <w:jc w:val="both"/>
      </w:pPr>
      <w:r>
        <w:t>4. Настоящее постановление вступает в силу на следующий день после его официального опубликования.</w:t>
      </w:r>
    </w:p>
    <w:p w14:paraId="3306590E" w14:textId="77777777" w:rsidR="00A20758" w:rsidRDefault="00A20758">
      <w:pPr>
        <w:pStyle w:val="ConsPlusNormal"/>
        <w:jc w:val="both"/>
      </w:pPr>
    </w:p>
    <w:p w14:paraId="15934023" w14:textId="77777777" w:rsidR="00A20758" w:rsidRDefault="00A20758">
      <w:pPr>
        <w:pStyle w:val="ConsPlusNormal"/>
        <w:jc w:val="right"/>
      </w:pPr>
      <w:r>
        <w:t>И.о. главы администрации (губернатора)</w:t>
      </w:r>
    </w:p>
    <w:p w14:paraId="4D102E38" w14:textId="77777777" w:rsidR="00A20758" w:rsidRDefault="00A20758">
      <w:pPr>
        <w:pStyle w:val="ConsPlusNormal"/>
        <w:jc w:val="right"/>
      </w:pPr>
      <w:r>
        <w:t>Краснодарского края</w:t>
      </w:r>
    </w:p>
    <w:p w14:paraId="00C9FA55" w14:textId="77777777" w:rsidR="00A20758" w:rsidRDefault="00A20758">
      <w:pPr>
        <w:pStyle w:val="ConsPlusNormal"/>
        <w:jc w:val="right"/>
      </w:pPr>
      <w:r>
        <w:t>Д.Х.ХАТУОВ</w:t>
      </w:r>
    </w:p>
    <w:p w14:paraId="5F953624" w14:textId="77777777" w:rsidR="00A20758" w:rsidRDefault="00A20758">
      <w:pPr>
        <w:pStyle w:val="ConsPlusNormal"/>
        <w:jc w:val="both"/>
      </w:pPr>
    </w:p>
    <w:p w14:paraId="7A4AE3CF" w14:textId="77777777" w:rsidR="00A20758" w:rsidRDefault="00A20758">
      <w:pPr>
        <w:pStyle w:val="ConsPlusNormal"/>
        <w:jc w:val="both"/>
      </w:pPr>
    </w:p>
    <w:p w14:paraId="2612749C" w14:textId="77777777" w:rsidR="00A20758" w:rsidRDefault="00A20758">
      <w:pPr>
        <w:pStyle w:val="ConsPlusNormal"/>
        <w:jc w:val="both"/>
      </w:pPr>
    </w:p>
    <w:p w14:paraId="2D105A9E" w14:textId="77777777" w:rsidR="00A20758" w:rsidRDefault="00A20758">
      <w:pPr>
        <w:pStyle w:val="ConsPlusNormal"/>
        <w:jc w:val="both"/>
      </w:pPr>
    </w:p>
    <w:p w14:paraId="67711FFC" w14:textId="77777777" w:rsidR="00A20758" w:rsidRDefault="00A20758">
      <w:pPr>
        <w:pStyle w:val="ConsPlusNormal"/>
        <w:jc w:val="both"/>
      </w:pPr>
    </w:p>
    <w:p w14:paraId="79E4F669" w14:textId="77777777" w:rsidR="00A20758" w:rsidRDefault="00A20758">
      <w:pPr>
        <w:pStyle w:val="ConsPlusNormal"/>
        <w:jc w:val="right"/>
        <w:outlineLvl w:val="0"/>
      </w:pPr>
      <w:hyperlink r:id="rId22" w:history="1">
        <w:r>
          <w:rPr>
            <w:color w:val="0000FF"/>
          </w:rPr>
          <w:t>Приложение 1</w:t>
        </w:r>
      </w:hyperlink>
    </w:p>
    <w:p w14:paraId="5FCE219D" w14:textId="77777777" w:rsidR="00A20758" w:rsidRDefault="00A20758">
      <w:pPr>
        <w:pStyle w:val="ConsPlusNormal"/>
        <w:jc w:val="both"/>
      </w:pPr>
    </w:p>
    <w:p w14:paraId="01EC6D77" w14:textId="77777777" w:rsidR="00A20758" w:rsidRDefault="00A20758">
      <w:pPr>
        <w:pStyle w:val="ConsPlusNormal"/>
        <w:jc w:val="right"/>
      </w:pPr>
      <w:r>
        <w:t>Утвержден</w:t>
      </w:r>
    </w:p>
    <w:p w14:paraId="66301125" w14:textId="77777777" w:rsidR="00A20758" w:rsidRDefault="00A20758">
      <w:pPr>
        <w:pStyle w:val="ConsPlusNormal"/>
        <w:jc w:val="right"/>
      </w:pPr>
      <w:r>
        <w:t>постановлением</w:t>
      </w:r>
    </w:p>
    <w:p w14:paraId="5D0EAB02" w14:textId="77777777" w:rsidR="00A20758" w:rsidRDefault="00A20758">
      <w:pPr>
        <w:pStyle w:val="ConsPlusNormal"/>
        <w:jc w:val="right"/>
      </w:pPr>
      <w:r>
        <w:t>главы администрации (губернатора)</w:t>
      </w:r>
    </w:p>
    <w:p w14:paraId="16C35228" w14:textId="77777777" w:rsidR="00A20758" w:rsidRDefault="00A20758">
      <w:pPr>
        <w:pStyle w:val="ConsPlusNormal"/>
        <w:jc w:val="right"/>
      </w:pPr>
      <w:r>
        <w:t>Краснодарского края</w:t>
      </w:r>
    </w:p>
    <w:p w14:paraId="5E33879F" w14:textId="77777777" w:rsidR="00A20758" w:rsidRDefault="00A20758">
      <w:pPr>
        <w:pStyle w:val="ConsPlusNormal"/>
        <w:jc w:val="right"/>
      </w:pPr>
      <w:r>
        <w:t>от 26 октября 2012 г. N 1285</w:t>
      </w:r>
    </w:p>
    <w:p w14:paraId="79E6B65A" w14:textId="77777777" w:rsidR="00A20758" w:rsidRDefault="00A20758">
      <w:pPr>
        <w:pStyle w:val="ConsPlusNormal"/>
        <w:jc w:val="both"/>
      </w:pPr>
    </w:p>
    <w:p w14:paraId="22EE8180" w14:textId="77777777" w:rsidR="00A20758" w:rsidRDefault="00A20758">
      <w:pPr>
        <w:pStyle w:val="ConsPlusTitle"/>
        <w:jc w:val="center"/>
      </w:pPr>
      <w:bookmarkStart w:id="1" w:name="P44"/>
      <w:bookmarkEnd w:id="1"/>
      <w:r>
        <w:t>ПОРЯДОК</w:t>
      </w:r>
    </w:p>
    <w:p w14:paraId="32EAC712" w14:textId="77777777" w:rsidR="00A20758" w:rsidRDefault="00A20758">
      <w:pPr>
        <w:pStyle w:val="ConsPlusTitle"/>
        <w:jc w:val="center"/>
      </w:pPr>
      <w:r>
        <w:t>ПРЕДОСТАВЛЕНИЯ ГРАНТОВ КРЕСТЬЯНСКИМ (ФЕРМЕРСКИМ) ХОЗЯЙСТВАМ,</w:t>
      </w:r>
    </w:p>
    <w:p w14:paraId="73E3C086" w14:textId="77777777" w:rsidR="00A20758" w:rsidRDefault="00A20758">
      <w:pPr>
        <w:pStyle w:val="ConsPlusTitle"/>
        <w:jc w:val="center"/>
      </w:pPr>
      <w:r>
        <w:t>ВКЛЮЧАЯ ИНДИВИДУАЛЬНЫХ ПРЕДПРИНИМАТЕЛЕЙ, НА РАЗВИТИЕ</w:t>
      </w:r>
    </w:p>
    <w:p w14:paraId="035DBD5C" w14:textId="77777777" w:rsidR="00A20758" w:rsidRDefault="00A20758">
      <w:pPr>
        <w:pStyle w:val="ConsPlusTitle"/>
        <w:jc w:val="center"/>
      </w:pPr>
      <w:r>
        <w:t>СЕМЕЙНОЙ ФЕРМЫ</w:t>
      </w:r>
    </w:p>
    <w:p w14:paraId="3E361C75" w14:textId="77777777" w:rsidR="00A20758" w:rsidRDefault="00A20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758" w14:paraId="305EC8FB" w14:textId="77777777">
        <w:trPr>
          <w:jc w:val="center"/>
        </w:trPr>
        <w:tc>
          <w:tcPr>
            <w:tcW w:w="9294" w:type="dxa"/>
            <w:tcBorders>
              <w:top w:val="nil"/>
              <w:left w:val="single" w:sz="24" w:space="0" w:color="CED3F1"/>
              <w:bottom w:val="nil"/>
              <w:right w:val="single" w:sz="24" w:space="0" w:color="F4F3F8"/>
            </w:tcBorders>
            <w:shd w:val="clear" w:color="auto" w:fill="F4F3F8"/>
          </w:tcPr>
          <w:p w14:paraId="3CEE8A86" w14:textId="77777777" w:rsidR="00A20758" w:rsidRDefault="00A20758">
            <w:pPr>
              <w:pStyle w:val="ConsPlusNormal"/>
              <w:jc w:val="center"/>
            </w:pPr>
            <w:r>
              <w:rPr>
                <w:color w:val="392C69"/>
              </w:rPr>
              <w:t>Список изменяющих документов</w:t>
            </w:r>
          </w:p>
          <w:p w14:paraId="2644FE3D" w14:textId="77777777" w:rsidR="00A20758" w:rsidRDefault="00A20758">
            <w:pPr>
              <w:pStyle w:val="ConsPlusNormal"/>
              <w:jc w:val="center"/>
            </w:pPr>
            <w:r>
              <w:rPr>
                <w:color w:val="392C69"/>
              </w:rPr>
              <w:t>(в ред. Постановлений главы администрации (губернатора) Краснодарского края</w:t>
            </w:r>
          </w:p>
          <w:p w14:paraId="3FDA2F8B" w14:textId="77777777" w:rsidR="00A20758" w:rsidRDefault="00A20758">
            <w:pPr>
              <w:pStyle w:val="ConsPlusNormal"/>
              <w:jc w:val="center"/>
            </w:pPr>
            <w:r>
              <w:rPr>
                <w:color w:val="392C69"/>
              </w:rPr>
              <w:t xml:space="preserve">от 20.12.2019 </w:t>
            </w:r>
            <w:hyperlink r:id="rId23" w:history="1">
              <w:r>
                <w:rPr>
                  <w:color w:val="0000FF"/>
                </w:rPr>
                <w:t>N 908</w:t>
              </w:r>
            </w:hyperlink>
            <w:r>
              <w:rPr>
                <w:color w:val="392C69"/>
              </w:rPr>
              <w:t xml:space="preserve">, от 03.07.2020 </w:t>
            </w:r>
            <w:hyperlink r:id="rId24" w:history="1">
              <w:r>
                <w:rPr>
                  <w:color w:val="0000FF"/>
                </w:rPr>
                <w:t>N 379</w:t>
              </w:r>
            </w:hyperlink>
            <w:r>
              <w:rPr>
                <w:color w:val="392C69"/>
              </w:rPr>
              <w:t>)</w:t>
            </w:r>
          </w:p>
        </w:tc>
      </w:tr>
    </w:tbl>
    <w:p w14:paraId="3F5104B9" w14:textId="77777777" w:rsidR="00A20758" w:rsidRDefault="00A20758">
      <w:pPr>
        <w:pStyle w:val="ConsPlusNormal"/>
        <w:jc w:val="both"/>
      </w:pPr>
    </w:p>
    <w:p w14:paraId="222F083F" w14:textId="77777777" w:rsidR="00A20758" w:rsidRDefault="00A20758">
      <w:pPr>
        <w:pStyle w:val="ConsPlusTitle"/>
        <w:jc w:val="center"/>
        <w:outlineLvl w:val="1"/>
      </w:pPr>
      <w:r>
        <w:t>1. Общие положения</w:t>
      </w:r>
    </w:p>
    <w:p w14:paraId="015C26F7" w14:textId="77777777" w:rsidR="00A20758" w:rsidRDefault="00A20758">
      <w:pPr>
        <w:pStyle w:val="ConsPlusNormal"/>
        <w:jc w:val="both"/>
      </w:pPr>
    </w:p>
    <w:p w14:paraId="474F8F8C" w14:textId="77777777" w:rsidR="00A20758" w:rsidRDefault="00A20758">
      <w:pPr>
        <w:pStyle w:val="ConsPlusNormal"/>
        <w:ind w:firstLine="540"/>
        <w:jc w:val="both"/>
      </w:pPr>
      <w:r>
        <w:t xml:space="preserve">1.1. Настоящий Порядок определяет условия и механизм предоставления за счет средств краевого бюджета (в том числе за счет средств, источником финансового обеспечения которых являются субсидии из федерального бюджета) грантов крестьянским (фермерским) хозяйствам, включая индивидуальных предпринимателей, на развитие семейной фермы в рамках </w:t>
      </w:r>
      <w:hyperlink r:id="rId25" w:history="1">
        <w:r>
          <w:rPr>
            <w:color w:val="0000FF"/>
          </w:rPr>
          <w:t>мероприятия 1.2.16.4.2</w:t>
        </w:r>
      </w:hyperlink>
      <w:r>
        <w:t xml:space="preserve"> подпрограммы "Развитие отраслей агропромышленного комплекса"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грант, Программа).</w:t>
      </w:r>
    </w:p>
    <w:p w14:paraId="5242C214" w14:textId="77777777" w:rsidR="00A20758" w:rsidRDefault="00A20758">
      <w:pPr>
        <w:pStyle w:val="ConsPlusNormal"/>
        <w:jc w:val="both"/>
      </w:pPr>
      <w:r>
        <w:t xml:space="preserve">(п. 1.1 в ред. </w:t>
      </w:r>
      <w:hyperlink r:id="rId26" w:history="1">
        <w:r>
          <w:rPr>
            <w:color w:val="0000FF"/>
          </w:rPr>
          <w:t>Постановления</w:t>
        </w:r>
      </w:hyperlink>
      <w:r>
        <w:t xml:space="preserve"> главы администрации (губернатора) Краснодарского края от 03.07.2020 N 379)</w:t>
      </w:r>
    </w:p>
    <w:p w14:paraId="661C64DC" w14:textId="77777777" w:rsidR="00A20758" w:rsidRDefault="00A20758">
      <w:pPr>
        <w:pStyle w:val="ConsPlusNormal"/>
        <w:spacing w:before="280"/>
        <w:ind w:firstLine="540"/>
        <w:jc w:val="both"/>
      </w:pPr>
      <w:r>
        <w:t>1.2.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уполномоченный орган).</w:t>
      </w:r>
    </w:p>
    <w:p w14:paraId="6A5645D4" w14:textId="77777777" w:rsidR="00A20758" w:rsidRDefault="00A20758">
      <w:pPr>
        <w:pStyle w:val="ConsPlusNormal"/>
        <w:spacing w:before="280"/>
        <w:ind w:firstLine="540"/>
        <w:jc w:val="both"/>
      </w:pPr>
      <w:r>
        <w:t>1.3. Для целей настоящего Порядка используются следующие основные понятия:</w:t>
      </w:r>
    </w:p>
    <w:p w14:paraId="0AC1C42A" w14:textId="77777777" w:rsidR="00A20758" w:rsidRDefault="00A20758">
      <w:pPr>
        <w:pStyle w:val="ConsPlusNormal"/>
        <w:spacing w:before="280"/>
        <w:ind w:firstLine="540"/>
        <w:jc w:val="both"/>
      </w:pPr>
      <w:r>
        <w:t>грант на развитие семейной фермы - бюджетные ассигнования, перечисляемые из краевого бюджета в соответствии с решением краевой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Программой, в целях развития на сельских территориях Краснодарского края крестьянского (фермерского) хозяйства и создания новых постоянных рабочих мест на сельских территориях, исходя из расчета создания не менее трех новых постоянных рабочих мест на один грант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на поддержку начинающего фермера и гранта "Агростартап"), но не ранее чем через 24 месяца с даты полного освоения ранее полученного гранта;</w:t>
      </w:r>
    </w:p>
    <w:p w14:paraId="468F332F" w14:textId="77777777" w:rsidR="00A20758" w:rsidRDefault="00A20758">
      <w:pPr>
        <w:pStyle w:val="ConsPlusNormal"/>
        <w:spacing w:before="280"/>
        <w:ind w:firstLine="540"/>
        <w:jc w:val="both"/>
      </w:pPr>
      <w:r>
        <w:t>сельские территории Краснодарского края - сельские поселения,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городского округа, на территории которого находится административный центр Краснодарского края). Перечень таких сельских населенных пунктов определяется приказом уполномоченного органа;</w:t>
      </w:r>
    </w:p>
    <w:p w14:paraId="7EAB6730" w14:textId="77777777" w:rsidR="00A20758" w:rsidRDefault="00A20758">
      <w:pPr>
        <w:pStyle w:val="ConsPlusNormal"/>
        <w:spacing w:before="280"/>
        <w:ind w:firstLine="540"/>
        <w:jc w:val="both"/>
      </w:pPr>
      <w:bookmarkStart w:id="2" w:name="P60"/>
      <w:bookmarkEnd w:id="2"/>
      <w:r>
        <w:lastRenderedPageBreak/>
        <w:t>семейная ферма - крестьянское (фермерское) хозяйство, зарегистрированное на сельской территории Краснодарского края, осуществляющее деятельность, основанную на личном участии главы и членов хозяйства, состоящих в родстве (не менее двух таких членов, включая главу), продолжительность деятельности которого превышает 24 месяца со дня его регистрации (далее - хозяйство).</w:t>
      </w:r>
    </w:p>
    <w:p w14:paraId="10A2A9D5" w14:textId="77777777" w:rsidR="00A20758" w:rsidRDefault="00A20758">
      <w:pPr>
        <w:pStyle w:val="ConsPlusNormal"/>
        <w:jc w:val="both"/>
      </w:pPr>
      <w:r>
        <w:t xml:space="preserve">(п. 1.3 в ред. </w:t>
      </w:r>
      <w:hyperlink r:id="rId27" w:history="1">
        <w:r>
          <w:rPr>
            <w:color w:val="0000FF"/>
          </w:rPr>
          <w:t>Постановления</w:t>
        </w:r>
      </w:hyperlink>
      <w:r>
        <w:t xml:space="preserve"> главы администрации (губернатора) Краснодарского края от 03.07.2020 N 379)</w:t>
      </w:r>
    </w:p>
    <w:p w14:paraId="4B59FA90" w14:textId="77777777" w:rsidR="00A20758" w:rsidRDefault="00A20758">
      <w:pPr>
        <w:pStyle w:val="ConsPlusNormal"/>
        <w:spacing w:before="280"/>
        <w:ind w:firstLine="540"/>
        <w:jc w:val="both"/>
      </w:pPr>
      <w:r>
        <w:t>1.4. Предоставление гранта осуществляется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уполномоченному органу на эти цели.</w:t>
      </w:r>
    </w:p>
    <w:p w14:paraId="55EE4A44" w14:textId="77777777" w:rsidR="00A20758" w:rsidRDefault="00A20758">
      <w:pPr>
        <w:pStyle w:val="ConsPlusNormal"/>
        <w:spacing w:before="280"/>
        <w:ind w:firstLine="540"/>
        <w:jc w:val="both"/>
      </w:pPr>
      <w:bookmarkStart w:id="3" w:name="P63"/>
      <w:bookmarkEnd w:id="3"/>
      <w:r>
        <w:t>1.5. Грант предоставляется крестьянским (фермерским) хозяйствам, включая индивидуальных предпринимателей, в целях финансового обеспечения следующих затрат, связанных с производством, реализацией и (или) отгрузкой на собственную переработку сельскохозяйственной продукции (без учета налога на добавленную стоимость):</w:t>
      </w:r>
    </w:p>
    <w:p w14:paraId="31A3F862" w14:textId="77777777" w:rsidR="00A20758" w:rsidRDefault="00A20758">
      <w:pPr>
        <w:pStyle w:val="ConsPlusNormal"/>
        <w:spacing w:before="280"/>
        <w:ind w:firstLine="540"/>
        <w:jc w:val="both"/>
      </w:pPr>
      <w:r>
        <w:t>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14:paraId="7A7C8DBB" w14:textId="77777777" w:rsidR="00A20758" w:rsidRDefault="00A20758">
      <w:pPr>
        <w:pStyle w:val="ConsPlusNormal"/>
        <w:spacing w:before="280"/>
        <w:ind w:firstLine="540"/>
        <w:jc w:val="both"/>
      </w:pPr>
      <w:bookmarkStart w:id="4" w:name="P65"/>
      <w:bookmarkEnd w:id="4"/>
      <w:r>
        <w:t>на приобретение, строительство, реконструкцию, ремонт или модернизацию объектов для производства и переработки сельскохозяйственной продукции;</w:t>
      </w:r>
    </w:p>
    <w:p w14:paraId="17563FBD" w14:textId="77777777" w:rsidR="00A20758" w:rsidRDefault="00A20758">
      <w:pPr>
        <w:pStyle w:val="ConsPlusNormal"/>
        <w:spacing w:before="280"/>
        <w:ind w:firstLine="540"/>
        <w:jc w:val="both"/>
      </w:pPr>
      <w:bookmarkStart w:id="5" w:name="P66"/>
      <w:bookmarkEnd w:id="5"/>
      <w:r>
        <w:t>на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уполномоченного органа;</w:t>
      </w:r>
    </w:p>
    <w:p w14:paraId="62D7F26D" w14:textId="77777777" w:rsidR="00A20758" w:rsidRDefault="00A20758">
      <w:pPr>
        <w:pStyle w:val="ConsPlusNormal"/>
        <w:spacing w:before="280"/>
        <w:ind w:firstLine="540"/>
        <w:jc w:val="both"/>
      </w:pPr>
      <w:r>
        <w:t>на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14:paraId="117C255A" w14:textId="77777777" w:rsidR="00A20758" w:rsidRDefault="00A20758">
      <w:pPr>
        <w:pStyle w:val="ConsPlusNormal"/>
        <w:spacing w:before="280"/>
        <w:ind w:firstLine="540"/>
        <w:jc w:val="both"/>
      </w:pPr>
      <w:r>
        <w:t>на приобретение рыбопосадочного материала;</w:t>
      </w:r>
    </w:p>
    <w:p w14:paraId="62B1BACB" w14:textId="77777777" w:rsidR="00A20758" w:rsidRDefault="00A20758">
      <w:pPr>
        <w:pStyle w:val="ConsPlusNormal"/>
        <w:spacing w:before="280"/>
        <w:ind w:firstLine="540"/>
        <w:jc w:val="both"/>
      </w:pPr>
      <w:bookmarkStart w:id="6" w:name="P69"/>
      <w:bookmarkEnd w:id="6"/>
      <w:r>
        <w:t xml:space="preserve">на уплату части (не более 20 процентов) стоимости проекта, предоставленного в конкурсную комиссию, включающего приобретение имущества, предусмотренного </w:t>
      </w:r>
      <w:hyperlink w:anchor="P65" w:history="1">
        <w:r>
          <w:rPr>
            <w:color w:val="0000FF"/>
          </w:rPr>
          <w:t>абзацами третьим</w:t>
        </w:r>
      </w:hyperlink>
      <w:r>
        <w:t xml:space="preserve"> и </w:t>
      </w:r>
      <w:hyperlink w:anchor="P66" w:history="1">
        <w:r>
          <w:rPr>
            <w:color w:val="0000FF"/>
          </w:rPr>
          <w:t>четвертым</w:t>
        </w:r>
      </w:hyperlink>
      <w:r>
        <w:t xml:space="preserve"> настоящего пункта, осуществленное с привлечением льготного инвестиционного кредита, в соответствии с </w:t>
      </w:r>
      <w:hyperlink r:id="rId28" w:history="1">
        <w:r>
          <w:rPr>
            <w:color w:val="0000FF"/>
          </w:rPr>
          <w:t>постановлением</w:t>
        </w:r>
      </w:hyperlink>
      <w:r>
        <w:t xml:space="preserve"> Правительства Российской Федерации от 29 </w:t>
      </w:r>
      <w:r>
        <w:lastRenderedPageBreak/>
        <w:t>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14:paraId="5757FA6D" w14:textId="77777777" w:rsidR="00A20758" w:rsidRDefault="00A20758">
      <w:pPr>
        <w:pStyle w:val="ConsPlusNormal"/>
        <w:spacing w:before="280"/>
        <w:ind w:firstLine="540"/>
        <w:jc w:val="both"/>
      </w:pPr>
      <w:r>
        <w:t>на приобретение автономных источников электро-, газо- и водоснабжения.</w:t>
      </w:r>
    </w:p>
    <w:p w14:paraId="652F0B07" w14:textId="77777777" w:rsidR="00A20758" w:rsidRDefault="00A20758">
      <w:pPr>
        <w:pStyle w:val="ConsPlusNormal"/>
        <w:spacing w:before="28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58C6E6CE" w14:textId="77777777" w:rsidR="00A20758" w:rsidRDefault="00A20758">
      <w:pPr>
        <w:pStyle w:val="ConsPlusNormal"/>
        <w:jc w:val="both"/>
      </w:pPr>
      <w:r>
        <w:t xml:space="preserve">(п. 1.5 в ред. </w:t>
      </w:r>
      <w:hyperlink r:id="rId29" w:history="1">
        <w:r>
          <w:rPr>
            <w:color w:val="0000FF"/>
          </w:rPr>
          <w:t>Постановления</w:t>
        </w:r>
      </w:hyperlink>
      <w:r>
        <w:t xml:space="preserve"> главы администрации (губернатора) Краснодарского края от 03.07.2020 N 379)</w:t>
      </w:r>
    </w:p>
    <w:p w14:paraId="61914FD1" w14:textId="77777777" w:rsidR="00A20758" w:rsidRDefault="00A20758">
      <w:pPr>
        <w:pStyle w:val="ConsPlusNormal"/>
        <w:spacing w:before="280"/>
        <w:ind w:firstLine="540"/>
        <w:jc w:val="both"/>
      </w:pPr>
      <w:r>
        <w:t>1.6. Критериями конкурсного отбора являются:</w:t>
      </w:r>
    </w:p>
    <w:p w14:paraId="1EAFDCBE" w14:textId="77777777" w:rsidR="00A20758" w:rsidRDefault="00A20758">
      <w:pPr>
        <w:pStyle w:val="ConsPlusNormal"/>
        <w:spacing w:before="280"/>
        <w:ind w:firstLine="540"/>
        <w:jc w:val="both"/>
      </w:pPr>
      <w:r>
        <w:t>1.6.1. Направления деятельности по бизнес-плану:</w:t>
      </w:r>
    </w:p>
    <w:p w14:paraId="5BB43A5E" w14:textId="77777777" w:rsidR="00A20758" w:rsidRDefault="00A20758">
      <w:pPr>
        <w:pStyle w:val="ConsPlusNormal"/>
        <w:spacing w:before="280"/>
        <w:ind w:firstLine="540"/>
        <w:jc w:val="both"/>
      </w:pPr>
      <w:r>
        <w:t>крупный рогатый скот молочного направления продуктивности - 5 баллов;</w:t>
      </w:r>
    </w:p>
    <w:p w14:paraId="2C2FFDB8" w14:textId="77777777" w:rsidR="00A20758" w:rsidRDefault="00A20758">
      <w:pPr>
        <w:pStyle w:val="ConsPlusNormal"/>
        <w:spacing w:before="280"/>
        <w:ind w:firstLine="540"/>
        <w:jc w:val="both"/>
      </w:pPr>
      <w:r>
        <w:t>крупный рогатый скот мясного направления продуктивности - 5 баллов;</w:t>
      </w:r>
    </w:p>
    <w:p w14:paraId="48253FF4" w14:textId="77777777" w:rsidR="00A20758" w:rsidRDefault="00A20758">
      <w:pPr>
        <w:pStyle w:val="ConsPlusNormal"/>
        <w:spacing w:before="280"/>
        <w:ind w:firstLine="540"/>
        <w:jc w:val="both"/>
      </w:pPr>
      <w:r>
        <w:t>иные виды сельскохозяйственных животных, птица и рыба - 3 балла.</w:t>
      </w:r>
    </w:p>
    <w:p w14:paraId="581351C0" w14:textId="77777777" w:rsidR="00A20758" w:rsidRDefault="00A20758">
      <w:pPr>
        <w:pStyle w:val="ConsPlusNormal"/>
        <w:jc w:val="both"/>
      </w:pPr>
      <w:r>
        <w:t xml:space="preserve">(пп. 1.6.1 в ред. </w:t>
      </w:r>
      <w:hyperlink r:id="rId30" w:history="1">
        <w:r>
          <w:rPr>
            <w:color w:val="0000FF"/>
          </w:rPr>
          <w:t>Постановления</w:t>
        </w:r>
      </w:hyperlink>
      <w:r>
        <w:t xml:space="preserve"> главы администрации (губернатора) Краснодарского края от 03.07.2020 N 379)</w:t>
      </w:r>
    </w:p>
    <w:p w14:paraId="783411FB" w14:textId="77777777" w:rsidR="00A20758" w:rsidRDefault="00A20758">
      <w:pPr>
        <w:pStyle w:val="ConsPlusNormal"/>
        <w:spacing w:before="280"/>
        <w:ind w:firstLine="540"/>
        <w:jc w:val="both"/>
      </w:pPr>
      <w:r>
        <w:t>1.6.2. Наличие земельного участка для строительства или реконструкции:</w:t>
      </w:r>
    </w:p>
    <w:p w14:paraId="00A2C538" w14:textId="77777777" w:rsidR="00A20758" w:rsidRDefault="00A20758">
      <w:pPr>
        <w:pStyle w:val="ConsPlusNormal"/>
        <w:spacing w:before="280"/>
        <w:ind w:firstLine="540"/>
        <w:jc w:val="both"/>
      </w:pPr>
      <w:r>
        <w:t>собственность - 5 баллов;</w:t>
      </w:r>
    </w:p>
    <w:p w14:paraId="7F74B2B5" w14:textId="77777777" w:rsidR="00A20758" w:rsidRDefault="00A20758">
      <w:pPr>
        <w:pStyle w:val="ConsPlusNormal"/>
        <w:spacing w:before="280"/>
        <w:ind w:firstLine="540"/>
        <w:jc w:val="both"/>
      </w:pPr>
      <w:r>
        <w:t>аренда на срок более 10 лет - 3 балла;</w:t>
      </w:r>
    </w:p>
    <w:p w14:paraId="3AF8C0E4" w14:textId="77777777" w:rsidR="00A20758" w:rsidRDefault="00A20758">
      <w:pPr>
        <w:pStyle w:val="ConsPlusNormal"/>
        <w:spacing w:before="280"/>
        <w:ind w:firstLine="540"/>
        <w:jc w:val="both"/>
      </w:pPr>
      <w:r>
        <w:t>аренда на срок от 5 до 10 лет - 1 балл.</w:t>
      </w:r>
    </w:p>
    <w:p w14:paraId="740CC8DC" w14:textId="77777777" w:rsidR="00A20758" w:rsidRDefault="00A20758">
      <w:pPr>
        <w:pStyle w:val="ConsPlusNormal"/>
        <w:spacing w:before="280"/>
        <w:ind w:firstLine="540"/>
        <w:jc w:val="both"/>
      </w:pPr>
      <w:r>
        <w:t>1.6.3. Приобретение коров, телок и нетелей чистопородных и (или) помесных - 4 балла.</w:t>
      </w:r>
    </w:p>
    <w:p w14:paraId="29829E8D" w14:textId="77777777" w:rsidR="00A20758" w:rsidRDefault="00A20758">
      <w:pPr>
        <w:pStyle w:val="ConsPlusNormal"/>
        <w:spacing w:before="280"/>
        <w:ind w:firstLine="540"/>
        <w:jc w:val="both"/>
      </w:pPr>
      <w:r>
        <w:lastRenderedPageBreak/>
        <w:t>1.6.4. Приобретение техники и оборудования для животноводческой фермы - 4 балла.</w:t>
      </w:r>
    </w:p>
    <w:p w14:paraId="1309602A" w14:textId="77777777" w:rsidR="00A20758" w:rsidRDefault="00A20758">
      <w:pPr>
        <w:pStyle w:val="ConsPlusNormal"/>
        <w:spacing w:before="280"/>
        <w:ind w:firstLine="540"/>
        <w:jc w:val="both"/>
      </w:pPr>
      <w:r>
        <w:t>1.6.5. Создание новых рабочих мест:</w:t>
      </w:r>
    </w:p>
    <w:p w14:paraId="69BAF609" w14:textId="77777777" w:rsidR="00A20758" w:rsidRDefault="00A20758">
      <w:pPr>
        <w:pStyle w:val="ConsPlusNormal"/>
        <w:spacing w:before="280"/>
        <w:ind w:firstLine="540"/>
        <w:jc w:val="both"/>
      </w:pPr>
      <w:r>
        <w:t>от 4 до 5 единиц - 1 балл;</w:t>
      </w:r>
    </w:p>
    <w:p w14:paraId="447D9BC0" w14:textId="77777777" w:rsidR="00A20758" w:rsidRDefault="00A20758">
      <w:pPr>
        <w:pStyle w:val="ConsPlusNormal"/>
        <w:spacing w:before="280"/>
        <w:ind w:firstLine="540"/>
        <w:jc w:val="both"/>
      </w:pPr>
      <w:r>
        <w:t>от 6 до 7 единиц - 3 балла;</w:t>
      </w:r>
    </w:p>
    <w:p w14:paraId="21CCDE7B" w14:textId="77777777" w:rsidR="00A20758" w:rsidRDefault="00A20758">
      <w:pPr>
        <w:pStyle w:val="ConsPlusNormal"/>
        <w:spacing w:before="280"/>
        <w:ind w:firstLine="540"/>
        <w:jc w:val="both"/>
      </w:pPr>
      <w:r>
        <w:t>8 единиц и более - 5 баллов.</w:t>
      </w:r>
    </w:p>
    <w:p w14:paraId="4B7FE455" w14:textId="77777777" w:rsidR="00A20758" w:rsidRDefault="00A20758">
      <w:pPr>
        <w:pStyle w:val="ConsPlusNormal"/>
        <w:spacing w:before="280"/>
        <w:ind w:firstLine="540"/>
        <w:jc w:val="both"/>
      </w:pPr>
      <w:r>
        <w:t>1.6.6. Приобретение коров, телок и нетелей молочного направления продуктивности:</w:t>
      </w:r>
    </w:p>
    <w:p w14:paraId="04676DF2" w14:textId="77777777" w:rsidR="00A20758" w:rsidRDefault="00A20758">
      <w:pPr>
        <w:pStyle w:val="ConsPlusNormal"/>
        <w:spacing w:before="280"/>
        <w:ind w:firstLine="540"/>
        <w:jc w:val="both"/>
      </w:pPr>
      <w:r>
        <w:t>до 100 голов - 2 балла;</w:t>
      </w:r>
    </w:p>
    <w:p w14:paraId="0EF180F5" w14:textId="77777777" w:rsidR="00A20758" w:rsidRDefault="00A20758">
      <w:pPr>
        <w:pStyle w:val="ConsPlusNormal"/>
        <w:spacing w:before="280"/>
        <w:ind w:firstLine="540"/>
        <w:jc w:val="both"/>
      </w:pPr>
      <w:r>
        <w:t>от 101 до 200 голов - 3 балла;</w:t>
      </w:r>
    </w:p>
    <w:p w14:paraId="61ECF8A4" w14:textId="77777777" w:rsidR="00A20758" w:rsidRDefault="00A20758">
      <w:pPr>
        <w:pStyle w:val="ConsPlusNormal"/>
        <w:spacing w:before="280"/>
        <w:ind w:firstLine="540"/>
        <w:jc w:val="both"/>
      </w:pPr>
      <w:r>
        <w:t>от 201 до 300 голов - 5 баллов.</w:t>
      </w:r>
    </w:p>
    <w:p w14:paraId="5B0B89E9" w14:textId="77777777" w:rsidR="00A20758" w:rsidRDefault="00A20758">
      <w:pPr>
        <w:pStyle w:val="ConsPlusNormal"/>
        <w:spacing w:before="280"/>
        <w:ind w:firstLine="540"/>
        <w:jc w:val="both"/>
      </w:pPr>
      <w:r>
        <w:t>1.6.7. Приобретение коров, телок и нетелей мясного направления продуктивности:</w:t>
      </w:r>
    </w:p>
    <w:p w14:paraId="64B6A3C8" w14:textId="77777777" w:rsidR="00A20758" w:rsidRDefault="00A20758">
      <w:pPr>
        <w:pStyle w:val="ConsPlusNormal"/>
        <w:spacing w:before="280"/>
        <w:ind w:firstLine="540"/>
        <w:jc w:val="both"/>
      </w:pPr>
      <w:r>
        <w:t>до 100 голов - 2 балла;</w:t>
      </w:r>
    </w:p>
    <w:p w14:paraId="4DB61E53" w14:textId="77777777" w:rsidR="00A20758" w:rsidRDefault="00A20758">
      <w:pPr>
        <w:pStyle w:val="ConsPlusNormal"/>
        <w:spacing w:before="280"/>
        <w:ind w:firstLine="540"/>
        <w:jc w:val="both"/>
      </w:pPr>
      <w:r>
        <w:t>от 101 до 200 голов - 3 балла;</w:t>
      </w:r>
    </w:p>
    <w:p w14:paraId="5EB63ADB" w14:textId="77777777" w:rsidR="00A20758" w:rsidRDefault="00A20758">
      <w:pPr>
        <w:pStyle w:val="ConsPlusNormal"/>
        <w:spacing w:before="280"/>
        <w:ind w:firstLine="540"/>
        <w:jc w:val="both"/>
      </w:pPr>
      <w:r>
        <w:t>от 201 до 300 голов - 5 баллов.</w:t>
      </w:r>
    </w:p>
    <w:p w14:paraId="0FFCC232" w14:textId="77777777" w:rsidR="00A20758" w:rsidRDefault="00A20758">
      <w:pPr>
        <w:pStyle w:val="ConsPlusNormal"/>
        <w:spacing w:before="280"/>
        <w:ind w:firstLine="540"/>
        <w:jc w:val="both"/>
      </w:pPr>
      <w:r>
        <w:t>1.6.8. Приобретение взрослого и ремонтного поголовья сельскохозяйственных животных, птицы и рыбы, за исключением КРС - 2 балла.</w:t>
      </w:r>
    </w:p>
    <w:p w14:paraId="6EB2BB72" w14:textId="77777777" w:rsidR="00A20758" w:rsidRDefault="00A20758">
      <w:pPr>
        <w:pStyle w:val="ConsPlusNormal"/>
        <w:spacing w:before="280"/>
        <w:ind w:firstLine="540"/>
        <w:jc w:val="both"/>
      </w:pPr>
      <w:r>
        <w:t>1.6.9. Хозяйство является членом сельскохозяйственного потребительского кооператива - 5 баллов.</w:t>
      </w:r>
    </w:p>
    <w:p w14:paraId="59CE08F6" w14:textId="77777777" w:rsidR="00A20758" w:rsidRDefault="00A20758">
      <w:pPr>
        <w:pStyle w:val="ConsPlusNormal"/>
        <w:spacing w:before="280"/>
        <w:ind w:firstLine="540"/>
        <w:jc w:val="both"/>
      </w:pPr>
      <w:r>
        <w:t>1.6.10. Наличие собственной кормовой базы - 2 балла.</w:t>
      </w:r>
    </w:p>
    <w:p w14:paraId="503AABA5" w14:textId="77777777" w:rsidR="00A20758" w:rsidRDefault="00A20758">
      <w:pPr>
        <w:pStyle w:val="ConsPlusNormal"/>
        <w:spacing w:before="280"/>
        <w:ind w:firstLine="540"/>
        <w:jc w:val="both"/>
      </w:pPr>
      <w:r>
        <w:t>1.6.11. Запрашиваемый размер гранта:</w:t>
      </w:r>
    </w:p>
    <w:p w14:paraId="75D7B074" w14:textId="77777777" w:rsidR="00A20758" w:rsidRDefault="00A20758">
      <w:pPr>
        <w:pStyle w:val="ConsPlusNormal"/>
        <w:spacing w:before="280"/>
        <w:ind w:firstLine="540"/>
        <w:jc w:val="both"/>
      </w:pPr>
      <w:r>
        <w:t>от 1000 тысячи рублей до 10000 тысяч рублей - 5 баллов;</w:t>
      </w:r>
    </w:p>
    <w:p w14:paraId="6E995856" w14:textId="77777777" w:rsidR="00A20758" w:rsidRDefault="00A20758">
      <w:pPr>
        <w:pStyle w:val="ConsPlusNormal"/>
        <w:spacing w:before="280"/>
        <w:ind w:firstLine="540"/>
        <w:jc w:val="both"/>
      </w:pPr>
      <w:r>
        <w:t>от 10000 тысяч рублей до 15000 тысяч рублей - 4 балла;</w:t>
      </w:r>
    </w:p>
    <w:p w14:paraId="0BDEC15F" w14:textId="77777777" w:rsidR="00A20758" w:rsidRDefault="00A20758">
      <w:pPr>
        <w:pStyle w:val="ConsPlusNormal"/>
        <w:spacing w:before="280"/>
        <w:ind w:firstLine="540"/>
        <w:jc w:val="both"/>
      </w:pPr>
      <w:r>
        <w:t>от 15000 тысяч рублей до 25000 тысяч рублей - 3 балла;</w:t>
      </w:r>
    </w:p>
    <w:p w14:paraId="7BAD232A" w14:textId="77777777" w:rsidR="00A20758" w:rsidRDefault="00A20758">
      <w:pPr>
        <w:pStyle w:val="ConsPlusNormal"/>
        <w:spacing w:before="280"/>
        <w:ind w:firstLine="540"/>
        <w:jc w:val="both"/>
      </w:pPr>
      <w:r>
        <w:t>от 25000 тысяч рублей до 30000 тысяч рублей - 1 балл.</w:t>
      </w:r>
    </w:p>
    <w:p w14:paraId="3C2AF14D" w14:textId="77777777" w:rsidR="00A20758" w:rsidRDefault="00A20758">
      <w:pPr>
        <w:pStyle w:val="ConsPlusNormal"/>
        <w:spacing w:before="280"/>
        <w:ind w:firstLine="540"/>
        <w:jc w:val="both"/>
      </w:pPr>
      <w:r>
        <w:lastRenderedPageBreak/>
        <w:t>1.6.12. Оценка конкурсной комиссией представленного бизнес-плана по результатам очного собеседования:</w:t>
      </w:r>
    </w:p>
    <w:p w14:paraId="5677F84E" w14:textId="77777777" w:rsidR="00A20758" w:rsidRDefault="00A20758">
      <w:pPr>
        <w:pStyle w:val="ConsPlusNormal"/>
        <w:spacing w:before="280"/>
        <w:ind w:firstLine="540"/>
        <w:jc w:val="both"/>
      </w:pPr>
      <w:r>
        <w:t>один голос "за" члена конкурсной комиссии - 2 балла;</w:t>
      </w:r>
    </w:p>
    <w:p w14:paraId="537DA04D" w14:textId="77777777" w:rsidR="00A20758" w:rsidRDefault="00A20758">
      <w:pPr>
        <w:pStyle w:val="ConsPlusNormal"/>
        <w:spacing w:before="280"/>
        <w:ind w:firstLine="540"/>
        <w:jc w:val="both"/>
      </w:pPr>
      <w:r>
        <w:t>один голос "против" члена конкурсной комиссии - 0 баллов.</w:t>
      </w:r>
    </w:p>
    <w:p w14:paraId="157B8D41" w14:textId="77777777" w:rsidR="00A20758" w:rsidRDefault="00A20758">
      <w:pPr>
        <w:pStyle w:val="ConsPlusNormal"/>
        <w:jc w:val="both"/>
      </w:pPr>
      <w:r>
        <w:t xml:space="preserve">(пп. 1.6.12 в ред. </w:t>
      </w:r>
      <w:hyperlink r:id="rId31" w:history="1">
        <w:r>
          <w:rPr>
            <w:color w:val="0000FF"/>
          </w:rPr>
          <w:t>Постановления</w:t>
        </w:r>
      </w:hyperlink>
      <w:r>
        <w:t xml:space="preserve"> главы администрации (губернатора) Краснодарского края от 03.07.2020 N 379)</w:t>
      </w:r>
    </w:p>
    <w:p w14:paraId="3FE6C3F1" w14:textId="77777777" w:rsidR="00A20758" w:rsidRDefault="00A20758">
      <w:pPr>
        <w:pStyle w:val="ConsPlusNormal"/>
        <w:spacing w:before="280"/>
        <w:ind w:firstLine="540"/>
        <w:jc w:val="both"/>
      </w:pPr>
      <w:bookmarkStart w:id="7" w:name="P109"/>
      <w:bookmarkEnd w:id="7"/>
      <w:r>
        <w:t>1.7. Для участия в конкурсном отборе заявитель должен отвечать следующим требованиям:</w:t>
      </w:r>
    </w:p>
    <w:p w14:paraId="12F7B96A" w14:textId="77777777" w:rsidR="00A20758" w:rsidRDefault="00A20758">
      <w:pPr>
        <w:pStyle w:val="ConsPlusNormal"/>
        <w:spacing w:before="280"/>
        <w:ind w:firstLine="540"/>
        <w:jc w:val="both"/>
      </w:pPr>
      <w:r>
        <w:t>глава и члены крестьянского (фермерского) хозяйства являются гражданами Российской Федерации, состоящими в родстве (не менее двух таких членов, включая главу хозяйства) и совместно осуществляющими деятельность по разведению и содержанию сельскохозяйственных животных, птицы и рыбы на территории Краснодарского края, основанную на их личном участии;</w:t>
      </w:r>
    </w:p>
    <w:p w14:paraId="4490C836" w14:textId="77777777" w:rsidR="00A20758" w:rsidRDefault="00A20758">
      <w:pPr>
        <w:pStyle w:val="ConsPlusNormal"/>
        <w:spacing w:before="280"/>
        <w:ind w:firstLine="540"/>
        <w:jc w:val="both"/>
      </w:pPr>
      <w:r>
        <w:t>срок деятельности хозяйства на дату подачи заявки превышает 24 месяца с даты его регистрации;</w:t>
      </w:r>
    </w:p>
    <w:p w14:paraId="015D9C02" w14:textId="77777777" w:rsidR="00A20758" w:rsidRDefault="00A20758">
      <w:pPr>
        <w:pStyle w:val="ConsPlusNormal"/>
        <w:spacing w:before="280"/>
        <w:ind w:firstLine="540"/>
        <w:jc w:val="both"/>
      </w:pPr>
      <w:r>
        <w:t xml:space="preserve">хозяйство зарегистрировано на сельской территории Краснодарского края в соответствии с перечнем, указанным в </w:t>
      </w:r>
      <w:hyperlink w:anchor="P60" w:history="1">
        <w:r>
          <w:rPr>
            <w:color w:val="0000FF"/>
          </w:rPr>
          <w:t>абзаце четвертом пункта 1.3</w:t>
        </w:r>
      </w:hyperlink>
      <w:r>
        <w:t xml:space="preserve"> настоящего Порядка;</w:t>
      </w:r>
    </w:p>
    <w:p w14:paraId="7F36AAC6" w14:textId="77777777" w:rsidR="00A20758" w:rsidRDefault="00A20758">
      <w:pPr>
        <w:pStyle w:val="ConsPlusNormal"/>
        <w:spacing w:before="280"/>
        <w:ind w:firstLine="540"/>
        <w:jc w:val="both"/>
      </w:pPr>
      <w:r>
        <w:t xml:space="preserve">абзац исключен. - </w:t>
      </w:r>
      <w:hyperlink r:id="rId32" w:history="1">
        <w:r>
          <w:rPr>
            <w:color w:val="0000FF"/>
          </w:rPr>
          <w:t>Постановление</w:t>
        </w:r>
      </w:hyperlink>
      <w:r>
        <w:t xml:space="preserve"> главы администрации (губернатора) Краснодарского края от 03.07.2020 N 379;</w:t>
      </w:r>
    </w:p>
    <w:p w14:paraId="6F427B05" w14:textId="77777777" w:rsidR="00A20758" w:rsidRDefault="00A20758">
      <w:pPr>
        <w:pStyle w:val="ConsPlusNormal"/>
        <w:spacing w:before="280"/>
        <w:ind w:firstLine="540"/>
        <w:jc w:val="both"/>
      </w:pPr>
      <w:r>
        <w:t>хозяйство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 (предварительные договоры) на поставку необходимого объема кормов;</w:t>
      </w:r>
    </w:p>
    <w:p w14:paraId="64765564" w14:textId="77777777" w:rsidR="00A20758" w:rsidRDefault="00A20758">
      <w:pPr>
        <w:pStyle w:val="ConsPlusNormal"/>
        <w:spacing w:before="280"/>
        <w:ind w:firstLine="540"/>
        <w:jc w:val="both"/>
      </w:pPr>
      <w:r>
        <w:t>хозяйство планирует развитие не более одной семейной животноводческой фермы по одному направлению деятельности (одной отрасли) животноводства или планирует реконструировать, модернизировать не более одной семейной животноводческой фермы;</w:t>
      </w:r>
    </w:p>
    <w:p w14:paraId="2AB6D0CB" w14:textId="77777777" w:rsidR="00A20758" w:rsidRDefault="00A20758">
      <w:pPr>
        <w:pStyle w:val="ConsPlusNormal"/>
        <w:spacing w:before="280"/>
        <w:ind w:firstLine="540"/>
        <w:jc w:val="both"/>
      </w:pPr>
      <w:r>
        <w:t>планируемое хозяйством маточное поголовье крупного рогатого скота не должно превышать 300 голов, овец (коз) - не более 500 условных голов;</w:t>
      </w:r>
    </w:p>
    <w:p w14:paraId="4274D210" w14:textId="77777777" w:rsidR="00A20758" w:rsidRDefault="00A20758">
      <w:pPr>
        <w:pStyle w:val="ConsPlusNormal"/>
        <w:jc w:val="both"/>
      </w:pPr>
      <w:r>
        <w:t xml:space="preserve">(в ред. </w:t>
      </w:r>
      <w:hyperlink r:id="rId33" w:history="1">
        <w:r>
          <w:rPr>
            <w:color w:val="0000FF"/>
          </w:rPr>
          <w:t>Постановления</w:t>
        </w:r>
      </w:hyperlink>
      <w:r>
        <w:t xml:space="preserve"> главы администрации (губернатора) Краснодарского края от 03.07.2020 N 379)</w:t>
      </w:r>
    </w:p>
    <w:p w14:paraId="16AB933F" w14:textId="77777777" w:rsidR="00A20758" w:rsidRDefault="00A20758">
      <w:pPr>
        <w:pStyle w:val="ConsPlusNormal"/>
        <w:spacing w:before="280"/>
        <w:ind w:firstLine="540"/>
        <w:jc w:val="both"/>
      </w:pPr>
      <w:r>
        <w:t xml:space="preserve">заявитель имеет бизнес-план по развитию семейной животноводческой </w:t>
      </w:r>
      <w:r>
        <w:lastRenderedPageBreak/>
        <w:t>фермы на базе крестьянского (фермерского) хозяйства со сроком окупаемости не более 8 лет (далее - бизнес-план);</w:t>
      </w:r>
    </w:p>
    <w:p w14:paraId="4F3C8CC9" w14:textId="77777777" w:rsidR="00A20758" w:rsidRDefault="00A20758">
      <w:pPr>
        <w:pStyle w:val="ConsPlusNormal"/>
        <w:spacing w:before="280"/>
        <w:ind w:firstLine="540"/>
        <w:jc w:val="both"/>
      </w:pPr>
      <w:r>
        <w:t xml:space="preserve">заявитель имеет план расходов по развитию семейной животноводческой фермы (далее -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заемные средства), соответствующих затратам, предусмотренным </w:t>
      </w:r>
      <w:hyperlink w:anchor="P63" w:history="1">
        <w:r>
          <w:rPr>
            <w:color w:val="0000FF"/>
          </w:rPr>
          <w:t>пунктом 1.5</w:t>
        </w:r>
      </w:hyperlink>
      <w:r>
        <w:t xml:space="preserve"> настоящего Порядка;</w:t>
      </w:r>
    </w:p>
    <w:p w14:paraId="60F1DE00" w14:textId="77777777" w:rsidR="00A20758" w:rsidRDefault="00A20758">
      <w:pPr>
        <w:pStyle w:val="ConsPlusNormal"/>
        <w:spacing w:before="280"/>
        <w:ind w:firstLine="540"/>
        <w:jc w:val="both"/>
      </w:pPr>
      <w:r>
        <w:t xml:space="preserve">заявитель обязуется оплачивать не менее 40 процентов стоимости приобретений, заявленных в плане расходов, в том числе непосредственно за счет собственных средств не менее 10 процентов от стоимости приобретений в срок, предусмотренный </w:t>
      </w:r>
      <w:hyperlink w:anchor="P227" w:history="1">
        <w:r>
          <w:rPr>
            <w:color w:val="0000FF"/>
          </w:rPr>
          <w:t>абзацем вторым пункта 3.1</w:t>
        </w:r>
      </w:hyperlink>
      <w:r>
        <w:t xml:space="preserve"> настоящего Порядка;</w:t>
      </w:r>
    </w:p>
    <w:p w14:paraId="39DE7DD1" w14:textId="77777777" w:rsidR="00A20758" w:rsidRDefault="00A20758">
      <w:pPr>
        <w:pStyle w:val="ConsPlusNormal"/>
        <w:spacing w:before="280"/>
        <w:ind w:firstLine="540"/>
        <w:jc w:val="both"/>
      </w:pPr>
      <w:r>
        <w:t>глава хозяйства обязуется создать не менее трех новых постоянных рабочих мест в течение срока использования средств гранта;</w:t>
      </w:r>
    </w:p>
    <w:p w14:paraId="278D9045" w14:textId="77777777" w:rsidR="00A20758" w:rsidRDefault="00A20758">
      <w:pPr>
        <w:pStyle w:val="ConsPlusNormal"/>
        <w:jc w:val="both"/>
      </w:pPr>
      <w:r>
        <w:t xml:space="preserve">(в ред. </w:t>
      </w:r>
      <w:hyperlink r:id="rId34" w:history="1">
        <w:r>
          <w:rPr>
            <w:color w:val="0000FF"/>
          </w:rPr>
          <w:t>Постановления</w:t>
        </w:r>
      </w:hyperlink>
      <w:r>
        <w:t xml:space="preserve"> главы администрации (губернатора) Краснодарского края от 03.07.2020 N 379)</w:t>
      </w:r>
    </w:p>
    <w:p w14:paraId="7CE47CA2" w14:textId="77777777" w:rsidR="00A20758" w:rsidRDefault="00A20758">
      <w:pPr>
        <w:pStyle w:val="ConsPlusNormal"/>
        <w:spacing w:before="280"/>
        <w:ind w:firstLine="540"/>
        <w:jc w:val="both"/>
      </w:pPr>
      <w:r>
        <w:t>глава хозяйства обязуется сохранить созданные новые постоянные рабочие места в течение не менее 5 лет после получения гранта;</w:t>
      </w:r>
    </w:p>
    <w:p w14:paraId="648E3D53" w14:textId="77777777" w:rsidR="00A20758" w:rsidRDefault="00A20758">
      <w:pPr>
        <w:pStyle w:val="ConsPlusNormal"/>
        <w:spacing w:before="280"/>
        <w:ind w:firstLine="540"/>
        <w:jc w:val="both"/>
      </w:pPr>
      <w:r>
        <w:t>хозяйство обязуется осуществлять деятельность по направлению, заявленному в бизнес-плане, в течение не менее 5 лет после получения гранта;</w:t>
      </w:r>
    </w:p>
    <w:p w14:paraId="3FD37756" w14:textId="77777777" w:rsidR="00A20758" w:rsidRDefault="00A20758">
      <w:pPr>
        <w:pStyle w:val="ConsPlusNormal"/>
        <w:spacing w:before="280"/>
        <w:ind w:firstLine="540"/>
        <w:jc w:val="both"/>
      </w:pPr>
      <w:r>
        <w:t>заявитель имеет зарегистрированное право на землю и объекты фермы (на которых планируется реализация бизнес-плана) на срок не менее пяти лет с года подачи заявки;</w:t>
      </w:r>
    </w:p>
    <w:p w14:paraId="2E960472" w14:textId="77777777" w:rsidR="00A20758" w:rsidRDefault="00A20758">
      <w:pPr>
        <w:pStyle w:val="ConsPlusNormal"/>
        <w:spacing w:before="280"/>
        <w:ind w:firstLine="540"/>
        <w:jc w:val="both"/>
      </w:pPr>
      <w:r>
        <w:t>глава и члены хозяйства соглашаются на передачу и обработку их персональных данных в соответствии с законодательством Российской Федерации;</w:t>
      </w:r>
    </w:p>
    <w:p w14:paraId="4C3559F6" w14:textId="77777777" w:rsidR="00A20758" w:rsidRDefault="00A20758">
      <w:pPr>
        <w:pStyle w:val="ConsPlusNormal"/>
        <w:spacing w:before="280"/>
        <w:ind w:firstLine="540"/>
        <w:jc w:val="both"/>
      </w:pPr>
      <w:r>
        <w:t>заявитель не является учредителем (участником) коммерческой организации, за исключением крестьянского (фермерского) хозяйства, главой которого он является на дату подачи заявки на участие в конкурсном отборе;</w:t>
      </w:r>
    </w:p>
    <w:p w14:paraId="35C91653" w14:textId="77777777" w:rsidR="00A20758" w:rsidRDefault="00A20758">
      <w:pPr>
        <w:pStyle w:val="ConsPlusNormal"/>
        <w:spacing w:before="280"/>
        <w:ind w:firstLine="540"/>
        <w:jc w:val="both"/>
      </w:pPr>
      <w:r>
        <w:t>заявитель постоянно проживает в муниципальном образовании по месту нахождения и регистрации хозяйства, главой которого он является, и данное хозяйство является единственным местом его трудоустройства, кроме случая, предусмотренного подпунктом 19 настоящего пункта;</w:t>
      </w:r>
    </w:p>
    <w:p w14:paraId="7E6A2D77" w14:textId="77777777" w:rsidR="00A20758" w:rsidRDefault="00A20758">
      <w:pPr>
        <w:pStyle w:val="ConsPlusNormal"/>
        <w:spacing w:before="280"/>
        <w:ind w:firstLine="540"/>
        <w:jc w:val="both"/>
      </w:pPr>
      <w:r>
        <w:t xml:space="preserve">заявитель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(в случае если он не проживает по месту </w:t>
      </w:r>
      <w:r>
        <w:lastRenderedPageBreak/>
        <w:t>нахождения и регистрации своего хозяйства), в течение 24 месяцев с даты получения гранта;</w:t>
      </w:r>
    </w:p>
    <w:p w14:paraId="4A5F1ABA" w14:textId="77777777" w:rsidR="00A20758" w:rsidRDefault="00A20758">
      <w:pPr>
        <w:pStyle w:val="ConsPlusNormal"/>
        <w:spacing w:before="280"/>
        <w:ind w:firstLine="540"/>
        <w:jc w:val="both"/>
      </w:pPr>
      <w:r>
        <w:t>заявитель подтверждает, что хозяйство, главой которого он является, будет единственным местом его трудоустройства в течение не менее 5 лет с даты получения гранта;</w:t>
      </w:r>
    </w:p>
    <w:p w14:paraId="3D912C02" w14:textId="77777777" w:rsidR="00A20758" w:rsidRDefault="00A20758">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конкурсном отборе;</w:t>
      </w:r>
    </w:p>
    <w:p w14:paraId="05522BC9" w14:textId="77777777" w:rsidR="00A20758" w:rsidRDefault="00A20758">
      <w:pPr>
        <w:pStyle w:val="ConsPlusNormal"/>
        <w:spacing w:before="280"/>
        <w:ind w:firstLine="540"/>
        <w:jc w:val="both"/>
      </w:pPr>
      <w:r>
        <w:t>отсутствие просроченной задолженности по заработной плате на первое число месяца, в котором подана заявка на участие в конкурсном отборе;</w:t>
      </w:r>
    </w:p>
    <w:p w14:paraId="3C667671" w14:textId="77777777" w:rsidR="00A20758" w:rsidRDefault="00A20758">
      <w:pPr>
        <w:pStyle w:val="ConsPlusNormal"/>
        <w:spacing w:before="28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 на участие в конкурсном отборе;</w:t>
      </w:r>
    </w:p>
    <w:p w14:paraId="41DA9E46" w14:textId="77777777" w:rsidR="00A20758" w:rsidRDefault="00A20758">
      <w:pPr>
        <w:pStyle w:val="ConsPlusNormal"/>
        <w:spacing w:before="280"/>
        <w:ind w:firstLine="540"/>
        <w:jc w:val="both"/>
      </w:pPr>
      <w:r>
        <w:t>заявитель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 на первое число месяца, в котором подана заявка на участие в конкурсном отборе;</w:t>
      </w:r>
    </w:p>
    <w:p w14:paraId="7AF6B95F" w14:textId="77777777" w:rsidR="00A20758" w:rsidRDefault="00A20758">
      <w:pPr>
        <w:pStyle w:val="ConsPlusNormal"/>
        <w:jc w:val="both"/>
      </w:pPr>
      <w:r>
        <w:t xml:space="preserve">(в ред. </w:t>
      </w:r>
      <w:hyperlink r:id="rId35" w:history="1">
        <w:r>
          <w:rPr>
            <w:color w:val="0000FF"/>
          </w:rPr>
          <w:t>Постановления</w:t>
        </w:r>
      </w:hyperlink>
      <w:r>
        <w:t xml:space="preserve"> главы администрации (губернатора) Краснодарского края от 03.07.2020 N 379)</w:t>
      </w:r>
    </w:p>
    <w:p w14:paraId="66325876" w14:textId="77777777" w:rsidR="00A20758" w:rsidRDefault="00A20758">
      <w:pPr>
        <w:pStyle w:val="ConsPlusNormal"/>
        <w:spacing w:before="280"/>
        <w:ind w:firstLine="540"/>
        <w:jc w:val="both"/>
      </w:pPr>
      <w:r>
        <w:t xml:space="preserve">заявитель не получал средства из краевого бюджета в соответствии с иными нормативными правовыми актами, на цели, установленные </w:t>
      </w:r>
      <w:hyperlink w:anchor="P63" w:history="1">
        <w:r>
          <w:rPr>
            <w:color w:val="0000FF"/>
          </w:rPr>
          <w:t>пунктом 1.5</w:t>
        </w:r>
      </w:hyperlink>
      <w:r>
        <w:t xml:space="preserve"> настоящего Порядка, на первое число месяца, в котором подана заявка на участие в конкурсном отборе;</w:t>
      </w:r>
    </w:p>
    <w:p w14:paraId="347896E3" w14:textId="77777777" w:rsidR="00A20758" w:rsidRDefault="00A20758">
      <w:pPr>
        <w:pStyle w:val="ConsPlusNormal"/>
        <w:spacing w:before="280"/>
        <w:ind w:firstLine="540"/>
        <w:jc w:val="both"/>
      </w:pPr>
      <w:r>
        <w:t>отсутствие просроченной задолженности по возврату в бюджет Краснодарского края, из которого планируется предоставление гранта, субсидий, бюджетных инвестиций, предоставленных в том числе в соответствии с иными правовыми актами, на первое число месяца, в котором подана заявка на участие в конкурсном отборе;</w:t>
      </w:r>
    </w:p>
    <w:p w14:paraId="11414B26" w14:textId="77777777" w:rsidR="00A20758" w:rsidRDefault="00A20758">
      <w:pPr>
        <w:pStyle w:val="ConsPlusNormal"/>
        <w:spacing w:before="280"/>
        <w:ind w:firstLine="540"/>
        <w:jc w:val="both"/>
      </w:pPr>
      <w:r>
        <w:lastRenderedPageBreak/>
        <w:t>иметь положительное заключение государственной экспертизы проектной документации на объекты для производства и переработки сельскохозяйственной продукции, прошедшей государственную экспертизу, в случае, если средства гранта или его часть планируется направить на строительство, реконструкцию или модернизацию объектов для производства и переработки сельскохозяйственной продукции (если экспертиза предусмотрена законодательством и разработка проектной документации не осуществляется с привлечением средств гранта);</w:t>
      </w:r>
    </w:p>
    <w:p w14:paraId="10ECABA0" w14:textId="77777777" w:rsidR="00A20758" w:rsidRDefault="00A20758">
      <w:pPr>
        <w:pStyle w:val="ConsPlusNormal"/>
        <w:jc w:val="both"/>
      </w:pPr>
      <w:r>
        <w:t xml:space="preserve">(абзац введен </w:t>
      </w:r>
      <w:hyperlink r:id="rId36" w:history="1">
        <w:r>
          <w:rPr>
            <w:color w:val="0000FF"/>
          </w:rPr>
          <w:t>Постановлением</w:t>
        </w:r>
      </w:hyperlink>
      <w:r>
        <w:t xml:space="preserve"> главы администрации (губернатора) Краснодарского края от 03.07.2020 N 379)</w:t>
      </w:r>
    </w:p>
    <w:p w14:paraId="6280E327" w14:textId="77777777" w:rsidR="00A20758" w:rsidRDefault="00A20758">
      <w:pPr>
        <w:pStyle w:val="ConsPlusNormal"/>
        <w:spacing w:before="280"/>
        <w:ind w:firstLine="540"/>
        <w:jc w:val="both"/>
      </w:pPr>
      <w:r>
        <w:t>наличие в собственности или в долгосрочной аренде сроком не менее 10 лет земельного участка для производства и переработки сельскохозяйственной продукции в случае, если заявитель планирует направить грант или его части на строительство, реконструкцию или модернизацию объектов для производства и переработки сельскохозяйственной продукции.</w:t>
      </w:r>
    </w:p>
    <w:p w14:paraId="05973AB2" w14:textId="77777777" w:rsidR="00A20758" w:rsidRDefault="00A20758">
      <w:pPr>
        <w:pStyle w:val="ConsPlusNormal"/>
        <w:jc w:val="both"/>
      </w:pPr>
      <w:r>
        <w:t xml:space="preserve">(абзац введен </w:t>
      </w:r>
      <w:hyperlink r:id="rId37" w:history="1">
        <w:r>
          <w:rPr>
            <w:color w:val="0000FF"/>
          </w:rPr>
          <w:t>Постановлением</w:t>
        </w:r>
      </w:hyperlink>
      <w:r>
        <w:t xml:space="preserve"> главы администрации (губернатора) Краснодарского края от 03.07.2020 N 379)</w:t>
      </w:r>
    </w:p>
    <w:p w14:paraId="15B364E1" w14:textId="77777777" w:rsidR="00A20758" w:rsidRDefault="00A20758">
      <w:pPr>
        <w:pStyle w:val="ConsPlusNormal"/>
        <w:jc w:val="both"/>
      </w:pPr>
    </w:p>
    <w:p w14:paraId="1E31D7A5" w14:textId="77777777" w:rsidR="00A20758" w:rsidRDefault="00A20758">
      <w:pPr>
        <w:pStyle w:val="ConsPlusTitle"/>
        <w:jc w:val="center"/>
        <w:outlineLvl w:val="1"/>
      </w:pPr>
      <w:r>
        <w:t>2. Порядок проведения отбора и определение победителя отбора</w:t>
      </w:r>
    </w:p>
    <w:p w14:paraId="792A887D" w14:textId="77777777" w:rsidR="00A20758" w:rsidRDefault="00A20758">
      <w:pPr>
        <w:pStyle w:val="ConsPlusNormal"/>
        <w:jc w:val="both"/>
      </w:pPr>
    </w:p>
    <w:p w14:paraId="6FC32269" w14:textId="77777777" w:rsidR="00A20758" w:rsidRDefault="00A20758">
      <w:pPr>
        <w:pStyle w:val="ConsPlusNormal"/>
        <w:ind w:firstLine="540"/>
        <w:jc w:val="both"/>
      </w:pPr>
      <w:r>
        <w:t>2.1. Организатором проведения конкурсного отбора является уполномоченный орган, который своим приказом образует конкурсную комиссию по проведению конкурсного отбора (далее - конкурсная комиссия), утверждает состав конкурсной комиссии и положение о ней.</w:t>
      </w:r>
    </w:p>
    <w:p w14:paraId="2C0C11DA" w14:textId="77777777" w:rsidR="00A20758" w:rsidRDefault="00A20758">
      <w:pPr>
        <w:pStyle w:val="ConsPlusNormal"/>
        <w:spacing w:before="280"/>
        <w:ind w:firstLine="540"/>
        <w:jc w:val="both"/>
      </w:pPr>
      <w:r>
        <w:t>Состав конкурсной комиссии формируется таким образом, чтобы исключить возникновение конфликта, который мог бы повлиять на принимаемые конкурсной комиссией решения.</w:t>
      </w:r>
    </w:p>
    <w:p w14:paraId="6615ADD6" w14:textId="77777777" w:rsidR="00A20758" w:rsidRDefault="00A20758">
      <w:pPr>
        <w:pStyle w:val="ConsPlusNormal"/>
        <w:jc w:val="both"/>
      </w:pPr>
      <w:r>
        <w:t xml:space="preserve">(абзац введен </w:t>
      </w:r>
      <w:hyperlink r:id="rId38" w:history="1">
        <w:r>
          <w:rPr>
            <w:color w:val="0000FF"/>
          </w:rPr>
          <w:t>Постановлением</w:t>
        </w:r>
      </w:hyperlink>
      <w:r>
        <w:t xml:space="preserve"> главы администрации (губернатора) Краснодарского края от 03.07.2020 N 379)</w:t>
      </w:r>
    </w:p>
    <w:p w14:paraId="68BADC2E" w14:textId="77777777" w:rsidR="00A20758" w:rsidRDefault="00A20758">
      <w:pPr>
        <w:pStyle w:val="ConsPlusNormal"/>
        <w:spacing w:before="280"/>
        <w:ind w:firstLine="540"/>
        <w:jc w:val="both"/>
      </w:pPr>
      <w:r>
        <w:t>2.2. Извещение о начале приема документов для участия в конкурсном отборе с указанием сроков, места и времени приема документов на участие в конкурсном отборе размещается уполномоченным органом на официальном сайте в информационно-телекоммуникационной сети "Интернет" (www.msh.krasnodar.ru) не позднее чем за три рабочих дня до начала приема заявок.</w:t>
      </w:r>
    </w:p>
    <w:p w14:paraId="639DD110" w14:textId="77777777" w:rsidR="00A20758" w:rsidRDefault="00A20758">
      <w:pPr>
        <w:pStyle w:val="ConsPlusNormal"/>
        <w:spacing w:before="280"/>
        <w:ind w:firstLine="540"/>
        <w:jc w:val="both"/>
      </w:pPr>
      <w:r>
        <w:t>Формы заявки на участие в конкурсном отборе, бизнес-плана, плана расходов утверждаются приказом уполномоченного органа и размещаются уполномоченным органом с использованием информационно-телекоммуникационной сети "Интернет" на официальном сайте уполномоченного органа (www.msh.krasnodar.ru).</w:t>
      </w:r>
    </w:p>
    <w:p w14:paraId="386A326C" w14:textId="77777777" w:rsidR="00A20758" w:rsidRDefault="00A20758">
      <w:pPr>
        <w:pStyle w:val="ConsPlusNormal"/>
        <w:spacing w:before="280"/>
        <w:ind w:firstLine="540"/>
        <w:jc w:val="both"/>
      </w:pPr>
      <w:r>
        <w:lastRenderedPageBreak/>
        <w:t>Прием заявок на участие в конкурсном отборе осуществляется уполномоченным органом в срок не менее 15 календарных дней.</w:t>
      </w:r>
    </w:p>
    <w:p w14:paraId="5D1D2A61" w14:textId="77777777" w:rsidR="00A20758" w:rsidRDefault="00A20758">
      <w:pPr>
        <w:pStyle w:val="ConsPlusNormal"/>
        <w:spacing w:before="280"/>
        <w:ind w:firstLine="540"/>
        <w:jc w:val="both"/>
      </w:pPr>
      <w:bookmarkStart w:id="8" w:name="P151"/>
      <w:bookmarkEnd w:id="8"/>
      <w:r>
        <w:t>2.3. Сроки, требования и порядок подачи документов:</w:t>
      </w:r>
    </w:p>
    <w:p w14:paraId="42EFC093" w14:textId="77777777" w:rsidR="00A20758" w:rsidRDefault="00A20758">
      <w:pPr>
        <w:pStyle w:val="ConsPlusNormal"/>
        <w:spacing w:before="280"/>
        <w:ind w:firstLine="540"/>
        <w:jc w:val="both"/>
      </w:pPr>
      <w:r>
        <w:t xml:space="preserve">заявитель подает в уполномоченный орган документы, предусмотренные </w:t>
      </w:r>
      <w:hyperlink w:anchor="P161" w:history="1">
        <w:r>
          <w:rPr>
            <w:color w:val="0000FF"/>
          </w:rPr>
          <w:t>пунктом 2.4</w:t>
        </w:r>
      </w:hyperlink>
      <w:r>
        <w:t xml:space="preserve"> настоящего Порядка;</w:t>
      </w:r>
    </w:p>
    <w:p w14:paraId="02BBB27B" w14:textId="77777777" w:rsidR="00A20758" w:rsidRDefault="00A20758">
      <w:pPr>
        <w:pStyle w:val="ConsPlusNormal"/>
        <w:spacing w:before="280"/>
        <w:ind w:firstLine="540"/>
        <w:jc w:val="both"/>
      </w:pPr>
      <w:r>
        <w:t>все листы документов должны быть прошиты, пронумерованы, скреплены печатью (при ее наличии) и подписаны заявителем;</w:t>
      </w:r>
    </w:p>
    <w:p w14:paraId="75BABB73" w14:textId="77777777" w:rsidR="00A20758" w:rsidRDefault="00A20758">
      <w:pPr>
        <w:pStyle w:val="ConsPlusNormal"/>
        <w:spacing w:before="280"/>
        <w:ind w:firstLine="540"/>
        <w:jc w:val="both"/>
      </w:pPr>
      <w:r>
        <w:t>все документы должны быть 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 При этом документы, для которых установлены специальные формы, должны быть составлены в соответствии с этими формами;</w:t>
      </w:r>
    </w:p>
    <w:p w14:paraId="17B60F69" w14:textId="77777777" w:rsidR="00A20758" w:rsidRDefault="00A20758">
      <w:pPr>
        <w:pStyle w:val="ConsPlusNormal"/>
        <w:spacing w:before="280"/>
        <w:ind w:firstLine="540"/>
        <w:jc w:val="both"/>
      </w:pPr>
      <w:r>
        <w:t>соблюдение заявителем указанных требований означает, что все документы и сведения поданы от имени заявителя, а также подтверждает подлинность и достоверность представленных документов и сведений;</w:t>
      </w:r>
    </w:p>
    <w:p w14:paraId="3E79F773" w14:textId="77777777" w:rsidR="00A20758" w:rsidRDefault="00A20758">
      <w:pPr>
        <w:pStyle w:val="ConsPlusNormal"/>
        <w:spacing w:before="280"/>
        <w:ind w:firstLine="540"/>
        <w:jc w:val="both"/>
      </w:pPr>
      <w:r>
        <w:t>заявители имеют право участвовать в конкурсном отборе как непосредственно, так и через своих представителей (далее - представитель заявителя). Полномочия представителей заявителей подтверждаются доверенностью, выданной и оформленной в соответствии с гражданским законодательством Российской Федерации, и копией документа, удостоверяющего личность представителя заявителя;</w:t>
      </w:r>
    </w:p>
    <w:p w14:paraId="6816DB7B" w14:textId="77777777" w:rsidR="00A20758" w:rsidRDefault="00A20758">
      <w:pPr>
        <w:pStyle w:val="ConsPlusNormal"/>
        <w:spacing w:before="280"/>
        <w:ind w:firstLine="540"/>
        <w:jc w:val="both"/>
      </w:pPr>
      <w:r>
        <w:t>представляемые документы и копии документов заявителю не возвращаются;</w:t>
      </w:r>
    </w:p>
    <w:p w14:paraId="4FEEDC51" w14:textId="77777777" w:rsidR="00A20758" w:rsidRDefault="00A20758">
      <w:pPr>
        <w:pStyle w:val="ConsPlusNormal"/>
        <w:spacing w:before="280"/>
        <w:ind w:firstLine="540"/>
        <w:jc w:val="both"/>
      </w:pPr>
      <w:r>
        <w:t>в срок, указанный в извещении о начале приема документов, уполномоченный орган осуществляет прием документов и регистрирует их в порядке поступления в журнале регистрации в Единой межведомственной системе электронного документооборота в день обращения;</w:t>
      </w:r>
    </w:p>
    <w:p w14:paraId="1986F914" w14:textId="77777777" w:rsidR="00A20758" w:rsidRDefault="00A20758">
      <w:pPr>
        <w:pStyle w:val="ConsPlusNormal"/>
        <w:spacing w:before="280"/>
        <w:ind w:firstLine="540"/>
        <w:jc w:val="both"/>
      </w:pPr>
      <w:r>
        <w:t>прием документов прекращается в срок, указанный в извещении о начале приема документов;</w:t>
      </w:r>
    </w:p>
    <w:p w14:paraId="6A0E2C16" w14:textId="77777777" w:rsidR="00A20758" w:rsidRDefault="00A20758">
      <w:pPr>
        <w:pStyle w:val="ConsPlusNormal"/>
        <w:spacing w:before="280"/>
        <w:ind w:firstLine="540"/>
        <w:jc w:val="both"/>
      </w:pPr>
      <w:r>
        <w:t>в случае если в течение срока приема документов не подан ни один пакет документов или отказано в допуске к участию в конкурсном отборе всем заявителям, конкурсный отбор признается несостоявшимся.</w:t>
      </w:r>
    </w:p>
    <w:p w14:paraId="3CBE2E32" w14:textId="77777777" w:rsidR="00A20758" w:rsidRDefault="00A20758">
      <w:pPr>
        <w:pStyle w:val="ConsPlusNormal"/>
        <w:spacing w:before="280"/>
        <w:ind w:firstLine="540"/>
        <w:jc w:val="both"/>
      </w:pPr>
      <w:bookmarkStart w:id="9" w:name="P161"/>
      <w:bookmarkEnd w:id="9"/>
      <w:r>
        <w:t xml:space="preserve">2.4. Для участия в конкурсном отборе заявитель, претендующий на получение гранта, представляет в уполномоченный орган в срок, установленный в извещении о начале приема документов, следующие </w:t>
      </w:r>
      <w:r>
        <w:lastRenderedPageBreak/>
        <w:t>документы:</w:t>
      </w:r>
    </w:p>
    <w:p w14:paraId="66FF04B6" w14:textId="77777777" w:rsidR="00A20758" w:rsidRDefault="00A20758">
      <w:pPr>
        <w:pStyle w:val="ConsPlusNormal"/>
        <w:spacing w:before="280"/>
        <w:ind w:firstLine="540"/>
        <w:jc w:val="both"/>
      </w:pPr>
      <w:r>
        <w:t>заявку по форме, утверждаемой приказом уполномоченного органа;</w:t>
      </w:r>
    </w:p>
    <w:p w14:paraId="60649E12" w14:textId="77777777" w:rsidR="00A20758" w:rsidRDefault="00A20758">
      <w:pPr>
        <w:pStyle w:val="ConsPlusNormal"/>
        <w:spacing w:before="280"/>
        <w:ind w:firstLine="540"/>
        <w:jc w:val="both"/>
      </w:pPr>
      <w:r>
        <w:t>копии паспортов гражданина Российской Федерации (представляется на главу и членов крестьянского (фермерского) хозяйства), заверенные в соответствии с действующим законодательством Российской Федерации;</w:t>
      </w:r>
    </w:p>
    <w:p w14:paraId="0F10FE38" w14:textId="77777777" w:rsidR="00A20758" w:rsidRDefault="00A20758">
      <w:pPr>
        <w:pStyle w:val="ConsPlusNormal"/>
        <w:spacing w:before="280"/>
        <w:ind w:firstLine="540"/>
        <w:jc w:val="both"/>
      </w:pPr>
      <w:r>
        <w:t>копии документов, подтверждающих родство членов крестьянского (фермерского) хозяйства, заверенные в соответствии с действующим законодательством Российской Федерации;</w:t>
      </w:r>
    </w:p>
    <w:p w14:paraId="19F5707B" w14:textId="77777777" w:rsidR="00A20758" w:rsidRDefault="00A20758">
      <w:pPr>
        <w:pStyle w:val="ConsPlusNormal"/>
        <w:spacing w:before="280"/>
        <w:ind w:firstLine="540"/>
        <w:jc w:val="both"/>
      </w:pPr>
      <w:r>
        <w:t>документ, удостоверяющий полномочия представителя (в случае обращения с заявкой представителя заявителя); копию трудовой книжки заявителя (при ее наличии), заверенную в соответствии с действующим законодательством Российской Федерации;</w:t>
      </w:r>
    </w:p>
    <w:p w14:paraId="77E8D2C1" w14:textId="77777777" w:rsidR="00A20758" w:rsidRDefault="00A20758">
      <w:pPr>
        <w:pStyle w:val="ConsPlusNormal"/>
        <w:spacing w:before="280"/>
        <w:ind w:firstLine="540"/>
        <w:jc w:val="both"/>
      </w:pPr>
      <w:r>
        <w:t>копию соглашения о создании крестьянского (фермерского) хозяйства заявителя, заверенную в соответствии с действующим законодательством Российской Федерации;</w:t>
      </w:r>
    </w:p>
    <w:p w14:paraId="39EA3F88" w14:textId="77777777" w:rsidR="00A20758" w:rsidRDefault="00A20758">
      <w:pPr>
        <w:pStyle w:val="ConsPlusNormal"/>
        <w:spacing w:before="280"/>
        <w:ind w:firstLine="540"/>
        <w:jc w:val="both"/>
      </w:pPr>
      <w:r>
        <w:t>бизнес-план по форме, утверждаемой приказом уполномоченного органа;</w:t>
      </w:r>
    </w:p>
    <w:p w14:paraId="6A942357" w14:textId="77777777" w:rsidR="00A20758" w:rsidRDefault="00A20758">
      <w:pPr>
        <w:pStyle w:val="ConsPlusNormal"/>
        <w:spacing w:before="280"/>
        <w:ind w:firstLine="540"/>
        <w:jc w:val="both"/>
      </w:pPr>
      <w:r>
        <w:t>план расходов по форме, утверждаемой приказом уполномоченного органа;</w:t>
      </w:r>
    </w:p>
    <w:p w14:paraId="501C9FC4" w14:textId="77777777" w:rsidR="00A20758" w:rsidRDefault="00A20758">
      <w:pPr>
        <w:pStyle w:val="ConsPlusNormal"/>
        <w:spacing w:before="280"/>
        <w:ind w:firstLine="540"/>
        <w:jc w:val="both"/>
      </w:pPr>
      <w:r>
        <w:t>сведения о наличии кормовой базы по форме, утверждаемой приказом уполномоченного органа;</w:t>
      </w:r>
    </w:p>
    <w:p w14:paraId="7529EFE7" w14:textId="77777777" w:rsidR="00A20758" w:rsidRDefault="00A20758">
      <w:pPr>
        <w:pStyle w:val="ConsPlusNormal"/>
        <w:spacing w:before="280"/>
        <w:ind w:firstLine="540"/>
        <w:jc w:val="both"/>
      </w:pPr>
      <w:r>
        <w:t>сведения (справка) об отсутствии просроченной задолженности по заработной плате на первое число месяца, в котором подана заявка на участие в конкурсном отборе, подписанные заявителем и заверенные печатью (при ее наличии) заявителя;</w:t>
      </w:r>
    </w:p>
    <w:p w14:paraId="64E5589E" w14:textId="77777777" w:rsidR="00A20758" w:rsidRDefault="00A20758">
      <w:pPr>
        <w:pStyle w:val="ConsPlusNormal"/>
        <w:spacing w:before="280"/>
        <w:ind w:firstLine="540"/>
        <w:jc w:val="both"/>
      </w:pPr>
      <w:r>
        <w:t>документы, подтверждающие платежеспособность заявителя в объеме не менее 40 процентов от затрат, предусмотренных планом расходов, выданные не ранее чем за 10 дней до даты подачи заявки на участие в конкурсном отборе;</w:t>
      </w:r>
    </w:p>
    <w:p w14:paraId="4D858E39" w14:textId="77777777" w:rsidR="00A20758" w:rsidRDefault="00A20758">
      <w:pPr>
        <w:pStyle w:val="ConsPlusNormal"/>
        <w:spacing w:before="280"/>
        <w:ind w:firstLine="540"/>
        <w:jc w:val="both"/>
      </w:pPr>
      <w:r>
        <w:t>копию положительного заключения государственной экспертизы проектной документации, если заявитель планирует направить грант или его части на строительство, реконструкцию или модернизацию объектов для производства и переработки сельскохозяйственной продукции, подписанную заявителем и скрепленную печатью заявителя (при ее наличии) (предоставляется в случае, если разработка проектной документации не осуществляется с привлечением средств гранта);</w:t>
      </w:r>
    </w:p>
    <w:p w14:paraId="17ADFEF8" w14:textId="77777777" w:rsidR="00A20758" w:rsidRDefault="00A20758">
      <w:pPr>
        <w:pStyle w:val="ConsPlusNormal"/>
        <w:jc w:val="both"/>
      </w:pPr>
      <w:r>
        <w:t xml:space="preserve">(абзац введен </w:t>
      </w:r>
      <w:hyperlink r:id="rId39" w:history="1">
        <w:r>
          <w:rPr>
            <w:color w:val="0000FF"/>
          </w:rPr>
          <w:t>Постановлением</w:t>
        </w:r>
      </w:hyperlink>
      <w:r>
        <w:t xml:space="preserve"> главы администрации (губернатора) </w:t>
      </w:r>
      <w:r>
        <w:lastRenderedPageBreak/>
        <w:t>Краснодарского края от 03.07.2020 N 379)</w:t>
      </w:r>
    </w:p>
    <w:p w14:paraId="091B36E8" w14:textId="77777777" w:rsidR="00A20758" w:rsidRDefault="00A20758">
      <w:pPr>
        <w:pStyle w:val="ConsPlusNormal"/>
        <w:spacing w:before="280"/>
        <w:ind w:firstLine="540"/>
        <w:jc w:val="both"/>
      </w:pPr>
      <w:r>
        <w:t>документы, подтверждающие наличие в собственности или в долгосрочной аренде земельного участка для производства и переработки сельскохозяйственной продукции, в случае, если заявитель планирует направить грант или его части на строительство, реконструкцию или модернизацию объектов для производства и переработки сельскохозяйственной продукции.</w:t>
      </w:r>
    </w:p>
    <w:p w14:paraId="74160858" w14:textId="77777777" w:rsidR="00A20758" w:rsidRDefault="00A20758">
      <w:pPr>
        <w:pStyle w:val="ConsPlusNormal"/>
        <w:jc w:val="both"/>
      </w:pPr>
      <w:r>
        <w:t xml:space="preserve">(абзац введен </w:t>
      </w:r>
      <w:hyperlink r:id="rId40" w:history="1">
        <w:r>
          <w:rPr>
            <w:color w:val="0000FF"/>
          </w:rPr>
          <w:t>Постановлением</w:t>
        </w:r>
      </w:hyperlink>
      <w:r>
        <w:t xml:space="preserve"> главы администрации (губернатора) Краснодарского края от 03.07.2020 N 379)</w:t>
      </w:r>
    </w:p>
    <w:p w14:paraId="0C4AFC4D" w14:textId="77777777" w:rsidR="00A20758" w:rsidRDefault="00A20758">
      <w:pPr>
        <w:pStyle w:val="ConsPlusNormal"/>
        <w:spacing w:before="280"/>
        <w:ind w:firstLine="540"/>
        <w:jc w:val="both"/>
      </w:pPr>
      <w:r>
        <w:t>Заявитель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w:t>
      </w:r>
    </w:p>
    <w:p w14:paraId="33BDD1D7" w14:textId="77777777" w:rsidR="00A20758" w:rsidRDefault="00A20758">
      <w:pPr>
        <w:pStyle w:val="ConsPlusNormal"/>
        <w:spacing w:before="280"/>
        <w:ind w:firstLine="540"/>
        <w:jc w:val="both"/>
      </w:pPr>
      <w:bookmarkStart w:id="10" w:name="P177"/>
      <w:bookmarkEnd w:id="10"/>
      <w:r>
        <w:t>2.5. Уполномоченным органом запрашиваются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42803F8" w14:textId="77777777" w:rsidR="00A20758" w:rsidRDefault="00A20758">
      <w:pPr>
        <w:pStyle w:val="ConsPlusNormal"/>
        <w:spacing w:before="280"/>
        <w:ind w:firstLine="540"/>
        <w:jc w:val="both"/>
      </w:pPr>
      <w:r>
        <w:t>от Управления Федеральной налоговой службы по Краснодарскому краю:</w:t>
      </w:r>
    </w:p>
    <w:p w14:paraId="5E2CF2EB" w14:textId="77777777" w:rsidR="00A20758" w:rsidRDefault="00A20758">
      <w:pPr>
        <w:pStyle w:val="ConsPlusNormal"/>
        <w:spacing w:before="280"/>
        <w:ind w:firstLine="540"/>
        <w:jc w:val="both"/>
      </w:pPr>
      <w:r>
        <w:t>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конкурсном отборе;</w:t>
      </w:r>
    </w:p>
    <w:p w14:paraId="7D70198D" w14:textId="77777777" w:rsidR="00A20758" w:rsidRDefault="00A20758">
      <w:pPr>
        <w:pStyle w:val="ConsPlusNormal"/>
        <w:spacing w:before="280"/>
        <w:ind w:firstLine="540"/>
        <w:jc w:val="both"/>
      </w:pPr>
      <w:r>
        <w:t>о среднесписочной численности работников за предшествующий календарный год;</w:t>
      </w:r>
    </w:p>
    <w:p w14:paraId="509143E9" w14:textId="77777777" w:rsidR="00A20758" w:rsidRDefault="00A20758">
      <w:pPr>
        <w:pStyle w:val="ConsPlusNormal"/>
        <w:spacing w:before="280"/>
        <w:ind w:firstLine="540"/>
        <w:jc w:val="both"/>
      </w:pPr>
      <w:r>
        <w:t>об участии в деятельности юридических лиц на дату подачи документов;</w:t>
      </w:r>
    </w:p>
    <w:p w14:paraId="6FE72E10" w14:textId="77777777" w:rsidR="00A20758" w:rsidRDefault="00A20758">
      <w:pPr>
        <w:pStyle w:val="ConsPlusNormal"/>
        <w:spacing w:before="280"/>
        <w:ind w:firstLine="540"/>
        <w:jc w:val="both"/>
      </w:pPr>
      <w:r>
        <w:t>из Единого государственного реестра индивидуальных предпринимателей.</w:t>
      </w:r>
    </w:p>
    <w:p w14:paraId="12DF15A6" w14:textId="77777777" w:rsidR="00A20758" w:rsidRDefault="00A20758">
      <w:pPr>
        <w:pStyle w:val="ConsPlusNormal"/>
        <w:spacing w:before="280"/>
        <w:ind w:firstLine="540"/>
        <w:jc w:val="both"/>
      </w:pPr>
      <w:r>
        <w:t>Сведения из Единого государственного реестра юридических лиц или Единого государственного реестра индивидуальных предпринимателей могут быть получены уполномоченным органом с официального сайта Федеральной налоговой службы Российской Федерации с помощью сервиса "Представление сведений из ЕГРЮЛ/ЕГРИП о конкретном юридическом лице/индивидуальном предпринимателе в форме электронного документа".</w:t>
      </w:r>
    </w:p>
    <w:p w14:paraId="134E4245" w14:textId="77777777" w:rsidR="00A20758" w:rsidRDefault="00A20758">
      <w:pPr>
        <w:pStyle w:val="ConsPlusNormal"/>
        <w:spacing w:before="280"/>
        <w:ind w:firstLine="540"/>
        <w:jc w:val="both"/>
      </w:pPr>
      <w:r>
        <w:t>Заявитель вправе представить в уполномоченный орган сведения, указанные в настоящем пункте, по собственной инициативе.</w:t>
      </w:r>
    </w:p>
    <w:p w14:paraId="3C51170D" w14:textId="77777777" w:rsidR="00A20758" w:rsidRDefault="00A20758">
      <w:pPr>
        <w:pStyle w:val="ConsPlusNormal"/>
        <w:spacing w:before="280"/>
        <w:ind w:firstLine="540"/>
        <w:jc w:val="both"/>
      </w:pPr>
      <w:r>
        <w:lastRenderedPageBreak/>
        <w:t xml:space="preserve">2.6. Уполномоченный орган в течение 15 рабочих дней со дня регистрации заявки осуществляет рассмотрение представленных заявителем документов, предусмотренных </w:t>
      </w:r>
      <w:hyperlink w:anchor="P161" w:history="1">
        <w:r>
          <w:rPr>
            <w:color w:val="0000FF"/>
          </w:rPr>
          <w:t>пунктом 2.4</w:t>
        </w:r>
      </w:hyperlink>
      <w:r>
        <w:t xml:space="preserve"> настоящего Порядка, и сведений, поступивших в соответствии с </w:t>
      </w:r>
      <w:hyperlink w:anchor="P177" w:history="1">
        <w:r>
          <w:rPr>
            <w:color w:val="0000FF"/>
          </w:rPr>
          <w:t>пунктом 2.5</w:t>
        </w:r>
      </w:hyperlink>
      <w:r>
        <w:t xml:space="preserve"> настоящего Порядка, и допускает или отказывает заявителю в допуске к участию в конкурсном отборе. Решение о допуске к участию в конкурсном отборе оформляется приказом уполномоченного органа.</w:t>
      </w:r>
    </w:p>
    <w:p w14:paraId="0DEE1A3A" w14:textId="77777777" w:rsidR="00A20758" w:rsidRDefault="00A20758">
      <w:pPr>
        <w:pStyle w:val="ConsPlusNormal"/>
        <w:spacing w:before="280"/>
        <w:ind w:firstLine="540"/>
        <w:jc w:val="both"/>
      </w:pPr>
      <w:r>
        <w:t xml:space="preserve">Результаты рассмотрения представленных заявителями документов, предусмотренных </w:t>
      </w:r>
      <w:hyperlink w:anchor="P161" w:history="1">
        <w:r>
          <w:rPr>
            <w:color w:val="0000FF"/>
          </w:rPr>
          <w:t>2.4</w:t>
        </w:r>
      </w:hyperlink>
      <w:r>
        <w:t xml:space="preserve"> настоящего Порядка, и сведений, поступивших в соответствии с </w:t>
      </w:r>
      <w:hyperlink w:anchor="P177" w:history="1">
        <w:r>
          <w:rPr>
            <w:color w:val="0000FF"/>
          </w:rPr>
          <w:t>пунктом 2.5</w:t>
        </w:r>
      </w:hyperlink>
      <w:r>
        <w:t xml:space="preserve"> настоящего Порядка, уполномоченный орган оформляет в виде заключений по форме, утвержденной приказом уполномоченного органа.</w:t>
      </w:r>
    </w:p>
    <w:p w14:paraId="0270E802" w14:textId="77777777" w:rsidR="00A20758" w:rsidRDefault="00A20758">
      <w:pPr>
        <w:pStyle w:val="ConsPlusNormal"/>
        <w:spacing w:before="280"/>
        <w:ind w:firstLine="540"/>
        <w:jc w:val="both"/>
      </w:pPr>
      <w:r>
        <w:t>2.7. Основаниями для отказа в допуске к участию в конкурсном отборе являются:</w:t>
      </w:r>
    </w:p>
    <w:p w14:paraId="40814C66" w14:textId="77777777" w:rsidR="00A20758" w:rsidRDefault="00A20758">
      <w:pPr>
        <w:pStyle w:val="ConsPlusNormal"/>
        <w:spacing w:before="280"/>
        <w:ind w:firstLine="540"/>
        <w:jc w:val="both"/>
      </w:pPr>
      <w:r>
        <w:t>представление документов позже срока, указанного в извещении о начале приема документов;</w:t>
      </w:r>
    </w:p>
    <w:p w14:paraId="3B5CBD53" w14:textId="77777777" w:rsidR="00A20758" w:rsidRDefault="00A20758">
      <w:pPr>
        <w:pStyle w:val="ConsPlusNormal"/>
        <w:spacing w:before="280"/>
        <w:ind w:firstLine="540"/>
        <w:jc w:val="both"/>
      </w:pPr>
      <w:r>
        <w:t xml:space="preserve">несоответствие заявителя требованиям, предусмотренным </w:t>
      </w:r>
      <w:hyperlink w:anchor="P109" w:history="1">
        <w:r>
          <w:rPr>
            <w:color w:val="0000FF"/>
          </w:rPr>
          <w:t>пунктом 1.7</w:t>
        </w:r>
      </w:hyperlink>
      <w:r>
        <w:t xml:space="preserve"> настоящего Порядка;</w:t>
      </w:r>
    </w:p>
    <w:p w14:paraId="6FD7E294" w14:textId="77777777" w:rsidR="00A20758" w:rsidRDefault="00A20758">
      <w:pPr>
        <w:pStyle w:val="ConsPlusNormal"/>
        <w:spacing w:before="280"/>
        <w:ind w:firstLine="540"/>
        <w:jc w:val="both"/>
      </w:pPr>
      <w:r>
        <w:t xml:space="preserve">несоответствие представленных заявителем документов требованиям, определенным </w:t>
      </w:r>
      <w:hyperlink w:anchor="P151" w:history="1">
        <w:r>
          <w:rPr>
            <w:color w:val="0000FF"/>
          </w:rPr>
          <w:t>пунктом 2.3</w:t>
        </w:r>
      </w:hyperlink>
      <w:r>
        <w:t xml:space="preserve"> настоящего Порядка, или непредставление (представление не в полном объеме) указанных в </w:t>
      </w:r>
      <w:hyperlink w:anchor="P161" w:history="1">
        <w:r>
          <w:rPr>
            <w:color w:val="0000FF"/>
          </w:rPr>
          <w:t>пункте 2.4</w:t>
        </w:r>
      </w:hyperlink>
      <w:r>
        <w:t xml:space="preserve"> настоящего Порядка документов либо наличие в них недостоверных сведений;</w:t>
      </w:r>
    </w:p>
    <w:p w14:paraId="481C4844" w14:textId="77777777" w:rsidR="00A20758" w:rsidRDefault="00A20758">
      <w:pPr>
        <w:pStyle w:val="ConsPlusNormal"/>
        <w:spacing w:before="280"/>
        <w:ind w:firstLine="540"/>
        <w:jc w:val="both"/>
      </w:pPr>
      <w:r>
        <w:t xml:space="preserve">несоответствие бизнес-плана и плана расходов целям, предусмотренным </w:t>
      </w:r>
      <w:hyperlink w:anchor="P63" w:history="1">
        <w:r>
          <w:rPr>
            <w:color w:val="0000FF"/>
          </w:rPr>
          <w:t>пунктом 1.5</w:t>
        </w:r>
      </w:hyperlink>
      <w:r>
        <w:t xml:space="preserve"> настоящего Порядка.</w:t>
      </w:r>
    </w:p>
    <w:p w14:paraId="000D4654" w14:textId="77777777" w:rsidR="00A20758" w:rsidRDefault="00A20758">
      <w:pPr>
        <w:pStyle w:val="ConsPlusNormal"/>
        <w:spacing w:before="280"/>
        <w:ind w:firstLine="540"/>
        <w:jc w:val="both"/>
      </w:pPr>
      <w:r>
        <w:t>В случае отказа в допуске заявителя к участию в конкурсном отборе уполномоченный орган в течение 5 рабочих дней со дня окончания рассмотрения документов направляет заявителю письменное уведомление об отказе в допуске к конкурсному отбору с указанием причины отказа.</w:t>
      </w:r>
    </w:p>
    <w:p w14:paraId="184FAE07" w14:textId="77777777" w:rsidR="00A20758" w:rsidRDefault="00A20758">
      <w:pPr>
        <w:pStyle w:val="ConsPlusNormal"/>
        <w:spacing w:before="280"/>
        <w:ind w:firstLine="540"/>
        <w:jc w:val="both"/>
      </w:pPr>
      <w:r>
        <w:t>Уполномоченный орган представляет заявителю возможность в течение 10 рабочих дней со дня направления ему уведомления об отказе в допуске заявителя к участию в конкурсном отборе, но не позднее срока окончания приема документов, установленного в извещении, устранить замечания, указанные в уведомлении.</w:t>
      </w:r>
    </w:p>
    <w:p w14:paraId="43D40E26" w14:textId="77777777" w:rsidR="00A20758" w:rsidRDefault="00A20758">
      <w:pPr>
        <w:pStyle w:val="ConsPlusNormal"/>
        <w:spacing w:before="280"/>
        <w:ind w:firstLine="540"/>
        <w:jc w:val="both"/>
      </w:pPr>
      <w:r>
        <w:t xml:space="preserve">В течение 5 рабочих дней со дня окончания рассмотрения документов уполномоченный орган размещает извещение о проведении конкурсного отбора с информацией о дате, месте и времени проведения заседания конкурсной комиссии и список допущенных к конкурсному отбору заявителей </w:t>
      </w:r>
      <w:r>
        <w:lastRenderedPageBreak/>
        <w:t>с использованием информационно-телекоммуникационной сети "Интернет" на официальном сайте уполномоченного органа (www.msh.krasnodar.ru).</w:t>
      </w:r>
    </w:p>
    <w:p w14:paraId="392F9380" w14:textId="77777777" w:rsidR="00A20758" w:rsidRDefault="00A20758">
      <w:pPr>
        <w:pStyle w:val="ConsPlusNormal"/>
        <w:spacing w:before="280"/>
        <w:ind w:firstLine="540"/>
        <w:jc w:val="both"/>
      </w:pPr>
      <w:r>
        <w:t>2.8. Уполномоченный орган не позднее чем за два рабочих дня до заседания конкурсной комиссии передает конкурсной комиссии:</w:t>
      </w:r>
    </w:p>
    <w:p w14:paraId="713A7901" w14:textId="77777777" w:rsidR="00A20758" w:rsidRDefault="00A20758">
      <w:pPr>
        <w:pStyle w:val="ConsPlusNormal"/>
        <w:spacing w:before="280"/>
        <w:ind w:firstLine="540"/>
        <w:jc w:val="both"/>
      </w:pPr>
      <w:r>
        <w:t>перечень заявителей, допущенных к участию в конкурсном отборе, утвержденный руководителем уполномоченного органа или его заместителем;</w:t>
      </w:r>
    </w:p>
    <w:p w14:paraId="6B40FD98" w14:textId="77777777" w:rsidR="00A20758" w:rsidRDefault="00A20758">
      <w:pPr>
        <w:pStyle w:val="ConsPlusNormal"/>
        <w:spacing w:before="280"/>
        <w:ind w:firstLine="540"/>
        <w:jc w:val="both"/>
      </w:pPr>
      <w:r>
        <w:t>информацию по итогам рассмотрения бизнес-планов отраслевыми управлениями уполномоченного органа;</w:t>
      </w:r>
    </w:p>
    <w:p w14:paraId="374D8F27" w14:textId="77777777" w:rsidR="00A20758" w:rsidRDefault="00A20758">
      <w:pPr>
        <w:pStyle w:val="ConsPlusNormal"/>
        <w:spacing w:before="280"/>
        <w:ind w:firstLine="540"/>
        <w:jc w:val="both"/>
      </w:pPr>
      <w:r>
        <w:t>заключения уполномоченного органа о результатах рассмотрения документов и бизнес-планов.</w:t>
      </w:r>
    </w:p>
    <w:p w14:paraId="3579AA67" w14:textId="77777777" w:rsidR="00A20758" w:rsidRDefault="00A20758">
      <w:pPr>
        <w:pStyle w:val="ConsPlusNormal"/>
        <w:spacing w:before="280"/>
        <w:ind w:firstLine="540"/>
        <w:jc w:val="both"/>
      </w:pPr>
      <w:r>
        <w:t>Заседание конкурсной комиссии проводится не позднее 10 рабочих дней с даты размещения извещения о проведении конкурсного отбора.</w:t>
      </w:r>
    </w:p>
    <w:p w14:paraId="178B0617" w14:textId="77777777" w:rsidR="00A20758" w:rsidRDefault="00A20758">
      <w:pPr>
        <w:pStyle w:val="ConsPlusNormal"/>
        <w:jc w:val="both"/>
      </w:pPr>
      <w:r>
        <w:t xml:space="preserve">(п. 2.8 в ред. </w:t>
      </w:r>
      <w:hyperlink r:id="rId41" w:history="1">
        <w:r>
          <w:rPr>
            <w:color w:val="0000FF"/>
          </w:rPr>
          <w:t>Постановления</w:t>
        </w:r>
      </w:hyperlink>
      <w:r>
        <w:t xml:space="preserve"> главы администрации (губернатора) Краснодарского края от 03.07.2020 N 379)</w:t>
      </w:r>
    </w:p>
    <w:p w14:paraId="4B755D92" w14:textId="77777777" w:rsidR="00A20758" w:rsidRDefault="00A20758">
      <w:pPr>
        <w:pStyle w:val="ConsPlusNormal"/>
        <w:spacing w:before="280"/>
        <w:ind w:firstLine="540"/>
        <w:jc w:val="both"/>
      </w:pPr>
      <w:r>
        <w:t>2.9. Конкурсная комиссия в целях принятия решения о предоставлении либо об отказе в предоставлении гранта оценивает и сопоставляет документы, переданные в конкурсную комиссию, в соответствии с критериями конкурсного отбора.</w:t>
      </w:r>
    </w:p>
    <w:p w14:paraId="7093933C" w14:textId="77777777" w:rsidR="00A20758" w:rsidRDefault="00A20758">
      <w:pPr>
        <w:pStyle w:val="ConsPlusNormal"/>
        <w:spacing w:before="280"/>
        <w:ind w:firstLine="540"/>
        <w:jc w:val="both"/>
      </w:pPr>
      <w:r>
        <w:t>В течение всего срока оценки и сопоставления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w:t>
      </w:r>
    </w:p>
    <w:p w14:paraId="688465E5" w14:textId="77777777" w:rsidR="00A20758" w:rsidRDefault="00A20758">
      <w:pPr>
        <w:pStyle w:val="ConsPlusNormal"/>
        <w:spacing w:before="280"/>
        <w:ind w:firstLine="540"/>
        <w:jc w:val="both"/>
      </w:pPr>
      <w:r>
        <w:t>Итоговая оценка по каждому участнику конкурсного отбора определяется конкурсной комиссией путем сложения баллов по каждому критерию конкурсного отбора.</w:t>
      </w:r>
    </w:p>
    <w:p w14:paraId="3A460132" w14:textId="77777777" w:rsidR="00A20758" w:rsidRDefault="00A20758">
      <w:pPr>
        <w:pStyle w:val="ConsPlusNormal"/>
        <w:spacing w:before="280"/>
        <w:ind w:firstLine="540"/>
        <w:jc w:val="both"/>
      </w:pPr>
      <w:r>
        <w:t>По результатам оценки и сопоставления документов участников конкурсного отбора конкурсная комиссия:</w:t>
      </w:r>
    </w:p>
    <w:p w14:paraId="2AA8B06F" w14:textId="77777777" w:rsidR="00A20758" w:rsidRDefault="00A20758">
      <w:pPr>
        <w:pStyle w:val="ConsPlusNormal"/>
        <w:spacing w:before="280"/>
        <w:ind w:firstLine="540"/>
        <w:jc w:val="both"/>
      </w:pPr>
      <w:r>
        <w:t>присваивает каждому участнику конкурсного отбора (относительно других по мере уменьшения набранных баллов) рейтинговый номер. Участнику конкурсного отбора, набравшему наибольшее количество баллов, присваивается первый рейтинговый номер. В случае если несколько участников конкурсного отбора набрали одинаковое количество баллов, рейтинговые номера присваиваются в хронологической последовательности по дате регистрации их заявки с комплектом документов в Единой межведомственной системе электронного документооборота;</w:t>
      </w:r>
    </w:p>
    <w:p w14:paraId="248560ED" w14:textId="77777777" w:rsidR="00A20758" w:rsidRDefault="00A20758">
      <w:pPr>
        <w:pStyle w:val="ConsPlusNormal"/>
        <w:spacing w:before="280"/>
        <w:ind w:firstLine="540"/>
        <w:jc w:val="both"/>
      </w:pPr>
      <w:r>
        <w:lastRenderedPageBreak/>
        <w:t>проводит очное собеседование с участниками конкурсного отбора, которое включает:</w:t>
      </w:r>
    </w:p>
    <w:p w14:paraId="2BE42C55" w14:textId="77777777" w:rsidR="00A20758" w:rsidRDefault="00A20758">
      <w:pPr>
        <w:pStyle w:val="ConsPlusNormal"/>
        <w:spacing w:before="280"/>
        <w:ind w:firstLine="540"/>
        <w:jc w:val="both"/>
      </w:pPr>
      <w:r>
        <w:t>доклад участника конкурсного отбора по бизнес-плану и плану расходов;</w:t>
      </w:r>
    </w:p>
    <w:p w14:paraId="6B857040" w14:textId="77777777" w:rsidR="00A20758" w:rsidRDefault="00A20758">
      <w:pPr>
        <w:pStyle w:val="ConsPlusNormal"/>
        <w:spacing w:before="280"/>
        <w:ind w:firstLine="540"/>
        <w:jc w:val="both"/>
      </w:pPr>
      <w:r>
        <w:t>ответы на вопросы, задаваемые членами конкурсной комиссии участнику конкурсного отбора по бизнес-плану, плану расходов и другим документам, представленным участником конкурсного отбора;</w:t>
      </w:r>
    </w:p>
    <w:p w14:paraId="79302A01" w14:textId="77777777" w:rsidR="00A20758" w:rsidRDefault="00A20758">
      <w:pPr>
        <w:pStyle w:val="ConsPlusNormal"/>
        <w:spacing w:before="280"/>
        <w:ind w:firstLine="540"/>
        <w:jc w:val="both"/>
      </w:pPr>
      <w:r>
        <w:t>ранжирует участников конкурсного отбора в порядке убывания набранных баллов;</w:t>
      </w:r>
    </w:p>
    <w:p w14:paraId="47C851CA" w14:textId="77777777" w:rsidR="00A20758" w:rsidRDefault="00A20758">
      <w:pPr>
        <w:pStyle w:val="ConsPlusNormal"/>
        <w:spacing w:before="280"/>
        <w:ind w:firstLine="540"/>
        <w:jc w:val="both"/>
      </w:pPr>
      <w:r>
        <w:t>в соответствии с очередностью по максимальному количеству баллов (в порядке их убывания), набранных каждым участником конкурсного отбора, определяет размер гранта конкретному участнику мероприятия с учетом его собственных средств и его плана расходов в пределах объема бюджетных ассигнований, предусмотренных в краевом бюджете на текущий год, и лимитов бюджетных обязательств, доведенных уполномоченному органу на эти цели.</w:t>
      </w:r>
    </w:p>
    <w:p w14:paraId="6AF67BBC" w14:textId="77777777" w:rsidR="00A20758" w:rsidRDefault="00A20758">
      <w:pPr>
        <w:pStyle w:val="ConsPlusNormal"/>
        <w:spacing w:before="280"/>
        <w:ind w:firstLine="540"/>
        <w:jc w:val="both"/>
      </w:pPr>
      <w:r>
        <w:t>Решение конкурсной комиссии о предоставлении либо об отказе в предоставлении гранта оформляется протоколом, который подписывается всеми членами комиссии, присутствующими на заседании конкурсной комиссии.</w:t>
      </w:r>
    </w:p>
    <w:p w14:paraId="0CF5D4D6" w14:textId="77777777" w:rsidR="00A20758" w:rsidRDefault="00A20758">
      <w:pPr>
        <w:pStyle w:val="ConsPlusNormal"/>
        <w:spacing w:before="280"/>
        <w:ind w:firstLine="540"/>
        <w:jc w:val="both"/>
      </w:pPr>
      <w:r>
        <w:t>В случае если остаток денежных средств, предусмотренных в краевом бюджете на выплату грантов, меньше запрашиваемого размера, то размер предоставляемого гранта уменьшается при условии письменного согласия участника мероприятия.</w:t>
      </w:r>
    </w:p>
    <w:p w14:paraId="4DF2BAD5" w14:textId="77777777" w:rsidR="00A20758" w:rsidRDefault="00A20758">
      <w:pPr>
        <w:pStyle w:val="ConsPlusNormal"/>
        <w:spacing w:before="280"/>
        <w:ind w:firstLine="540"/>
        <w:jc w:val="both"/>
      </w:pPr>
      <w:r>
        <w:t>Если очередной участник мероприятия письменно отказывается от уменьшения размера гранта, он может принять участие в конкурсном отборе следующего года, а возможность получить остаток денежных средств предоставляется следующему в порядке убывания (согласно баллам) участнику конкурсного отбора до полного распределения денежных средств.</w:t>
      </w:r>
    </w:p>
    <w:p w14:paraId="73F653D8" w14:textId="77777777" w:rsidR="00A20758" w:rsidRDefault="00A20758">
      <w:pPr>
        <w:pStyle w:val="ConsPlusNormal"/>
        <w:spacing w:before="280"/>
        <w:ind w:firstLine="540"/>
        <w:jc w:val="both"/>
      </w:pPr>
      <w:r>
        <w:t>В случае отказа всех участников конкурсного отбора от снижения размера гранта конкурсная комиссия принимает решение о проведении дополнительного конкурсного отбора, который проводится в соответствии с настоящим Порядком, или вносит предложение уполномоченному органу о возврате недораспределенного остатка денежных средств в соответствующий бюджет.</w:t>
      </w:r>
    </w:p>
    <w:p w14:paraId="4BFB76D6" w14:textId="77777777" w:rsidR="00A20758" w:rsidRDefault="00A20758">
      <w:pPr>
        <w:pStyle w:val="ConsPlusNormal"/>
        <w:spacing w:before="280"/>
        <w:ind w:firstLine="540"/>
        <w:jc w:val="both"/>
      </w:pPr>
      <w:r>
        <w:t xml:space="preserve">В течение пяти рабочих дней со дня принятия решения о предоставлении гранта уполномоченный орган размещает информацию с использованием информационно-телекоммуникационной сети "Интернет" на официальном </w:t>
      </w:r>
      <w:r>
        <w:lastRenderedPageBreak/>
        <w:t>сайте уполномоченного органа (www.msh.krasnodar.ru) об участниках отбора, рейтинге и (или) набранных баллах по результатам отбора, о получателях гранта, определенных по результатам отбора, размерах предоставляемых грантов.</w:t>
      </w:r>
    </w:p>
    <w:p w14:paraId="090AC2D7" w14:textId="77777777" w:rsidR="00A20758" w:rsidRDefault="00A20758">
      <w:pPr>
        <w:pStyle w:val="ConsPlusNormal"/>
        <w:jc w:val="both"/>
      </w:pPr>
      <w:r>
        <w:t xml:space="preserve">(в ред. </w:t>
      </w:r>
      <w:hyperlink r:id="rId42" w:history="1">
        <w:r>
          <w:rPr>
            <w:color w:val="0000FF"/>
          </w:rPr>
          <w:t>Постановления</w:t>
        </w:r>
      </w:hyperlink>
      <w:r>
        <w:t xml:space="preserve"> главы администрации (губернатора) Краснодарского края от 03.07.2020 N 379)</w:t>
      </w:r>
    </w:p>
    <w:p w14:paraId="7CE17670" w14:textId="77777777" w:rsidR="00A20758" w:rsidRDefault="00A20758">
      <w:pPr>
        <w:pStyle w:val="ConsPlusNormal"/>
        <w:spacing w:before="280"/>
        <w:ind w:firstLine="540"/>
        <w:jc w:val="both"/>
      </w:pPr>
      <w:r>
        <w:t>2.10. Протокол оформляется в течение трех рабочих дней после заседания конкурсной комиссии.</w:t>
      </w:r>
    </w:p>
    <w:p w14:paraId="708999B3" w14:textId="77777777" w:rsidR="00A20758" w:rsidRDefault="00A20758">
      <w:pPr>
        <w:pStyle w:val="ConsPlusNormal"/>
        <w:spacing w:before="280"/>
        <w:ind w:firstLine="540"/>
        <w:jc w:val="both"/>
      </w:pPr>
      <w:r>
        <w:t xml:space="preserve">2.11. Заявитель имеет право внести изменения в бизнес-план и (или) план расходов в пределах целей финансового обеспечения затрат, указанных в </w:t>
      </w:r>
      <w:hyperlink w:anchor="P63" w:history="1">
        <w:r>
          <w:rPr>
            <w:color w:val="0000FF"/>
          </w:rPr>
          <w:t>пункте 1.5</w:t>
        </w:r>
      </w:hyperlink>
      <w:r>
        <w:t xml:space="preserve"> настоящего Порядка, не более двух раз в течение периода реализации плана расходов при условии, что такое изменение не повлияло бы на количество баллов при оценке и сопоставлении документов согласно критериям конкурсного отбора, и только в пределах сумм предоставленного гранта.</w:t>
      </w:r>
    </w:p>
    <w:p w14:paraId="69DA6156" w14:textId="77777777" w:rsidR="00A20758" w:rsidRDefault="00A20758">
      <w:pPr>
        <w:pStyle w:val="ConsPlusNormal"/>
        <w:spacing w:before="280"/>
        <w:ind w:firstLine="540"/>
        <w:jc w:val="both"/>
      </w:pPr>
      <w:r>
        <w:t>Для внесения изменений в бизнес-план и (или) план расходов грантополучатель направляет в конкурсную комиссию следующие документы:</w:t>
      </w:r>
    </w:p>
    <w:p w14:paraId="79D4FD13" w14:textId="77777777" w:rsidR="00A20758" w:rsidRDefault="00A20758">
      <w:pPr>
        <w:pStyle w:val="ConsPlusNormal"/>
        <w:spacing w:before="280"/>
        <w:ind w:firstLine="540"/>
        <w:jc w:val="both"/>
      </w:pPr>
      <w:r>
        <w:t>заявление о внесении изменений в бизнес-план и (или) план расходов, включающее обоснование необходимости предполагаемых изменений (в свободной форме), подписанное главой хозяйства и скрепленное печатью (при наличии);</w:t>
      </w:r>
    </w:p>
    <w:p w14:paraId="7AFDC420" w14:textId="77777777" w:rsidR="00A20758" w:rsidRDefault="00A20758">
      <w:pPr>
        <w:pStyle w:val="ConsPlusNormal"/>
        <w:spacing w:before="280"/>
        <w:ind w:firstLine="540"/>
        <w:jc w:val="both"/>
      </w:pPr>
      <w:r>
        <w:t>уточненный бизнес-план и (или) план расходов с внесенными изменениями.</w:t>
      </w:r>
    </w:p>
    <w:p w14:paraId="7459F423" w14:textId="77777777" w:rsidR="00A20758" w:rsidRDefault="00A20758">
      <w:pPr>
        <w:pStyle w:val="ConsPlusNormal"/>
        <w:spacing w:before="280"/>
        <w:ind w:firstLine="540"/>
        <w:jc w:val="both"/>
      </w:pPr>
      <w:r>
        <w:t>Изменение в бизнес-план и (или) план расходов в пределах сумм предоставленного гранта подлежит согласованию с конкурсной комиссией, в положении о работе которой определяется механизм согласования таких изменений.</w:t>
      </w:r>
    </w:p>
    <w:p w14:paraId="39F7CDF0" w14:textId="77777777" w:rsidR="00A20758" w:rsidRDefault="00A20758">
      <w:pPr>
        <w:pStyle w:val="ConsPlusNormal"/>
        <w:jc w:val="both"/>
      </w:pPr>
    </w:p>
    <w:p w14:paraId="72A44754" w14:textId="77777777" w:rsidR="00A20758" w:rsidRDefault="00A20758">
      <w:pPr>
        <w:pStyle w:val="ConsPlusTitle"/>
        <w:jc w:val="center"/>
        <w:outlineLvl w:val="1"/>
      </w:pPr>
      <w:r>
        <w:t>3. Условия и порядок предоставления гранта</w:t>
      </w:r>
    </w:p>
    <w:p w14:paraId="235144DF" w14:textId="77777777" w:rsidR="00A20758" w:rsidRDefault="00A20758">
      <w:pPr>
        <w:pStyle w:val="ConsPlusNormal"/>
        <w:jc w:val="both"/>
      </w:pPr>
    </w:p>
    <w:p w14:paraId="7FCBF374" w14:textId="77777777" w:rsidR="00A20758" w:rsidRDefault="00A20758">
      <w:pPr>
        <w:pStyle w:val="ConsPlusNormal"/>
        <w:ind w:firstLine="540"/>
        <w:jc w:val="both"/>
      </w:pPr>
      <w:r>
        <w:t>3.1. Максимальный размер гранта на развитие семейной фермы устанавливается в размере, не превышающем 30 млн. рублей, но не более 60 процентов затрат.</w:t>
      </w:r>
    </w:p>
    <w:p w14:paraId="4E479E2E" w14:textId="77777777" w:rsidR="00A20758" w:rsidRDefault="00A20758">
      <w:pPr>
        <w:pStyle w:val="ConsPlusNormal"/>
        <w:spacing w:before="280"/>
        <w:ind w:firstLine="540"/>
        <w:jc w:val="both"/>
      </w:pPr>
      <w:bookmarkStart w:id="11" w:name="P227"/>
      <w:bookmarkEnd w:id="11"/>
      <w:r>
        <w:t>При этом часть затрат семейной фермы (не более 20 процентов) может быть обеспечена за счет средств краевого бюджета.</w:t>
      </w:r>
    </w:p>
    <w:p w14:paraId="2C8C1A10" w14:textId="77777777" w:rsidR="00A20758" w:rsidRDefault="00A20758">
      <w:pPr>
        <w:pStyle w:val="ConsPlusNormal"/>
        <w:spacing w:before="280"/>
        <w:ind w:firstLine="540"/>
        <w:jc w:val="both"/>
      </w:pPr>
      <w:r>
        <w:t xml:space="preserve">При использовании средств гранта на затраты, указанные в </w:t>
      </w:r>
      <w:hyperlink w:anchor="P69" w:history="1">
        <w:r>
          <w:rPr>
            <w:color w:val="0000FF"/>
          </w:rPr>
          <w:t>абзаце седьмом пункта 1.5</w:t>
        </w:r>
      </w:hyperlink>
      <w:r>
        <w:t xml:space="preserve"> настоящего Порядка, грант предоставляется в размере, не </w:t>
      </w:r>
      <w:r>
        <w:lastRenderedPageBreak/>
        <w:t>превышающем 30 млн. рублей, но не более 80 процентов планируемых затрат.</w:t>
      </w:r>
    </w:p>
    <w:p w14:paraId="15D09901" w14:textId="77777777" w:rsidR="00A20758" w:rsidRDefault="00A20758">
      <w:pPr>
        <w:pStyle w:val="ConsPlusNormal"/>
        <w:spacing w:before="280"/>
        <w:ind w:firstLine="540"/>
        <w:jc w:val="both"/>
      </w:pPr>
      <w:bookmarkStart w:id="12" w:name="P229"/>
      <w:bookmarkEnd w:id="12"/>
      <w:r>
        <w:t>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средств гранта может быть продлен по решению уполномоченного органа, но не более чем на шесть месяцев.</w:t>
      </w:r>
    </w:p>
    <w:p w14:paraId="7E8A6FE2" w14:textId="77777777" w:rsidR="00A20758" w:rsidRDefault="00A20758">
      <w:pPr>
        <w:pStyle w:val="ConsPlusNormal"/>
        <w:spacing w:before="280"/>
        <w:ind w:firstLine="540"/>
        <w:jc w:val="both"/>
      </w:pPr>
      <w:r>
        <w:t>Основанием для принятия уполномоченным органом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w:t>
      </w:r>
    </w:p>
    <w:p w14:paraId="1FF33DF8" w14:textId="77777777" w:rsidR="00A20758" w:rsidRDefault="00A20758">
      <w:pPr>
        <w:pStyle w:val="ConsPlusNormal"/>
        <w:jc w:val="both"/>
      </w:pPr>
      <w:r>
        <w:t xml:space="preserve">(п. 3.1 в ред. </w:t>
      </w:r>
      <w:hyperlink r:id="rId43" w:history="1">
        <w:r>
          <w:rPr>
            <w:color w:val="0000FF"/>
          </w:rPr>
          <w:t>Постановления</w:t>
        </w:r>
      </w:hyperlink>
      <w:r>
        <w:t xml:space="preserve"> главы администрации (губернатора) Краснодарского края от 03.07.2020 N 379)</w:t>
      </w:r>
    </w:p>
    <w:p w14:paraId="519D1927" w14:textId="77777777" w:rsidR="00A20758" w:rsidRDefault="00A20758">
      <w:pPr>
        <w:pStyle w:val="ConsPlusNormal"/>
        <w:spacing w:before="280"/>
        <w:ind w:firstLine="540"/>
        <w:jc w:val="both"/>
      </w:pPr>
      <w:r>
        <w:t>3.2. Основаниями для отказа заявителю, прошедшему конкурсный отбор, в предоставлении гранта являются:</w:t>
      </w:r>
    </w:p>
    <w:p w14:paraId="12DAC0A4" w14:textId="77777777" w:rsidR="00A20758" w:rsidRDefault="00A20758">
      <w:pPr>
        <w:pStyle w:val="ConsPlusNormal"/>
        <w:spacing w:before="280"/>
        <w:ind w:firstLine="540"/>
        <w:jc w:val="both"/>
      </w:pPr>
      <w:r>
        <w:t>освоение лимитов бюджетных обязательств, предусмотренных в краевом бюджете на эти цели на текущий финансовый год;</w:t>
      </w:r>
    </w:p>
    <w:p w14:paraId="6D1D1464" w14:textId="77777777" w:rsidR="00A20758" w:rsidRDefault="00A20758">
      <w:pPr>
        <w:pStyle w:val="ConsPlusNormal"/>
        <w:spacing w:before="280"/>
        <w:ind w:firstLine="540"/>
        <w:jc w:val="both"/>
      </w:pPr>
      <w:r>
        <w:t>недостоверность информации, содержащейся в документах, представленных получателем гранта.</w:t>
      </w:r>
    </w:p>
    <w:p w14:paraId="0FA41EBE" w14:textId="77777777" w:rsidR="00A20758" w:rsidRDefault="00A20758">
      <w:pPr>
        <w:pStyle w:val="ConsPlusNormal"/>
        <w:spacing w:before="280"/>
        <w:ind w:firstLine="540"/>
        <w:jc w:val="both"/>
      </w:pPr>
      <w:r>
        <w:t>3.3. Все активы, приобретенные за счет гранта, должны быть оформлены и зарегистрированы на заявителя (если необходимость государственной регистрации предусмотрена действующим законодательством) и использоваться его крестьянским (фермерским) хозяйством на территории Краснодарского края только в деятельности его хозяйства.</w:t>
      </w:r>
    </w:p>
    <w:p w14:paraId="263C0D68" w14:textId="77777777" w:rsidR="00A20758" w:rsidRDefault="00A20758">
      <w:pPr>
        <w:pStyle w:val="ConsPlusNormal"/>
        <w:spacing w:before="280"/>
        <w:ind w:firstLine="540"/>
        <w:jc w:val="both"/>
      </w:pPr>
      <w:r>
        <w:t>3.4. В период реализации бизнес-плана, в случае когда имущество, приобретенное с использованием средств гранта, утрачено, испорчено либо выведено из строя до состояния, в котором оно не может быть применено по прямому своему назначению, должно быть восстановлено или заменено на аналогичное за счет собственных средств не позднее года, следующего за календарным годом, в котором произошло указанное событие, в течение 12 месяцев с даты установления указанного события.</w:t>
      </w:r>
    </w:p>
    <w:p w14:paraId="68DB12F7" w14:textId="77777777" w:rsidR="00A20758" w:rsidRDefault="00A20758">
      <w:pPr>
        <w:pStyle w:val="ConsPlusNormal"/>
        <w:spacing w:before="280"/>
        <w:ind w:firstLine="540"/>
        <w:jc w:val="both"/>
      </w:pPr>
      <w:r>
        <w:t>В случае наличия документов, подтверждающих наступление обстоятельств непреодолимой силы, данное имущество не должно восстанавливаться.</w:t>
      </w:r>
    </w:p>
    <w:p w14:paraId="377372CF" w14:textId="77777777" w:rsidR="00A20758" w:rsidRDefault="00A20758">
      <w:pPr>
        <w:pStyle w:val="ConsPlusNormal"/>
        <w:spacing w:before="280"/>
        <w:ind w:firstLine="540"/>
        <w:jc w:val="both"/>
      </w:pPr>
      <w:r>
        <w:t>3.5. Количество поголовья сельскохозяйственных животных, птицы и рыбы, приобретенных с использованием средств гранта, должно быть сохранено в течение пяти лет со дня получения гранта.</w:t>
      </w:r>
    </w:p>
    <w:p w14:paraId="63084A4F" w14:textId="77777777" w:rsidR="00A20758" w:rsidRDefault="00A20758">
      <w:pPr>
        <w:pStyle w:val="ConsPlusNormal"/>
        <w:spacing w:before="280"/>
        <w:ind w:firstLine="540"/>
        <w:jc w:val="both"/>
      </w:pPr>
      <w:r>
        <w:lastRenderedPageBreak/>
        <w:t>В течение срока реализации бизнес-плана, в случае падежа, утраты или потери производительности (в силу своей физиологической способности или иных обстоятельств), поголовье основного продуктивного стада должно быть восстановлено в течение 12 месяцев с даты установления указанного события.</w:t>
      </w:r>
    </w:p>
    <w:p w14:paraId="5017B41B" w14:textId="77777777" w:rsidR="00A20758" w:rsidRDefault="00A20758">
      <w:pPr>
        <w:pStyle w:val="ConsPlusNormal"/>
        <w:spacing w:before="280"/>
        <w:ind w:firstLine="540"/>
        <w:jc w:val="both"/>
      </w:pPr>
      <w:r>
        <w:t>В случае наличия документов, подтверждающих наступление обстоятельств непреодолимой силы, и проведения соответствующих мероприятий по оздоровлению стада от лейкоза крупного рогатого скота в отчетном финансовом году данное поголовье не должно восстанавливаться.</w:t>
      </w:r>
    </w:p>
    <w:p w14:paraId="38654FDE" w14:textId="77777777" w:rsidR="00A20758" w:rsidRDefault="00A20758">
      <w:pPr>
        <w:pStyle w:val="ConsPlusNormal"/>
        <w:spacing w:before="280"/>
        <w:ind w:firstLine="540"/>
        <w:jc w:val="both"/>
      </w:pPr>
      <w:r>
        <w:t>3.6. Повторное получение гранта на развитие семейной животноводческой фермы возможно не ранее чем через 24 месяца с даты полного освоения ранее полученного гранта.</w:t>
      </w:r>
    </w:p>
    <w:p w14:paraId="21B5CC3F" w14:textId="77777777" w:rsidR="00A20758" w:rsidRDefault="00A20758">
      <w:pPr>
        <w:pStyle w:val="ConsPlusNormal"/>
        <w:spacing w:before="280"/>
        <w:ind w:firstLine="540"/>
        <w:jc w:val="both"/>
      </w:pPr>
      <w:r>
        <w:t>3.7. Имущество, приобретаемое с использованием средств гранта, не подлежит продаже, дарению, передаче в аренду, в пользование, обмену или взносу в виде пая, вклада или отчуждению иным образом в соответствии с законодательством Российской Федерации в течение 5 лет с даты получения гранта.</w:t>
      </w:r>
    </w:p>
    <w:p w14:paraId="56694322" w14:textId="77777777" w:rsidR="00A20758" w:rsidRDefault="00A20758">
      <w:pPr>
        <w:pStyle w:val="ConsPlusNormal"/>
        <w:spacing w:before="280"/>
        <w:ind w:firstLine="540"/>
        <w:jc w:val="both"/>
      </w:pPr>
      <w:r>
        <w:t>3.8. Уполномоченный орган в течение пяти рабочих дней со дня принятия конкурсной комиссией решения о предоставлении гранта издает приказ о предоставлении заявителю средств гранта (далее - грантополучатель) и заключает с грантополучателем соглашение по типовой форме, утвержденной приказом министерства финансов Краснодарского края, в двух экземплярах, обязательными условиями которого являются:</w:t>
      </w:r>
    </w:p>
    <w:p w14:paraId="1F415CAD" w14:textId="77777777" w:rsidR="00A20758" w:rsidRDefault="00A20758">
      <w:pPr>
        <w:pStyle w:val="ConsPlusNormal"/>
        <w:spacing w:before="280"/>
        <w:ind w:firstLine="540"/>
        <w:jc w:val="both"/>
      </w:pPr>
      <w:r>
        <w:t>согласие грантополучателя на осуществление уполномоченным органом и органами государственного финансового контроля проверок соблюдения им требований (условий), целей и порядка предоставления гранта;</w:t>
      </w:r>
    </w:p>
    <w:p w14:paraId="298D0CD9" w14:textId="77777777" w:rsidR="00A20758" w:rsidRDefault="00A20758">
      <w:pPr>
        <w:pStyle w:val="ConsPlusNormal"/>
        <w:spacing w:before="280"/>
        <w:ind w:firstLine="540"/>
        <w:jc w:val="both"/>
      </w:pPr>
      <w:r>
        <w:t>ответственность за нецелевое использование средств и нарушение условий соглашения;</w:t>
      </w:r>
    </w:p>
    <w:p w14:paraId="2332BCEC" w14:textId="77777777" w:rsidR="00A20758" w:rsidRDefault="00A20758">
      <w:pPr>
        <w:pStyle w:val="ConsPlusNormal"/>
        <w:spacing w:before="280"/>
        <w:ind w:firstLine="540"/>
        <w:jc w:val="both"/>
      </w:pPr>
      <w:r>
        <w:t>порядок открытия и ведения лицевого счета в казначействе в соответствии с приказом Федерального казначейства;</w:t>
      </w:r>
    </w:p>
    <w:p w14:paraId="6C866646" w14:textId="77777777" w:rsidR="00A20758" w:rsidRDefault="00A20758">
      <w:pPr>
        <w:pStyle w:val="ConsPlusNormal"/>
        <w:spacing w:before="280"/>
        <w:ind w:firstLine="540"/>
        <w:jc w:val="both"/>
      </w:pPr>
      <w:r>
        <w:t>установление следующего результата предоставления гранта:</w:t>
      </w:r>
    </w:p>
    <w:p w14:paraId="7B0E82A3" w14:textId="77777777" w:rsidR="00A20758" w:rsidRDefault="00A20758">
      <w:pPr>
        <w:pStyle w:val="ConsPlusNormal"/>
        <w:jc w:val="both"/>
      </w:pPr>
      <w:r>
        <w:t xml:space="preserve">(в ред. </w:t>
      </w:r>
      <w:hyperlink r:id="rId44" w:history="1">
        <w:r>
          <w:rPr>
            <w:color w:val="0000FF"/>
          </w:rPr>
          <w:t>Постановления</w:t>
        </w:r>
      </w:hyperlink>
      <w:r>
        <w:t xml:space="preserve"> главы администрации (губернатора) Краснодарского края от 03.07.2020 N 379)</w:t>
      </w:r>
    </w:p>
    <w:p w14:paraId="76B6A71D" w14:textId="77777777" w:rsidR="00A20758" w:rsidRDefault="00A20758">
      <w:pPr>
        <w:pStyle w:val="ConsPlusNormal"/>
        <w:spacing w:before="280"/>
        <w:ind w:firstLine="540"/>
        <w:jc w:val="both"/>
      </w:pPr>
      <w:r>
        <w:t>глава хозяйства обязуется создать не менее трех новых постоянных рабочих мест в течение срока использования средств гранта.</w:t>
      </w:r>
    </w:p>
    <w:p w14:paraId="58360622" w14:textId="77777777" w:rsidR="00A20758" w:rsidRDefault="00A20758">
      <w:pPr>
        <w:pStyle w:val="ConsPlusNormal"/>
        <w:jc w:val="both"/>
      </w:pPr>
      <w:r>
        <w:t xml:space="preserve">(в ред. </w:t>
      </w:r>
      <w:hyperlink r:id="rId45" w:history="1">
        <w:r>
          <w:rPr>
            <w:color w:val="0000FF"/>
          </w:rPr>
          <w:t>Постановления</w:t>
        </w:r>
      </w:hyperlink>
      <w:r>
        <w:t xml:space="preserve"> главы администрации (губернатора) Краснодарского края от 03.07.2020 N 379)</w:t>
      </w:r>
    </w:p>
    <w:p w14:paraId="2B963745" w14:textId="77777777" w:rsidR="00A20758" w:rsidRDefault="00A20758">
      <w:pPr>
        <w:pStyle w:val="ConsPlusNormal"/>
        <w:spacing w:before="280"/>
        <w:ind w:firstLine="540"/>
        <w:jc w:val="both"/>
      </w:pPr>
      <w:r>
        <w:lastRenderedPageBreak/>
        <w:t>Дополнительное соглашение о внесении изменений в соглашение и о его расторжении заключается в соответствии с типовой формой, установленной министерством финансов Краснодарского края.</w:t>
      </w:r>
    </w:p>
    <w:p w14:paraId="3CD321A4" w14:textId="77777777" w:rsidR="00A20758" w:rsidRDefault="00A20758">
      <w:pPr>
        <w:pStyle w:val="ConsPlusNormal"/>
        <w:spacing w:before="280"/>
        <w:ind w:firstLine="540"/>
        <w:jc w:val="both"/>
      </w:pPr>
      <w:r>
        <w:t>В течение пяти рабочих дней со дня принятия конкурсной комиссией решения об отказе в предоставлении гранта уполномоченный орган направляет заявителю письменное уведомление об отказе в предоставлении гранта с указанием причины отказа.</w:t>
      </w:r>
    </w:p>
    <w:p w14:paraId="0ABE66AD" w14:textId="77777777" w:rsidR="00A20758" w:rsidRDefault="00A20758">
      <w:pPr>
        <w:pStyle w:val="ConsPlusNormal"/>
        <w:spacing w:before="280"/>
        <w:ind w:firstLine="540"/>
        <w:jc w:val="both"/>
      </w:pPr>
      <w:r>
        <w:t>Грантополучатель в течение 5 рабочих дней со дня получения соглашения подписывает его и представляет в уполномоченный орган подписанное соглашение в двух экземплярах.</w:t>
      </w:r>
    </w:p>
    <w:p w14:paraId="4575A302" w14:textId="77777777" w:rsidR="00A20758" w:rsidRDefault="00A20758">
      <w:pPr>
        <w:pStyle w:val="ConsPlusNormal"/>
        <w:spacing w:before="280"/>
        <w:ind w:firstLine="540"/>
        <w:jc w:val="both"/>
      </w:pPr>
      <w:r>
        <w:t>Непредставление грантополучателем в срок, указанный в настоящем пункте, подписанного им соглашения признается его отказом от получения гранта, а возможность получения гранта предоставляется следующему заявителю в соответствии с протоколом конкурсной комиссии.</w:t>
      </w:r>
    </w:p>
    <w:p w14:paraId="4CFB6B5A" w14:textId="77777777" w:rsidR="00A20758" w:rsidRDefault="00A20758">
      <w:pPr>
        <w:pStyle w:val="ConsPlusNormal"/>
        <w:spacing w:before="280"/>
        <w:ind w:firstLine="540"/>
        <w:jc w:val="both"/>
      </w:pPr>
      <w:r>
        <w:t>Грантополучатель в течение семи рабочих дней со дня подписания соглашения направляет в уполномоченный орган информацию об открытии лицевого счета.</w:t>
      </w:r>
    </w:p>
    <w:p w14:paraId="64523D8D" w14:textId="77777777" w:rsidR="00A20758" w:rsidRDefault="00A20758">
      <w:pPr>
        <w:pStyle w:val="ConsPlusNormal"/>
        <w:spacing w:before="280"/>
        <w:ind w:firstLine="540"/>
        <w:jc w:val="both"/>
      </w:pPr>
      <w:r>
        <w:t>3.9. Уполномоченный орган в течение 7 рабочих дней со дня получения от казначейства информации об открытии им лицевого счета оформляет и направляет в министерство финансов Краснодарского края платежные документы (в электронном виде) для перечисления грантополучателю на его лицевой счет причитающейся за счет средств краевого бюджета (в том числе за счет средств, источником финансового обеспечения которых являются субсидии из федерального бюджета) суммы гранта.</w:t>
      </w:r>
    </w:p>
    <w:p w14:paraId="42102C9B" w14:textId="77777777" w:rsidR="00A20758" w:rsidRDefault="00A20758">
      <w:pPr>
        <w:pStyle w:val="ConsPlusNormal"/>
        <w:spacing w:before="280"/>
        <w:ind w:firstLine="540"/>
        <w:jc w:val="both"/>
      </w:pPr>
      <w:r>
        <w:t>Операции по списанию средств, отраженных на лицевом счете неучастника бюджетного процесса, осуществляются после проведения казначейством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грантополучателя, который является неотъемлемой частью соглашения.</w:t>
      </w:r>
    </w:p>
    <w:p w14:paraId="018BFCBF" w14:textId="77777777" w:rsidR="00A20758" w:rsidRDefault="00A20758">
      <w:pPr>
        <w:pStyle w:val="ConsPlusNormal"/>
        <w:jc w:val="both"/>
      </w:pPr>
    </w:p>
    <w:p w14:paraId="726BD4F8" w14:textId="77777777" w:rsidR="00A20758" w:rsidRDefault="00A20758">
      <w:pPr>
        <w:pStyle w:val="ConsPlusTitle"/>
        <w:jc w:val="center"/>
        <w:outlineLvl w:val="1"/>
      </w:pPr>
      <w:r>
        <w:t>4. Требования к отчетности</w:t>
      </w:r>
    </w:p>
    <w:p w14:paraId="2DD62708" w14:textId="77777777" w:rsidR="00A20758" w:rsidRDefault="00A20758">
      <w:pPr>
        <w:pStyle w:val="ConsPlusNormal"/>
        <w:jc w:val="both"/>
      </w:pPr>
    </w:p>
    <w:p w14:paraId="0BA4235E" w14:textId="77777777" w:rsidR="00A20758" w:rsidRDefault="00A20758">
      <w:pPr>
        <w:pStyle w:val="ConsPlusNormal"/>
        <w:ind w:firstLine="540"/>
        <w:jc w:val="both"/>
      </w:pPr>
      <w:r>
        <w:t>4.1. Грантополучатель представляет в уполномоченный орган:</w:t>
      </w:r>
    </w:p>
    <w:p w14:paraId="32ED8F3C" w14:textId="77777777" w:rsidR="00A20758" w:rsidRDefault="00A20758">
      <w:pPr>
        <w:pStyle w:val="ConsPlusNormal"/>
        <w:spacing w:before="280"/>
        <w:ind w:firstLine="540"/>
        <w:jc w:val="both"/>
      </w:pPr>
      <w:hyperlink w:anchor="P429" w:history="1">
        <w:r>
          <w:rPr>
            <w:color w:val="0000FF"/>
          </w:rPr>
          <w:t>отчет</w:t>
        </w:r>
      </w:hyperlink>
      <w:r>
        <w:t xml:space="preserve"> о достижении результатов предоставления гранта по форме, утвержденной приложением к настоящему Порядку (представляется в течение 24 месяцев ежегодно, не позднее 15-го числа месяца, следующего за отчетным годом);</w:t>
      </w:r>
    </w:p>
    <w:p w14:paraId="5E9CD294" w14:textId="77777777" w:rsidR="00A20758" w:rsidRDefault="00A20758">
      <w:pPr>
        <w:pStyle w:val="ConsPlusNormal"/>
        <w:spacing w:before="280"/>
        <w:ind w:firstLine="540"/>
        <w:jc w:val="both"/>
      </w:pPr>
      <w:hyperlink w:anchor="P332" w:history="1">
        <w:r>
          <w:rPr>
            <w:color w:val="0000FF"/>
          </w:rPr>
          <w:t>отчет</w:t>
        </w:r>
      </w:hyperlink>
      <w:r>
        <w:t xml:space="preserve"> об осуществлении расходов, источником финансового обеспечения которых является грант, по форме, утвержденной приложением к настоящему Порядку, с приложением копий документов, подтверждающих целевое использование средств гранта по перечню, утвержденному приказом уполномоченного органа (представляется в течение 24 месяцев раз в полгода, не позднее 15-го числа месяца, следующего за отчетным полугодием, годом).</w:t>
      </w:r>
    </w:p>
    <w:p w14:paraId="4147532E" w14:textId="77777777" w:rsidR="00A20758" w:rsidRDefault="00A20758">
      <w:pPr>
        <w:pStyle w:val="ConsPlusNormal"/>
        <w:spacing w:before="280"/>
        <w:ind w:firstLine="540"/>
        <w:jc w:val="both"/>
      </w:pPr>
      <w:r>
        <w:t>Уполномоченный орган вправе установить в соглашении сроки и формы представляемой дополнительной отчетности.</w:t>
      </w:r>
    </w:p>
    <w:p w14:paraId="684ED643" w14:textId="77777777" w:rsidR="00A20758" w:rsidRDefault="00A20758">
      <w:pPr>
        <w:pStyle w:val="ConsPlusNormal"/>
        <w:jc w:val="both"/>
      </w:pPr>
      <w:r>
        <w:t xml:space="preserve">(п. 4.1 в ред. </w:t>
      </w:r>
      <w:hyperlink r:id="rId46" w:history="1">
        <w:r>
          <w:rPr>
            <w:color w:val="0000FF"/>
          </w:rPr>
          <w:t>Постановления</w:t>
        </w:r>
      </w:hyperlink>
      <w:r>
        <w:t xml:space="preserve"> главы администрации (губернатора) Краснодарского края от 03.07.2020 N 379)</w:t>
      </w:r>
    </w:p>
    <w:p w14:paraId="337EBE47" w14:textId="77777777" w:rsidR="00A20758" w:rsidRDefault="00A20758">
      <w:pPr>
        <w:pStyle w:val="ConsPlusNormal"/>
        <w:jc w:val="both"/>
      </w:pPr>
    </w:p>
    <w:p w14:paraId="20567FE3" w14:textId="77777777" w:rsidR="00A20758" w:rsidRDefault="00A20758">
      <w:pPr>
        <w:pStyle w:val="ConsPlusTitle"/>
        <w:jc w:val="center"/>
        <w:outlineLvl w:val="1"/>
      </w:pPr>
      <w:r>
        <w:t>5. Порядок осуществления</w:t>
      </w:r>
    </w:p>
    <w:p w14:paraId="3174F5FE" w14:textId="77777777" w:rsidR="00A20758" w:rsidRDefault="00A20758">
      <w:pPr>
        <w:pStyle w:val="ConsPlusTitle"/>
        <w:jc w:val="center"/>
      </w:pPr>
      <w:r>
        <w:t>контроля за соблюдением целей, условий и порядка</w:t>
      </w:r>
    </w:p>
    <w:p w14:paraId="6F0DD289" w14:textId="77777777" w:rsidR="00A20758" w:rsidRDefault="00A20758">
      <w:pPr>
        <w:pStyle w:val="ConsPlusTitle"/>
        <w:jc w:val="center"/>
      </w:pPr>
      <w:r>
        <w:t>предоставления грантов и ответственность за их несоблюдение</w:t>
      </w:r>
    </w:p>
    <w:p w14:paraId="0052B3A1" w14:textId="77777777" w:rsidR="00A20758" w:rsidRDefault="00A20758">
      <w:pPr>
        <w:pStyle w:val="ConsPlusNormal"/>
        <w:jc w:val="both"/>
      </w:pPr>
    </w:p>
    <w:p w14:paraId="7FC1E3A7" w14:textId="77777777" w:rsidR="00A20758" w:rsidRDefault="00A20758">
      <w:pPr>
        <w:pStyle w:val="ConsPlusNormal"/>
        <w:ind w:firstLine="540"/>
        <w:jc w:val="both"/>
      </w:pPr>
      <w:r>
        <w:t>5.1. Контроль соблюдения требований, целей и порядка предоставления грантов осуществляется уполномоченным органом и органами государственного финансового контроля.</w:t>
      </w:r>
    </w:p>
    <w:p w14:paraId="4C477867" w14:textId="77777777" w:rsidR="00A20758" w:rsidRDefault="00A20758">
      <w:pPr>
        <w:pStyle w:val="ConsPlusNormal"/>
        <w:spacing w:before="280"/>
        <w:ind w:firstLine="540"/>
        <w:jc w:val="both"/>
      </w:pPr>
      <w:r>
        <w:t>5.2. Возврату в краевой бюджет подлежат гранты в случаях нарушения грантополучателем требований к предоставлению гранта, установленных настоящим Порядком и соглашением, в том числе в случае:</w:t>
      </w:r>
    </w:p>
    <w:p w14:paraId="6CE2DD82" w14:textId="77777777" w:rsidR="00A20758" w:rsidRDefault="00A20758">
      <w:pPr>
        <w:pStyle w:val="ConsPlusNormal"/>
        <w:spacing w:before="280"/>
        <w:ind w:firstLine="540"/>
        <w:jc w:val="both"/>
      </w:pPr>
      <w:r>
        <w:t>несоблюдения целей, условий и порядка предоставления гранта, выявленного по фактам проверок, осуществляемых уполномоченным органом и органами государственного финансового контроля;</w:t>
      </w:r>
    </w:p>
    <w:p w14:paraId="5658B91D" w14:textId="77777777" w:rsidR="00A20758" w:rsidRDefault="00A20758">
      <w:pPr>
        <w:pStyle w:val="ConsPlusNormal"/>
        <w:spacing w:before="280"/>
        <w:ind w:firstLine="540"/>
        <w:jc w:val="both"/>
      </w:pPr>
      <w:r>
        <w:t>установления факта представления недостоверных сведений и документов в целях получения гранта;</w:t>
      </w:r>
    </w:p>
    <w:p w14:paraId="24C2752A" w14:textId="77777777" w:rsidR="00A20758" w:rsidRDefault="00A20758">
      <w:pPr>
        <w:pStyle w:val="ConsPlusNormal"/>
        <w:spacing w:before="280"/>
        <w:ind w:firstLine="540"/>
        <w:jc w:val="both"/>
      </w:pPr>
      <w:r>
        <w:t>неисполнения или ненадлежащего исполнения грантополучателем условий соглашения о предоставлении гранта;</w:t>
      </w:r>
    </w:p>
    <w:p w14:paraId="531587C0" w14:textId="77777777" w:rsidR="00A20758" w:rsidRDefault="00A20758">
      <w:pPr>
        <w:pStyle w:val="ConsPlusNormal"/>
        <w:spacing w:before="280"/>
        <w:ind w:firstLine="540"/>
        <w:jc w:val="both"/>
      </w:pPr>
      <w:r>
        <w:t>нецелевого расходования средств гранта;</w:t>
      </w:r>
    </w:p>
    <w:p w14:paraId="7C05B321" w14:textId="77777777" w:rsidR="00A20758" w:rsidRDefault="00A20758">
      <w:pPr>
        <w:pStyle w:val="ConsPlusNormal"/>
        <w:spacing w:before="280"/>
        <w:ind w:firstLine="540"/>
        <w:jc w:val="both"/>
      </w:pPr>
      <w:r>
        <w:t xml:space="preserve">неиспользования получателем средств гранта в срок, предусмотренный </w:t>
      </w:r>
      <w:hyperlink w:anchor="P229" w:history="1">
        <w:r>
          <w:rPr>
            <w:color w:val="0000FF"/>
          </w:rPr>
          <w:t>абзацем четвертым пункта 3.1</w:t>
        </w:r>
      </w:hyperlink>
      <w:r>
        <w:t xml:space="preserve"> настоящего Порядка;</w:t>
      </w:r>
    </w:p>
    <w:p w14:paraId="01B5E5CA" w14:textId="77777777" w:rsidR="00A20758" w:rsidRDefault="00A20758">
      <w:pPr>
        <w:pStyle w:val="ConsPlusNormal"/>
        <w:spacing w:before="280"/>
        <w:ind w:firstLine="540"/>
        <w:jc w:val="both"/>
      </w:pPr>
      <w:r>
        <w:t>недостижения результатов предоставления грантов.</w:t>
      </w:r>
    </w:p>
    <w:p w14:paraId="3A3D1FF8" w14:textId="77777777" w:rsidR="00A20758" w:rsidRDefault="00A20758">
      <w:pPr>
        <w:pStyle w:val="ConsPlusNormal"/>
        <w:spacing w:before="280"/>
        <w:ind w:firstLine="540"/>
        <w:jc w:val="both"/>
      </w:pPr>
      <w:r>
        <w:t>Возврат гранта осуществляется в следующем порядке:</w:t>
      </w:r>
    </w:p>
    <w:p w14:paraId="56003FAB" w14:textId="77777777" w:rsidR="00A20758" w:rsidRDefault="00A20758">
      <w:pPr>
        <w:pStyle w:val="ConsPlusNormal"/>
        <w:spacing w:before="280"/>
        <w:ind w:firstLine="540"/>
        <w:jc w:val="both"/>
      </w:pPr>
      <w:r>
        <w:t xml:space="preserve">уполномоченный орган в 10-дневный срок после подписания акта проверки или получения акта проверки от органа государственной власти, осуществляющего государственный финансовый контроль, либо другого </w:t>
      </w:r>
      <w:r>
        <w:lastRenderedPageBreak/>
        <w:t>документа, отражающего результаты проверки, направляет грантополучателю требование о возврате гранта в случаях, предусмотренных настоящим пунктом, в объеме выявленных нарушений;</w:t>
      </w:r>
    </w:p>
    <w:p w14:paraId="6297540B" w14:textId="77777777" w:rsidR="00A20758" w:rsidRDefault="00A20758">
      <w:pPr>
        <w:pStyle w:val="ConsPlusNormal"/>
        <w:spacing w:before="280"/>
        <w:ind w:firstLine="540"/>
        <w:jc w:val="both"/>
      </w:pPr>
      <w:r>
        <w:t>после представления заявителем отчета о достижении результатов предоставления гранта - в объеме, рассчитанном по формуле:</w:t>
      </w:r>
    </w:p>
    <w:p w14:paraId="62800A6D" w14:textId="77777777" w:rsidR="00A20758" w:rsidRDefault="00A20758">
      <w:pPr>
        <w:pStyle w:val="ConsPlusNormal"/>
        <w:jc w:val="both"/>
      </w:pPr>
    </w:p>
    <w:p w14:paraId="651CEF08" w14:textId="77777777" w:rsidR="00A20758" w:rsidRDefault="00A20758">
      <w:pPr>
        <w:pStyle w:val="ConsPlusNormal"/>
        <w:jc w:val="center"/>
      </w:pPr>
      <w:r>
        <w:t>Vвозврата = Vгранта x k x m / n, где:</w:t>
      </w:r>
    </w:p>
    <w:p w14:paraId="220AF447" w14:textId="77777777" w:rsidR="00A20758" w:rsidRDefault="00A20758">
      <w:pPr>
        <w:pStyle w:val="ConsPlusNormal"/>
        <w:jc w:val="both"/>
      </w:pPr>
    </w:p>
    <w:p w14:paraId="194A10A0" w14:textId="77777777" w:rsidR="00A20758" w:rsidRDefault="00A20758">
      <w:pPr>
        <w:pStyle w:val="ConsPlusNormal"/>
        <w:ind w:firstLine="540"/>
        <w:jc w:val="both"/>
      </w:pPr>
      <w:r>
        <w:t>Vгранта - размер гранта, предоставленного грантополучателю в отчетном финансовом году;</w:t>
      </w:r>
    </w:p>
    <w:p w14:paraId="496C92E1" w14:textId="77777777" w:rsidR="00A20758" w:rsidRDefault="00A20758">
      <w:pPr>
        <w:pStyle w:val="ConsPlusNormal"/>
        <w:spacing w:before="280"/>
        <w:ind w:firstLine="540"/>
        <w:jc w:val="both"/>
      </w:pPr>
      <w:r>
        <w:t>m - количество результатов предоставления гранта, по которым индекс, отражающий уровень недостижения i-го результата предоставления гранта, имеет положительное значение;</w:t>
      </w:r>
    </w:p>
    <w:p w14:paraId="654BA9E3" w14:textId="77777777" w:rsidR="00A20758" w:rsidRDefault="00A20758">
      <w:pPr>
        <w:pStyle w:val="ConsPlusNormal"/>
        <w:spacing w:before="280"/>
        <w:ind w:firstLine="540"/>
        <w:jc w:val="both"/>
      </w:pPr>
      <w:r>
        <w:t>n - общее количество результатов предоставления гранта;</w:t>
      </w:r>
    </w:p>
    <w:p w14:paraId="22C155BD" w14:textId="77777777" w:rsidR="00A20758" w:rsidRDefault="00A20758">
      <w:pPr>
        <w:pStyle w:val="ConsPlusNormal"/>
        <w:spacing w:before="280"/>
        <w:ind w:firstLine="540"/>
        <w:jc w:val="both"/>
      </w:pPr>
      <w:r>
        <w:t>k - коэффициент возврата гранта.</w:t>
      </w:r>
    </w:p>
    <w:p w14:paraId="6E02F931" w14:textId="77777777" w:rsidR="00A20758" w:rsidRDefault="00A20758">
      <w:pPr>
        <w:pStyle w:val="ConsPlusNormal"/>
        <w:spacing w:before="280"/>
        <w:ind w:firstLine="540"/>
        <w:jc w:val="both"/>
      </w:pPr>
      <w:r>
        <w:t>Коэффициент возврата гранта рассчитывается по формуле:</w:t>
      </w:r>
    </w:p>
    <w:p w14:paraId="031EBC39" w14:textId="77777777" w:rsidR="00A20758" w:rsidRDefault="00A20758">
      <w:pPr>
        <w:pStyle w:val="ConsPlusNormal"/>
        <w:jc w:val="both"/>
      </w:pPr>
    </w:p>
    <w:p w14:paraId="4D278E14" w14:textId="77777777" w:rsidR="00A20758" w:rsidRDefault="00A20758">
      <w:pPr>
        <w:pStyle w:val="ConsPlusNormal"/>
        <w:jc w:val="center"/>
      </w:pPr>
      <w:r w:rsidRPr="00011485">
        <w:rPr>
          <w:position w:val="-14"/>
        </w:rPr>
        <w:pict w14:anchorId="496523A8">
          <v:shape id="_x0000_i1025" style="width:126pt;height:28.5pt" coordsize="" o:spt="100" adj="0,,0" path="" filled="f" stroked="f">
            <v:stroke joinstyle="miter"/>
            <v:imagedata r:id="rId47" o:title="base_23729_193587_32768"/>
            <v:formulas/>
            <v:path o:connecttype="segments"/>
          </v:shape>
        </w:pict>
      </w:r>
    </w:p>
    <w:p w14:paraId="01827807" w14:textId="77777777" w:rsidR="00A20758" w:rsidRDefault="00A20758">
      <w:pPr>
        <w:pStyle w:val="ConsPlusNormal"/>
        <w:jc w:val="both"/>
      </w:pPr>
    </w:p>
    <w:p w14:paraId="05435819" w14:textId="77777777" w:rsidR="00A20758" w:rsidRDefault="00A20758">
      <w:pPr>
        <w:pStyle w:val="ConsPlusNormal"/>
        <w:ind w:firstLine="540"/>
        <w:jc w:val="both"/>
      </w:pPr>
      <w:r>
        <w:t>Di - индекс, отражающий уровень недостижения i-го результата предоставления гранта;</w:t>
      </w:r>
    </w:p>
    <w:p w14:paraId="0397695D" w14:textId="77777777" w:rsidR="00A20758" w:rsidRDefault="00A20758">
      <w:pPr>
        <w:pStyle w:val="ConsPlusNormal"/>
        <w:spacing w:before="280"/>
        <w:ind w:firstLine="540"/>
        <w:jc w:val="both"/>
      </w:pPr>
      <w:r>
        <w:t>m - количество результатов предоставления гранта, по которым индекс, отражающий уровень недостижения i-го результата предоставления гранта, имеет положительное значение.</w:t>
      </w:r>
    </w:p>
    <w:p w14:paraId="62B1CF2F" w14:textId="77777777" w:rsidR="00A20758" w:rsidRDefault="00A20758">
      <w:pPr>
        <w:pStyle w:val="ConsPlusNormal"/>
        <w:spacing w:before="280"/>
        <w:ind w:firstLine="540"/>
        <w:jc w:val="both"/>
      </w:pPr>
      <w:r>
        <w:t>При расчете коэффициента возврата гранта используются только положительные значения индекса, отражающего уровень недостижения i-го результата предоставления гранта.</w:t>
      </w:r>
    </w:p>
    <w:p w14:paraId="5A663A0E" w14:textId="77777777" w:rsidR="00A20758" w:rsidRDefault="00A20758">
      <w:pPr>
        <w:pStyle w:val="ConsPlusNormal"/>
        <w:spacing w:before="280"/>
        <w:ind w:firstLine="540"/>
        <w:jc w:val="both"/>
      </w:pPr>
      <w:r>
        <w:t>Индекс, отражающий уровень недостижения i-го результата предоставления гранта, определяется по формуле:</w:t>
      </w:r>
    </w:p>
    <w:p w14:paraId="1ECE1CC1" w14:textId="77777777" w:rsidR="00A20758" w:rsidRDefault="00A20758">
      <w:pPr>
        <w:pStyle w:val="ConsPlusNormal"/>
        <w:jc w:val="both"/>
      </w:pPr>
    </w:p>
    <w:p w14:paraId="6431E0A4" w14:textId="77777777" w:rsidR="00A20758" w:rsidRDefault="00A20758">
      <w:pPr>
        <w:pStyle w:val="ConsPlusNormal"/>
        <w:jc w:val="center"/>
      </w:pPr>
      <w:r>
        <w:t>Di = 1 - Ti / Si, где:</w:t>
      </w:r>
    </w:p>
    <w:p w14:paraId="6883ED2F" w14:textId="77777777" w:rsidR="00A20758" w:rsidRDefault="00A20758">
      <w:pPr>
        <w:pStyle w:val="ConsPlusNormal"/>
        <w:jc w:val="both"/>
      </w:pPr>
    </w:p>
    <w:p w14:paraId="282F1CB6" w14:textId="77777777" w:rsidR="00A20758" w:rsidRDefault="00A20758">
      <w:pPr>
        <w:pStyle w:val="ConsPlusNormal"/>
        <w:ind w:firstLine="540"/>
        <w:jc w:val="both"/>
      </w:pPr>
      <w:r>
        <w:t>Ti - фактически достигнутое значение i-го показателя результата предоставления гранта на отчетную дату;</w:t>
      </w:r>
    </w:p>
    <w:p w14:paraId="326D3687" w14:textId="77777777" w:rsidR="00A20758" w:rsidRDefault="00A20758">
      <w:pPr>
        <w:pStyle w:val="ConsPlusNormal"/>
        <w:spacing w:before="280"/>
        <w:ind w:firstLine="540"/>
        <w:jc w:val="both"/>
      </w:pPr>
      <w:r>
        <w:t>Si - плановое значение i-го результата предоставления гранта, установленное соглашением о предоставлении гранта.</w:t>
      </w:r>
    </w:p>
    <w:p w14:paraId="22D1ACAA" w14:textId="77777777" w:rsidR="00A20758" w:rsidRDefault="00A20758">
      <w:pPr>
        <w:pStyle w:val="ConsPlusNormal"/>
        <w:spacing w:before="280"/>
        <w:ind w:firstLine="540"/>
        <w:jc w:val="both"/>
      </w:pPr>
      <w:r>
        <w:lastRenderedPageBreak/>
        <w:t>Грантополучатель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w:t>
      </w:r>
    </w:p>
    <w:p w14:paraId="60D9C481" w14:textId="77777777" w:rsidR="00A20758" w:rsidRDefault="00A20758">
      <w:pPr>
        <w:pStyle w:val="ConsPlusNormal"/>
        <w:spacing w:before="280"/>
        <w:ind w:firstLine="540"/>
        <w:jc w:val="both"/>
      </w:pPr>
      <w:r>
        <w:t>При нарушении грантополучателем срока возврата гранта уполномоченный орган принимает меры по взысканию указанных средств в краевой бюджет в порядке, установленном законодательством Российской Федерации и законодательством Краснодарского края.</w:t>
      </w:r>
    </w:p>
    <w:p w14:paraId="1D548566" w14:textId="77777777" w:rsidR="00A20758" w:rsidRDefault="00A20758">
      <w:pPr>
        <w:pStyle w:val="ConsPlusNormal"/>
        <w:jc w:val="both"/>
      </w:pPr>
      <w:r>
        <w:t xml:space="preserve">(п. 5.2 в ред. </w:t>
      </w:r>
      <w:hyperlink r:id="rId48" w:history="1">
        <w:r>
          <w:rPr>
            <w:color w:val="0000FF"/>
          </w:rPr>
          <w:t>Постановления</w:t>
        </w:r>
      </w:hyperlink>
      <w:r>
        <w:t xml:space="preserve"> главы администрации (губернатора) Краснодарского края от 03.07.2020 N 379)</w:t>
      </w:r>
    </w:p>
    <w:p w14:paraId="4E8E492F" w14:textId="77777777" w:rsidR="00A20758" w:rsidRDefault="00A20758">
      <w:pPr>
        <w:pStyle w:val="ConsPlusNormal"/>
        <w:spacing w:before="280"/>
        <w:ind w:firstLine="540"/>
        <w:jc w:val="both"/>
      </w:pPr>
      <w:r>
        <w:t>5.3. Возврат в текущем финансовом году заявителем остатков гранта, не использованных в течение 24 месяцев с даты получения гранта, в случаях, предусмотренных соглашением о предоставлении гранта, осуществляется в течение 30 дней со дня образования остатков.</w:t>
      </w:r>
    </w:p>
    <w:p w14:paraId="439A7394" w14:textId="77777777" w:rsidR="00A20758" w:rsidRDefault="00A20758">
      <w:pPr>
        <w:pStyle w:val="ConsPlusNormal"/>
        <w:spacing w:before="280"/>
        <w:ind w:firstLine="540"/>
        <w:jc w:val="both"/>
      </w:pPr>
      <w:r>
        <w:t>Грантополучатель несет ответственность за неиспользование гранта в соответствии с гражданским законодательством Российской Федерации.</w:t>
      </w:r>
    </w:p>
    <w:p w14:paraId="1750D700" w14:textId="77777777" w:rsidR="00A20758" w:rsidRDefault="00A20758">
      <w:pPr>
        <w:pStyle w:val="ConsPlusNormal"/>
        <w:spacing w:before="280"/>
        <w:ind w:firstLine="540"/>
        <w:jc w:val="both"/>
      </w:pPr>
      <w:r>
        <w:t>Уполномоченный орган несет ответственность за осуществление расходов краевого бюджета, направляемых на выплату гранта, в соответствии с бюджетным законодательством Российской Федерации.</w:t>
      </w:r>
    </w:p>
    <w:p w14:paraId="1354D380" w14:textId="77777777" w:rsidR="00A20758" w:rsidRDefault="00A20758">
      <w:pPr>
        <w:pStyle w:val="ConsPlusNormal"/>
        <w:jc w:val="both"/>
      </w:pPr>
    </w:p>
    <w:p w14:paraId="38428754" w14:textId="77777777" w:rsidR="00A20758" w:rsidRDefault="00A20758">
      <w:pPr>
        <w:pStyle w:val="ConsPlusNormal"/>
        <w:jc w:val="right"/>
      </w:pPr>
      <w:r>
        <w:t>Зам. министра сельского хозяйства</w:t>
      </w:r>
    </w:p>
    <w:p w14:paraId="6B4E7356" w14:textId="77777777" w:rsidR="00A20758" w:rsidRDefault="00A20758">
      <w:pPr>
        <w:pStyle w:val="ConsPlusNormal"/>
        <w:jc w:val="right"/>
      </w:pPr>
      <w:r>
        <w:t>и перерабатывающей промышленности</w:t>
      </w:r>
    </w:p>
    <w:p w14:paraId="3BAB9192" w14:textId="77777777" w:rsidR="00A20758" w:rsidRDefault="00A20758">
      <w:pPr>
        <w:pStyle w:val="ConsPlusNormal"/>
        <w:jc w:val="right"/>
      </w:pPr>
      <w:r>
        <w:t>Краснодарского края,</w:t>
      </w:r>
    </w:p>
    <w:p w14:paraId="3FFC5419" w14:textId="77777777" w:rsidR="00A20758" w:rsidRDefault="00A20758">
      <w:pPr>
        <w:pStyle w:val="ConsPlusNormal"/>
        <w:jc w:val="right"/>
      </w:pPr>
      <w:r>
        <w:t>начальник управления сельского</w:t>
      </w:r>
    </w:p>
    <w:p w14:paraId="4E33168D" w14:textId="77777777" w:rsidR="00A20758" w:rsidRDefault="00A20758">
      <w:pPr>
        <w:pStyle w:val="ConsPlusNormal"/>
        <w:jc w:val="right"/>
      </w:pPr>
      <w:r>
        <w:t>развития и социальной политики</w:t>
      </w:r>
    </w:p>
    <w:p w14:paraId="18F50667" w14:textId="77777777" w:rsidR="00A20758" w:rsidRDefault="00A20758">
      <w:pPr>
        <w:pStyle w:val="ConsPlusNormal"/>
        <w:jc w:val="right"/>
      </w:pPr>
      <w:r>
        <w:t>И.А.ДОРОШЕВ</w:t>
      </w:r>
    </w:p>
    <w:p w14:paraId="0B035578" w14:textId="77777777" w:rsidR="00A20758" w:rsidRDefault="00A20758">
      <w:pPr>
        <w:pStyle w:val="ConsPlusNormal"/>
        <w:jc w:val="both"/>
      </w:pPr>
    </w:p>
    <w:p w14:paraId="19F28AFA" w14:textId="77777777" w:rsidR="00A20758" w:rsidRDefault="00A20758">
      <w:pPr>
        <w:pStyle w:val="ConsPlusNormal"/>
        <w:jc w:val="both"/>
      </w:pPr>
    </w:p>
    <w:p w14:paraId="08CA5D02" w14:textId="77777777" w:rsidR="00A20758" w:rsidRDefault="00A20758">
      <w:pPr>
        <w:pStyle w:val="ConsPlusNormal"/>
        <w:jc w:val="both"/>
      </w:pPr>
    </w:p>
    <w:p w14:paraId="565ED471" w14:textId="77777777" w:rsidR="00A20758" w:rsidRDefault="00A20758">
      <w:pPr>
        <w:pStyle w:val="ConsPlusNormal"/>
        <w:jc w:val="both"/>
      </w:pPr>
    </w:p>
    <w:p w14:paraId="0F08CE2B" w14:textId="77777777" w:rsidR="00A20758" w:rsidRDefault="00A20758">
      <w:pPr>
        <w:pStyle w:val="ConsPlusNormal"/>
        <w:jc w:val="both"/>
      </w:pPr>
    </w:p>
    <w:p w14:paraId="5FD9F64D" w14:textId="77777777" w:rsidR="00A20758" w:rsidRDefault="00A20758">
      <w:pPr>
        <w:pStyle w:val="ConsPlusNormal"/>
        <w:jc w:val="right"/>
        <w:outlineLvl w:val="1"/>
      </w:pPr>
      <w:r>
        <w:t>Приложение</w:t>
      </w:r>
    </w:p>
    <w:p w14:paraId="47CAC808" w14:textId="77777777" w:rsidR="00A20758" w:rsidRDefault="00A20758">
      <w:pPr>
        <w:pStyle w:val="ConsPlusNormal"/>
        <w:jc w:val="right"/>
      </w:pPr>
      <w:r>
        <w:t>к Порядку</w:t>
      </w:r>
    </w:p>
    <w:p w14:paraId="4968AF80" w14:textId="77777777" w:rsidR="00A20758" w:rsidRDefault="00A20758">
      <w:pPr>
        <w:pStyle w:val="ConsPlusNormal"/>
        <w:jc w:val="right"/>
      </w:pPr>
      <w:r>
        <w:t>предоставления грантов</w:t>
      </w:r>
    </w:p>
    <w:p w14:paraId="50219E1C" w14:textId="77777777" w:rsidR="00A20758" w:rsidRDefault="00A20758">
      <w:pPr>
        <w:pStyle w:val="ConsPlusNormal"/>
        <w:jc w:val="right"/>
      </w:pPr>
      <w:r>
        <w:t>крестьянским (фермерским) хозяйствам,</w:t>
      </w:r>
    </w:p>
    <w:p w14:paraId="34BB857E" w14:textId="77777777" w:rsidR="00A20758" w:rsidRDefault="00A20758">
      <w:pPr>
        <w:pStyle w:val="ConsPlusNormal"/>
        <w:jc w:val="right"/>
      </w:pPr>
      <w:r>
        <w:t>включая индивидуальных предпринимателей,</w:t>
      </w:r>
    </w:p>
    <w:p w14:paraId="18FD0D24" w14:textId="77777777" w:rsidR="00A20758" w:rsidRDefault="00A20758">
      <w:pPr>
        <w:pStyle w:val="ConsPlusNormal"/>
        <w:jc w:val="right"/>
      </w:pPr>
      <w:r>
        <w:t>на развитие семейной фермы</w:t>
      </w:r>
    </w:p>
    <w:p w14:paraId="3EEDD3CD" w14:textId="77777777" w:rsidR="00A20758" w:rsidRDefault="00A20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758" w14:paraId="3F65C2B3" w14:textId="77777777">
        <w:trPr>
          <w:jc w:val="center"/>
        </w:trPr>
        <w:tc>
          <w:tcPr>
            <w:tcW w:w="9294" w:type="dxa"/>
            <w:tcBorders>
              <w:top w:val="nil"/>
              <w:left w:val="single" w:sz="24" w:space="0" w:color="CED3F1"/>
              <w:bottom w:val="nil"/>
              <w:right w:val="single" w:sz="24" w:space="0" w:color="F4F3F8"/>
            </w:tcBorders>
            <w:shd w:val="clear" w:color="auto" w:fill="F4F3F8"/>
          </w:tcPr>
          <w:p w14:paraId="44E34261" w14:textId="77777777" w:rsidR="00A20758" w:rsidRDefault="00A20758">
            <w:pPr>
              <w:pStyle w:val="ConsPlusNormal"/>
              <w:jc w:val="center"/>
            </w:pPr>
            <w:r>
              <w:rPr>
                <w:color w:val="392C69"/>
              </w:rPr>
              <w:t>Список изменяющих документов</w:t>
            </w:r>
          </w:p>
          <w:p w14:paraId="5D765416" w14:textId="77777777" w:rsidR="00A20758" w:rsidRDefault="00A20758">
            <w:pPr>
              <w:pStyle w:val="ConsPlusNormal"/>
              <w:jc w:val="center"/>
            </w:pPr>
            <w:r>
              <w:rPr>
                <w:color w:val="392C69"/>
              </w:rPr>
              <w:t xml:space="preserve">(введено </w:t>
            </w:r>
            <w:hyperlink r:id="rId49" w:history="1">
              <w:r>
                <w:rPr>
                  <w:color w:val="0000FF"/>
                </w:rPr>
                <w:t>Постановлением</w:t>
              </w:r>
            </w:hyperlink>
            <w:r>
              <w:rPr>
                <w:color w:val="392C69"/>
              </w:rPr>
              <w:t xml:space="preserve"> главы администрации (губернатора)</w:t>
            </w:r>
          </w:p>
          <w:p w14:paraId="1F84A975" w14:textId="77777777" w:rsidR="00A20758" w:rsidRDefault="00A20758">
            <w:pPr>
              <w:pStyle w:val="ConsPlusNormal"/>
              <w:jc w:val="center"/>
            </w:pPr>
            <w:r>
              <w:rPr>
                <w:color w:val="392C69"/>
              </w:rPr>
              <w:t>Краснодарского края от 03.07.2020 N 379)</w:t>
            </w:r>
          </w:p>
        </w:tc>
      </w:tr>
    </w:tbl>
    <w:p w14:paraId="3DEB14A9" w14:textId="77777777" w:rsidR="00A20758" w:rsidRDefault="00A20758">
      <w:pPr>
        <w:pStyle w:val="ConsPlusNormal"/>
        <w:ind w:firstLine="540"/>
        <w:jc w:val="both"/>
      </w:pPr>
    </w:p>
    <w:p w14:paraId="7E8463BE" w14:textId="77777777" w:rsidR="00A20758" w:rsidRDefault="00A20758">
      <w:pPr>
        <w:pStyle w:val="ConsPlusNormal"/>
        <w:ind w:firstLine="540"/>
        <w:jc w:val="both"/>
        <w:outlineLvl w:val="2"/>
      </w:pPr>
      <w:r>
        <w:lastRenderedPageBreak/>
        <w:t>ФОРМА</w:t>
      </w:r>
    </w:p>
    <w:p w14:paraId="37F373C0" w14:textId="77777777" w:rsidR="00A20758" w:rsidRDefault="00A20758">
      <w:pPr>
        <w:pStyle w:val="ConsPlusNormal"/>
        <w:jc w:val="both"/>
      </w:pPr>
    </w:p>
    <w:p w14:paraId="11AC4CD1" w14:textId="77777777" w:rsidR="00A20758" w:rsidRDefault="00A20758">
      <w:pPr>
        <w:pStyle w:val="ConsPlusNormal"/>
        <w:jc w:val="center"/>
      </w:pPr>
      <w:bookmarkStart w:id="13" w:name="P332"/>
      <w:bookmarkEnd w:id="13"/>
      <w:r>
        <w:rPr>
          <w:b/>
        </w:rPr>
        <w:t>ОТЧЕТ</w:t>
      </w:r>
    </w:p>
    <w:p w14:paraId="1A0BAD05" w14:textId="77777777" w:rsidR="00A20758" w:rsidRDefault="00A20758">
      <w:pPr>
        <w:pStyle w:val="ConsPlusNormal"/>
        <w:jc w:val="center"/>
      </w:pPr>
      <w:r>
        <w:rPr>
          <w:b/>
        </w:rPr>
        <w:t>о расходах, источником финансового обеспечения которых</w:t>
      </w:r>
    </w:p>
    <w:p w14:paraId="4CF94A0B" w14:textId="77777777" w:rsidR="00A20758" w:rsidRDefault="00A20758">
      <w:pPr>
        <w:pStyle w:val="ConsPlusNormal"/>
        <w:jc w:val="center"/>
      </w:pPr>
      <w:r>
        <w:rPr>
          <w:b/>
        </w:rPr>
        <w:t>является грант</w:t>
      </w:r>
    </w:p>
    <w:p w14:paraId="129A6ECD" w14:textId="77777777" w:rsidR="00A20758" w:rsidRDefault="00A20758">
      <w:pPr>
        <w:pStyle w:val="ConsPlusNormal"/>
        <w:jc w:val="both"/>
      </w:pPr>
    </w:p>
    <w:p w14:paraId="49996A0A" w14:textId="77777777" w:rsidR="00A20758" w:rsidRDefault="00A20758">
      <w:pPr>
        <w:pStyle w:val="ConsPlusNormal"/>
        <w:jc w:val="center"/>
      </w:pPr>
      <w:r>
        <w:t>по состоянию на "___"__________ 20__ г.</w:t>
      </w:r>
    </w:p>
    <w:p w14:paraId="1D85EAFC" w14:textId="77777777" w:rsidR="00A20758" w:rsidRDefault="00A20758">
      <w:pPr>
        <w:pStyle w:val="ConsPlusNormal"/>
        <w:jc w:val="both"/>
      </w:pPr>
    </w:p>
    <w:p w14:paraId="359487DC" w14:textId="77777777" w:rsidR="00A20758" w:rsidRDefault="00A20758">
      <w:pPr>
        <w:pStyle w:val="ConsPlusNormal"/>
        <w:ind w:firstLine="540"/>
        <w:jc w:val="both"/>
      </w:pPr>
      <w:r>
        <w:t>1. Наименование крестьянского (фермерского) хозяйства</w:t>
      </w:r>
    </w:p>
    <w:p w14:paraId="1E2CD33F" w14:textId="77777777" w:rsidR="00A20758" w:rsidRDefault="00A20758">
      <w:pPr>
        <w:pStyle w:val="ConsPlusNormal"/>
        <w:spacing w:before="280"/>
        <w:ind w:firstLine="540"/>
        <w:jc w:val="both"/>
      </w:pPr>
      <w:r>
        <w:t>_______________________________________________________________________</w:t>
      </w:r>
    </w:p>
    <w:p w14:paraId="38B0E6F0" w14:textId="77777777" w:rsidR="00A20758" w:rsidRDefault="00A20758">
      <w:pPr>
        <w:pStyle w:val="ConsPlusNormal"/>
        <w:spacing w:before="280"/>
        <w:ind w:firstLine="540"/>
        <w:jc w:val="both"/>
      </w:pPr>
      <w:r>
        <w:t>2. Ф.И.О. (полностью) главы крестьянского (фермерского) хозяйства, дата рождения</w:t>
      </w:r>
    </w:p>
    <w:p w14:paraId="759850DD" w14:textId="77777777" w:rsidR="00A20758" w:rsidRDefault="00A20758">
      <w:pPr>
        <w:pStyle w:val="ConsPlusNormal"/>
        <w:spacing w:before="280"/>
        <w:ind w:firstLine="540"/>
        <w:jc w:val="both"/>
      </w:pPr>
      <w:r>
        <w:t>3. Контактный телефон (главы КФХ) _____________________________________</w:t>
      </w:r>
    </w:p>
    <w:p w14:paraId="6F6319A8" w14:textId="77777777" w:rsidR="00A20758" w:rsidRDefault="00A20758">
      <w:pPr>
        <w:pStyle w:val="ConsPlusNormal"/>
        <w:jc w:val="both"/>
      </w:pPr>
    </w:p>
    <w:p w14:paraId="47DC271C" w14:textId="77777777" w:rsidR="00A20758" w:rsidRDefault="00A20758">
      <w:pPr>
        <w:sectPr w:rsidR="00A20758" w:rsidSect="00AF6EB1">
          <w:pgSz w:w="11906" w:h="16838" w:code="9"/>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850"/>
        <w:gridCol w:w="917"/>
        <w:gridCol w:w="1123"/>
        <w:gridCol w:w="794"/>
        <w:gridCol w:w="737"/>
        <w:gridCol w:w="964"/>
        <w:gridCol w:w="1142"/>
        <w:gridCol w:w="794"/>
        <w:gridCol w:w="737"/>
        <w:gridCol w:w="907"/>
        <w:gridCol w:w="1134"/>
        <w:gridCol w:w="794"/>
      </w:tblGrid>
      <w:tr w:rsidR="00A20758" w14:paraId="1C668AD7" w14:textId="77777777">
        <w:tc>
          <w:tcPr>
            <w:tcW w:w="567" w:type="dxa"/>
            <w:vMerge w:val="restart"/>
          </w:tcPr>
          <w:p w14:paraId="63D5385C" w14:textId="77777777" w:rsidR="00A20758" w:rsidRDefault="00A20758">
            <w:pPr>
              <w:pStyle w:val="ConsPlusNormal"/>
              <w:jc w:val="center"/>
            </w:pPr>
            <w:r>
              <w:lastRenderedPageBreak/>
              <w:t>N п/п</w:t>
            </w:r>
          </w:p>
        </w:tc>
        <w:tc>
          <w:tcPr>
            <w:tcW w:w="1587" w:type="dxa"/>
            <w:vMerge w:val="restart"/>
          </w:tcPr>
          <w:p w14:paraId="05DFFD70" w14:textId="77777777" w:rsidR="00A20758" w:rsidRDefault="00A20758">
            <w:pPr>
              <w:pStyle w:val="ConsPlusNormal"/>
              <w:jc w:val="center"/>
            </w:pPr>
            <w:r>
              <w:t>Направление расходов</w:t>
            </w:r>
          </w:p>
        </w:tc>
        <w:tc>
          <w:tcPr>
            <w:tcW w:w="3684" w:type="dxa"/>
            <w:gridSpan w:val="4"/>
          </w:tcPr>
          <w:p w14:paraId="7D0A6742" w14:textId="77777777" w:rsidR="00A20758" w:rsidRDefault="00A20758">
            <w:pPr>
              <w:pStyle w:val="ConsPlusNormal"/>
              <w:jc w:val="center"/>
            </w:pPr>
            <w:r>
              <w:t>Предусмотрено средств на развитие семейной фермы, рублей</w:t>
            </w:r>
          </w:p>
        </w:tc>
        <w:tc>
          <w:tcPr>
            <w:tcW w:w="3637" w:type="dxa"/>
            <w:gridSpan w:val="4"/>
          </w:tcPr>
          <w:p w14:paraId="13284A50" w14:textId="77777777" w:rsidR="00A20758" w:rsidRDefault="00A20758">
            <w:pPr>
              <w:pStyle w:val="ConsPlusNormal"/>
              <w:jc w:val="center"/>
            </w:pPr>
            <w:r>
              <w:t>Использовано средств на развитие семейной фермы за период</w:t>
            </w:r>
          </w:p>
        </w:tc>
        <w:tc>
          <w:tcPr>
            <w:tcW w:w="3572" w:type="dxa"/>
            <w:gridSpan w:val="4"/>
          </w:tcPr>
          <w:p w14:paraId="0BB791F1" w14:textId="77777777" w:rsidR="00A20758" w:rsidRDefault="00A20758">
            <w:pPr>
              <w:pStyle w:val="ConsPlusNormal"/>
              <w:jc w:val="center"/>
            </w:pPr>
            <w:r>
              <w:t>Остаток неиспользуемых средств на развитие семейной фермы, рублей</w:t>
            </w:r>
          </w:p>
        </w:tc>
      </w:tr>
      <w:tr w:rsidR="00A20758" w14:paraId="595F7B42" w14:textId="77777777">
        <w:tc>
          <w:tcPr>
            <w:tcW w:w="567" w:type="dxa"/>
            <w:vMerge/>
          </w:tcPr>
          <w:p w14:paraId="24E92E1A" w14:textId="77777777" w:rsidR="00A20758" w:rsidRDefault="00A20758"/>
        </w:tc>
        <w:tc>
          <w:tcPr>
            <w:tcW w:w="1587" w:type="dxa"/>
            <w:vMerge/>
          </w:tcPr>
          <w:p w14:paraId="209A66AD" w14:textId="77777777" w:rsidR="00A20758" w:rsidRDefault="00A20758"/>
        </w:tc>
        <w:tc>
          <w:tcPr>
            <w:tcW w:w="850" w:type="dxa"/>
            <w:vMerge w:val="restart"/>
          </w:tcPr>
          <w:p w14:paraId="5E61BC69" w14:textId="77777777" w:rsidR="00A20758" w:rsidRDefault="00A20758">
            <w:pPr>
              <w:pStyle w:val="ConsPlusNormal"/>
              <w:jc w:val="center"/>
            </w:pPr>
            <w:r>
              <w:t>всего</w:t>
            </w:r>
          </w:p>
        </w:tc>
        <w:tc>
          <w:tcPr>
            <w:tcW w:w="2834" w:type="dxa"/>
            <w:gridSpan w:val="3"/>
          </w:tcPr>
          <w:p w14:paraId="6685DF82" w14:textId="77777777" w:rsidR="00A20758" w:rsidRDefault="00A20758">
            <w:pPr>
              <w:pStyle w:val="ConsPlusNormal"/>
              <w:jc w:val="center"/>
            </w:pPr>
            <w:r>
              <w:t>в том числе</w:t>
            </w:r>
          </w:p>
        </w:tc>
        <w:tc>
          <w:tcPr>
            <w:tcW w:w="737" w:type="dxa"/>
            <w:vMerge w:val="restart"/>
          </w:tcPr>
          <w:p w14:paraId="38DC767D" w14:textId="77777777" w:rsidR="00A20758" w:rsidRDefault="00A20758">
            <w:pPr>
              <w:pStyle w:val="ConsPlusNormal"/>
              <w:jc w:val="center"/>
            </w:pPr>
            <w:r>
              <w:t>всего</w:t>
            </w:r>
          </w:p>
        </w:tc>
        <w:tc>
          <w:tcPr>
            <w:tcW w:w="2900" w:type="dxa"/>
            <w:gridSpan w:val="3"/>
          </w:tcPr>
          <w:p w14:paraId="7CBA6157" w14:textId="77777777" w:rsidR="00A20758" w:rsidRDefault="00A20758">
            <w:pPr>
              <w:pStyle w:val="ConsPlusNormal"/>
              <w:jc w:val="center"/>
            </w:pPr>
            <w:r>
              <w:t>в том числе</w:t>
            </w:r>
          </w:p>
        </w:tc>
        <w:tc>
          <w:tcPr>
            <w:tcW w:w="737" w:type="dxa"/>
            <w:vMerge w:val="restart"/>
          </w:tcPr>
          <w:p w14:paraId="15352ED5" w14:textId="77777777" w:rsidR="00A20758" w:rsidRDefault="00A20758">
            <w:pPr>
              <w:pStyle w:val="ConsPlusNormal"/>
              <w:jc w:val="center"/>
            </w:pPr>
            <w:r>
              <w:t>всего</w:t>
            </w:r>
          </w:p>
        </w:tc>
        <w:tc>
          <w:tcPr>
            <w:tcW w:w="2835" w:type="dxa"/>
            <w:gridSpan w:val="3"/>
          </w:tcPr>
          <w:p w14:paraId="34526E55" w14:textId="77777777" w:rsidR="00A20758" w:rsidRDefault="00A20758">
            <w:pPr>
              <w:pStyle w:val="ConsPlusNormal"/>
              <w:jc w:val="center"/>
            </w:pPr>
            <w:r>
              <w:t>в том числе</w:t>
            </w:r>
          </w:p>
        </w:tc>
      </w:tr>
      <w:tr w:rsidR="00A20758" w14:paraId="204FAF0D" w14:textId="77777777">
        <w:tc>
          <w:tcPr>
            <w:tcW w:w="567" w:type="dxa"/>
            <w:vMerge/>
          </w:tcPr>
          <w:p w14:paraId="3F087EA6" w14:textId="77777777" w:rsidR="00A20758" w:rsidRDefault="00A20758"/>
        </w:tc>
        <w:tc>
          <w:tcPr>
            <w:tcW w:w="1587" w:type="dxa"/>
            <w:vMerge/>
          </w:tcPr>
          <w:p w14:paraId="43EF80D1" w14:textId="77777777" w:rsidR="00A20758" w:rsidRDefault="00A20758"/>
        </w:tc>
        <w:tc>
          <w:tcPr>
            <w:tcW w:w="850" w:type="dxa"/>
            <w:vMerge/>
          </w:tcPr>
          <w:p w14:paraId="562DBBF3" w14:textId="77777777" w:rsidR="00A20758" w:rsidRDefault="00A20758"/>
        </w:tc>
        <w:tc>
          <w:tcPr>
            <w:tcW w:w="917" w:type="dxa"/>
          </w:tcPr>
          <w:p w14:paraId="339033F1" w14:textId="77777777" w:rsidR="00A20758" w:rsidRDefault="00A20758">
            <w:pPr>
              <w:pStyle w:val="ConsPlusNormal"/>
              <w:jc w:val="center"/>
            </w:pPr>
            <w:r>
              <w:t>гранта</w:t>
            </w:r>
          </w:p>
        </w:tc>
        <w:tc>
          <w:tcPr>
            <w:tcW w:w="1123" w:type="dxa"/>
          </w:tcPr>
          <w:p w14:paraId="3E257626" w14:textId="77777777" w:rsidR="00A20758" w:rsidRDefault="00A20758">
            <w:pPr>
              <w:pStyle w:val="ConsPlusNormal"/>
              <w:jc w:val="center"/>
            </w:pPr>
            <w:r>
              <w:t>собственные средства</w:t>
            </w:r>
          </w:p>
        </w:tc>
        <w:tc>
          <w:tcPr>
            <w:tcW w:w="794" w:type="dxa"/>
          </w:tcPr>
          <w:p w14:paraId="3E32623A" w14:textId="77777777" w:rsidR="00A20758" w:rsidRDefault="00A20758">
            <w:pPr>
              <w:pStyle w:val="ConsPlusNormal"/>
              <w:jc w:val="center"/>
            </w:pPr>
            <w:r>
              <w:t>заемные средства</w:t>
            </w:r>
          </w:p>
        </w:tc>
        <w:tc>
          <w:tcPr>
            <w:tcW w:w="737" w:type="dxa"/>
            <w:vMerge/>
          </w:tcPr>
          <w:p w14:paraId="2DEF1D6B" w14:textId="77777777" w:rsidR="00A20758" w:rsidRDefault="00A20758"/>
        </w:tc>
        <w:tc>
          <w:tcPr>
            <w:tcW w:w="964" w:type="dxa"/>
          </w:tcPr>
          <w:p w14:paraId="49485D40" w14:textId="77777777" w:rsidR="00A20758" w:rsidRDefault="00A20758">
            <w:pPr>
              <w:pStyle w:val="ConsPlusNormal"/>
              <w:jc w:val="center"/>
            </w:pPr>
            <w:r>
              <w:t>гранта</w:t>
            </w:r>
          </w:p>
        </w:tc>
        <w:tc>
          <w:tcPr>
            <w:tcW w:w="1142" w:type="dxa"/>
          </w:tcPr>
          <w:p w14:paraId="782E2FBF" w14:textId="77777777" w:rsidR="00A20758" w:rsidRDefault="00A20758">
            <w:pPr>
              <w:pStyle w:val="ConsPlusNormal"/>
              <w:jc w:val="center"/>
            </w:pPr>
            <w:r>
              <w:t>собственные средства</w:t>
            </w:r>
          </w:p>
        </w:tc>
        <w:tc>
          <w:tcPr>
            <w:tcW w:w="794" w:type="dxa"/>
          </w:tcPr>
          <w:p w14:paraId="1EEAA7E0" w14:textId="77777777" w:rsidR="00A20758" w:rsidRDefault="00A20758">
            <w:pPr>
              <w:pStyle w:val="ConsPlusNormal"/>
              <w:jc w:val="center"/>
            </w:pPr>
            <w:r>
              <w:t>заемные средства</w:t>
            </w:r>
          </w:p>
        </w:tc>
        <w:tc>
          <w:tcPr>
            <w:tcW w:w="737" w:type="dxa"/>
            <w:vMerge/>
          </w:tcPr>
          <w:p w14:paraId="2B370F06" w14:textId="77777777" w:rsidR="00A20758" w:rsidRDefault="00A20758"/>
        </w:tc>
        <w:tc>
          <w:tcPr>
            <w:tcW w:w="907" w:type="dxa"/>
          </w:tcPr>
          <w:p w14:paraId="7A481A10" w14:textId="77777777" w:rsidR="00A20758" w:rsidRDefault="00A20758">
            <w:pPr>
              <w:pStyle w:val="ConsPlusNormal"/>
              <w:jc w:val="center"/>
            </w:pPr>
            <w:r>
              <w:t>гранта</w:t>
            </w:r>
          </w:p>
        </w:tc>
        <w:tc>
          <w:tcPr>
            <w:tcW w:w="1134" w:type="dxa"/>
          </w:tcPr>
          <w:p w14:paraId="3B1CE38E" w14:textId="77777777" w:rsidR="00A20758" w:rsidRDefault="00A20758">
            <w:pPr>
              <w:pStyle w:val="ConsPlusNormal"/>
              <w:jc w:val="center"/>
            </w:pPr>
            <w:r>
              <w:t>собственные средства</w:t>
            </w:r>
          </w:p>
        </w:tc>
        <w:tc>
          <w:tcPr>
            <w:tcW w:w="794" w:type="dxa"/>
          </w:tcPr>
          <w:p w14:paraId="5E528F48" w14:textId="77777777" w:rsidR="00A20758" w:rsidRDefault="00A20758">
            <w:pPr>
              <w:pStyle w:val="ConsPlusNormal"/>
              <w:jc w:val="center"/>
            </w:pPr>
            <w:r>
              <w:t>заемные средства</w:t>
            </w:r>
          </w:p>
        </w:tc>
      </w:tr>
      <w:tr w:rsidR="00A20758" w14:paraId="28FF49CC" w14:textId="77777777">
        <w:tc>
          <w:tcPr>
            <w:tcW w:w="567" w:type="dxa"/>
          </w:tcPr>
          <w:p w14:paraId="2BFB3CCC" w14:textId="77777777" w:rsidR="00A20758" w:rsidRDefault="00A20758">
            <w:pPr>
              <w:pStyle w:val="ConsPlusNormal"/>
              <w:jc w:val="center"/>
            </w:pPr>
            <w:r>
              <w:t>1</w:t>
            </w:r>
          </w:p>
        </w:tc>
        <w:tc>
          <w:tcPr>
            <w:tcW w:w="1587" w:type="dxa"/>
          </w:tcPr>
          <w:p w14:paraId="605824FD" w14:textId="77777777" w:rsidR="00A20758" w:rsidRDefault="00A20758">
            <w:pPr>
              <w:pStyle w:val="ConsPlusNormal"/>
              <w:jc w:val="center"/>
            </w:pPr>
            <w:r>
              <w:t>2</w:t>
            </w:r>
          </w:p>
        </w:tc>
        <w:tc>
          <w:tcPr>
            <w:tcW w:w="850" w:type="dxa"/>
          </w:tcPr>
          <w:p w14:paraId="308FF7AB" w14:textId="77777777" w:rsidR="00A20758" w:rsidRDefault="00A20758">
            <w:pPr>
              <w:pStyle w:val="ConsPlusNormal"/>
              <w:jc w:val="center"/>
            </w:pPr>
            <w:r>
              <w:t>3</w:t>
            </w:r>
          </w:p>
        </w:tc>
        <w:tc>
          <w:tcPr>
            <w:tcW w:w="917" w:type="dxa"/>
          </w:tcPr>
          <w:p w14:paraId="1E1D3B55" w14:textId="77777777" w:rsidR="00A20758" w:rsidRDefault="00A20758">
            <w:pPr>
              <w:pStyle w:val="ConsPlusNormal"/>
              <w:jc w:val="center"/>
            </w:pPr>
            <w:r>
              <w:t>4</w:t>
            </w:r>
          </w:p>
        </w:tc>
        <w:tc>
          <w:tcPr>
            <w:tcW w:w="1123" w:type="dxa"/>
          </w:tcPr>
          <w:p w14:paraId="6279E80B" w14:textId="77777777" w:rsidR="00A20758" w:rsidRDefault="00A20758">
            <w:pPr>
              <w:pStyle w:val="ConsPlusNormal"/>
              <w:jc w:val="center"/>
            </w:pPr>
            <w:r>
              <w:t>5</w:t>
            </w:r>
          </w:p>
        </w:tc>
        <w:tc>
          <w:tcPr>
            <w:tcW w:w="794" w:type="dxa"/>
          </w:tcPr>
          <w:p w14:paraId="79C7E8BA" w14:textId="77777777" w:rsidR="00A20758" w:rsidRDefault="00A20758">
            <w:pPr>
              <w:pStyle w:val="ConsPlusNormal"/>
              <w:jc w:val="center"/>
            </w:pPr>
            <w:r>
              <w:t>6</w:t>
            </w:r>
          </w:p>
        </w:tc>
        <w:tc>
          <w:tcPr>
            <w:tcW w:w="737" w:type="dxa"/>
          </w:tcPr>
          <w:p w14:paraId="053815A5" w14:textId="77777777" w:rsidR="00A20758" w:rsidRDefault="00A20758">
            <w:pPr>
              <w:pStyle w:val="ConsPlusNormal"/>
              <w:jc w:val="center"/>
            </w:pPr>
            <w:r>
              <w:t>7</w:t>
            </w:r>
          </w:p>
        </w:tc>
        <w:tc>
          <w:tcPr>
            <w:tcW w:w="964" w:type="dxa"/>
          </w:tcPr>
          <w:p w14:paraId="53A307F9" w14:textId="77777777" w:rsidR="00A20758" w:rsidRDefault="00A20758">
            <w:pPr>
              <w:pStyle w:val="ConsPlusNormal"/>
              <w:jc w:val="center"/>
            </w:pPr>
            <w:r>
              <w:t>8</w:t>
            </w:r>
          </w:p>
        </w:tc>
        <w:tc>
          <w:tcPr>
            <w:tcW w:w="1142" w:type="dxa"/>
          </w:tcPr>
          <w:p w14:paraId="3075BBAB" w14:textId="77777777" w:rsidR="00A20758" w:rsidRDefault="00A20758">
            <w:pPr>
              <w:pStyle w:val="ConsPlusNormal"/>
              <w:jc w:val="center"/>
            </w:pPr>
            <w:r>
              <w:t>9</w:t>
            </w:r>
          </w:p>
        </w:tc>
        <w:tc>
          <w:tcPr>
            <w:tcW w:w="794" w:type="dxa"/>
          </w:tcPr>
          <w:p w14:paraId="2FAD4B4A" w14:textId="77777777" w:rsidR="00A20758" w:rsidRDefault="00A20758">
            <w:pPr>
              <w:pStyle w:val="ConsPlusNormal"/>
              <w:jc w:val="center"/>
            </w:pPr>
            <w:r>
              <w:t>10</w:t>
            </w:r>
          </w:p>
        </w:tc>
        <w:tc>
          <w:tcPr>
            <w:tcW w:w="737" w:type="dxa"/>
          </w:tcPr>
          <w:p w14:paraId="262E2A41" w14:textId="77777777" w:rsidR="00A20758" w:rsidRDefault="00A20758">
            <w:pPr>
              <w:pStyle w:val="ConsPlusNormal"/>
              <w:jc w:val="center"/>
            </w:pPr>
            <w:r>
              <w:t>11</w:t>
            </w:r>
          </w:p>
        </w:tc>
        <w:tc>
          <w:tcPr>
            <w:tcW w:w="907" w:type="dxa"/>
          </w:tcPr>
          <w:p w14:paraId="5417C752" w14:textId="77777777" w:rsidR="00A20758" w:rsidRDefault="00A20758">
            <w:pPr>
              <w:pStyle w:val="ConsPlusNormal"/>
              <w:jc w:val="center"/>
            </w:pPr>
            <w:r>
              <w:t>12</w:t>
            </w:r>
          </w:p>
        </w:tc>
        <w:tc>
          <w:tcPr>
            <w:tcW w:w="1134" w:type="dxa"/>
          </w:tcPr>
          <w:p w14:paraId="2F46681C" w14:textId="77777777" w:rsidR="00A20758" w:rsidRDefault="00A20758">
            <w:pPr>
              <w:pStyle w:val="ConsPlusNormal"/>
              <w:jc w:val="center"/>
            </w:pPr>
            <w:r>
              <w:t>13</w:t>
            </w:r>
          </w:p>
        </w:tc>
        <w:tc>
          <w:tcPr>
            <w:tcW w:w="794" w:type="dxa"/>
          </w:tcPr>
          <w:p w14:paraId="3B14D369" w14:textId="77777777" w:rsidR="00A20758" w:rsidRDefault="00A20758">
            <w:pPr>
              <w:pStyle w:val="ConsPlusNormal"/>
              <w:jc w:val="center"/>
            </w:pPr>
            <w:r>
              <w:t>14</w:t>
            </w:r>
          </w:p>
        </w:tc>
      </w:tr>
      <w:tr w:rsidR="00A20758" w14:paraId="03FE7B75" w14:textId="77777777">
        <w:tc>
          <w:tcPr>
            <w:tcW w:w="567" w:type="dxa"/>
          </w:tcPr>
          <w:p w14:paraId="64BEEB1A" w14:textId="77777777" w:rsidR="00A20758" w:rsidRDefault="00A20758">
            <w:pPr>
              <w:pStyle w:val="ConsPlusNormal"/>
              <w:jc w:val="center"/>
            </w:pPr>
            <w:r>
              <w:t>1</w:t>
            </w:r>
          </w:p>
        </w:tc>
        <w:tc>
          <w:tcPr>
            <w:tcW w:w="1587" w:type="dxa"/>
          </w:tcPr>
          <w:p w14:paraId="0B4E360A" w14:textId="77777777" w:rsidR="00A20758" w:rsidRDefault="00A20758">
            <w:pPr>
              <w:pStyle w:val="ConsPlusNormal"/>
            </w:pPr>
          </w:p>
        </w:tc>
        <w:tc>
          <w:tcPr>
            <w:tcW w:w="850" w:type="dxa"/>
          </w:tcPr>
          <w:p w14:paraId="527BDF32" w14:textId="77777777" w:rsidR="00A20758" w:rsidRDefault="00A20758">
            <w:pPr>
              <w:pStyle w:val="ConsPlusNormal"/>
            </w:pPr>
          </w:p>
        </w:tc>
        <w:tc>
          <w:tcPr>
            <w:tcW w:w="917" w:type="dxa"/>
          </w:tcPr>
          <w:p w14:paraId="752E5887" w14:textId="77777777" w:rsidR="00A20758" w:rsidRDefault="00A20758">
            <w:pPr>
              <w:pStyle w:val="ConsPlusNormal"/>
            </w:pPr>
          </w:p>
        </w:tc>
        <w:tc>
          <w:tcPr>
            <w:tcW w:w="1123" w:type="dxa"/>
          </w:tcPr>
          <w:p w14:paraId="0E072B4E" w14:textId="77777777" w:rsidR="00A20758" w:rsidRDefault="00A20758">
            <w:pPr>
              <w:pStyle w:val="ConsPlusNormal"/>
            </w:pPr>
          </w:p>
        </w:tc>
        <w:tc>
          <w:tcPr>
            <w:tcW w:w="794" w:type="dxa"/>
          </w:tcPr>
          <w:p w14:paraId="44151758" w14:textId="77777777" w:rsidR="00A20758" w:rsidRDefault="00A20758">
            <w:pPr>
              <w:pStyle w:val="ConsPlusNormal"/>
            </w:pPr>
          </w:p>
        </w:tc>
        <w:tc>
          <w:tcPr>
            <w:tcW w:w="737" w:type="dxa"/>
          </w:tcPr>
          <w:p w14:paraId="782D53CC" w14:textId="77777777" w:rsidR="00A20758" w:rsidRDefault="00A20758">
            <w:pPr>
              <w:pStyle w:val="ConsPlusNormal"/>
            </w:pPr>
          </w:p>
        </w:tc>
        <w:tc>
          <w:tcPr>
            <w:tcW w:w="964" w:type="dxa"/>
          </w:tcPr>
          <w:p w14:paraId="7DF4A839" w14:textId="77777777" w:rsidR="00A20758" w:rsidRDefault="00A20758">
            <w:pPr>
              <w:pStyle w:val="ConsPlusNormal"/>
            </w:pPr>
          </w:p>
        </w:tc>
        <w:tc>
          <w:tcPr>
            <w:tcW w:w="1142" w:type="dxa"/>
          </w:tcPr>
          <w:p w14:paraId="2DE6A14C" w14:textId="77777777" w:rsidR="00A20758" w:rsidRDefault="00A20758">
            <w:pPr>
              <w:pStyle w:val="ConsPlusNormal"/>
            </w:pPr>
          </w:p>
        </w:tc>
        <w:tc>
          <w:tcPr>
            <w:tcW w:w="794" w:type="dxa"/>
          </w:tcPr>
          <w:p w14:paraId="03C6AD91" w14:textId="77777777" w:rsidR="00A20758" w:rsidRDefault="00A20758">
            <w:pPr>
              <w:pStyle w:val="ConsPlusNormal"/>
            </w:pPr>
          </w:p>
        </w:tc>
        <w:tc>
          <w:tcPr>
            <w:tcW w:w="737" w:type="dxa"/>
          </w:tcPr>
          <w:p w14:paraId="77FD35B1" w14:textId="77777777" w:rsidR="00A20758" w:rsidRDefault="00A20758">
            <w:pPr>
              <w:pStyle w:val="ConsPlusNormal"/>
            </w:pPr>
          </w:p>
        </w:tc>
        <w:tc>
          <w:tcPr>
            <w:tcW w:w="907" w:type="dxa"/>
          </w:tcPr>
          <w:p w14:paraId="4801B2F9" w14:textId="77777777" w:rsidR="00A20758" w:rsidRDefault="00A20758">
            <w:pPr>
              <w:pStyle w:val="ConsPlusNormal"/>
            </w:pPr>
          </w:p>
        </w:tc>
        <w:tc>
          <w:tcPr>
            <w:tcW w:w="1134" w:type="dxa"/>
          </w:tcPr>
          <w:p w14:paraId="043BD50D" w14:textId="77777777" w:rsidR="00A20758" w:rsidRDefault="00A20758">
            <w:pPr>
              <w:pStyle w:val="ConsPlusNormal"/>
            </w:pPr>
          </w:p>
        </w:tc>
        <w:tc>
          <w:tcPr>
            <w:tcW w:w="794" w:type="dxa"/>
          </w:tcPr>
          <w:p w14:paraId="0668F7FE" w14:textId="77777777" w:rsidR="00A20758" w:rsidRDefault="00A20758">
            <w:pPr>
              <w:pStyle w:val="ConsPlusNormal"/>
            </w:pPr>
          </w:p>
        </w:tc>
      </w:tr>
      <w:tr w:rsidR="00A20758" w14:paraId="50AE2FFB" w14:textId="77777777">
        <w:tc>
          <w:tcPr>
            <w:tcW w:w="567" w:type="dxa"/>
          </w:tcPr>
          <w:p w14:paraId="54D2E31C" w14:textId="77777777" w:rsidR="00A20758" w:rsidRDefault="00A20758">
            <w:pPr>
              <w:pStyle w:val="ConsPlusNormal"/>
              <w:jc w:val="center"/>
            </w:pPr>
            <w:r>
              <w:t>2</w:t>
            </w:r>
          </w:p>
        </w:tc>
        <w:tc>
          <w:tcPr>
            <w:tcW w:w="1587" w:type="dxa"/>
          </w:tcPr>
          <w:p w14:paraId="395F9E6F" w14:textId="77777777" w:rsidR="00A20758" w:rsidRDefault="00A20758">
            <w:pPr>
              <w:pStyle w:val="ConsPlusNormal"/>
            </w:pPr>
          </w:p>
        </w:tc>
        <w:tc>
          <w:tcPr>
            <w:tcW w:w="850" w:type="dxa"/>
          </w:tcPr>
          <w:p w14:paraId="244DEC6E" w14:textId="77777777" w:rsidR="00A20758" w:rsidRDefault="00A20758">
            <w:pPr>
              <w:pStyle w:val="ConsPlusNormal"/>
            </w:pPr>
          </w:p>
        </w:tc>
        <w:tc>
          <w:tcPr>
            <w:tcW w:w="917" w:type="dxa"/>
          </w:tcPr>
          <w:p w14:paraId="5C740536" w14:textId="77777777" w:rsidR="00A20758" w:rsidRDefault="00A20758">
            <w:pPr>
              <w:pStyle w:val="ConsPlusNormal"/>
            </w:pPr>
          </w:p>
        </w:tc>
        <w:tc>
          <w:tcPr>
            <w:tcW w:w="1123" w:type="dxa"/>
          </w:tcPr>
          <w:p w14:paraId="69F8CCDE" w14:textId="77777777" w:rsidR="00A20758" w:rsidRDefault="00A20758">
            <w:pPr>
              <w:pStyle w:val="ConsPlusNormal"/>
            </w:pPr>
          </w:p>
        </w:tc>
        <w:tc>
          <w:tcPr>
            <w:tcW w:w="794" w:type="dxa"/>
          </w:tcPr>
          <w:p w14:paraId="08D86234" w14:textId="77777777" w:rsidR="00A20758" w:rsidRDefault="00A20758">
            <w:pPr>
              <w:pStyle w:val="ConsPlusNormal"/>
            </w:pPr>
          </w:p>
        </w:tc>
        <w:tc>
          <w:tcPr>
            <w:tcW w:w="737" w:type="dxa"/>
          </w:tcPr>
          <w:p w14:paraId="703C1A89" w14:textId="77777777" w:rsidR="00A20758" w:rsidRDefault="00A20758">
            <w:pPr>
              <w:pStyle w:val="ConsPlusNormal"/>
            </w:pPr>
          </w:p>
        </w:tc>
        <w:tc>
          <w:tcPr>
            <w:tcW w:w="964" w:type="dxa"/>
          </w:tcPr>
          <w:p w14:paraId="4CD2FC12" w14:textId="77777777" w:rsidR="00A20758" w:rsidRDefault="00A20758">
            <w:pPr>
              <w:pStyle w:val="ConsPlusNormal"/>
            </w:pPr>
          </w:p>
        </w:tc>
        <w:tc>
          <w:tcPr>
            <w:tcW w:w="1142" w:type="dxa"/>
          </w:tcPr>
          <w:p w14:paraId="551D1395" w14:textId="77777777" w:rsidR="00A20758" w:rsidRDefault="00A20758">
            <w:pPr>
              <w:pStyle w:val="ConsPlusNormal"/>
            </w:pPr>
          </w:p>
        </w:tc>
        <w:tc>
          <w:tcPr>
            <w:tcW w:w="794" w:type="dxa"/>
          </w:tcPr>
          <w:p w14:paraId="57851B30" w14:textId="77777777" w:rsidR="00A20758" w:rsidRDefault="00A20758">
            <w:pPr>
              <w:pStyle w:val="ConsPlusNormal"/>
            </w:pPr>
          </w:p>
        </w:tc>
        <w:tc>
          <w:tcPr>
            <w:tcW w:w="737" w:type="dxa"/>
          </w:tcPr>
          <w:p w14:paraId="2870D509" w14:textId="77777777" w:rsidR="00A20758" w:rsidRDefault="00A20758">
            <w:pPr>
              <w:pStyle w:val="ConsPlusNormal"/>
            </w:pPr>
          </w:p>
        </w:tc>
        <w:tc>
          <w:tcPr>
            <w:tcW w:w="907" w:type="dxa"/>
          </w:tcPr>
          <w:p w14:paraId="0BA97085" w14:textId="77777777" w:rsidR="00A20758" w:rsidRDefault="00A20758">
            <w:pPr>
              <w:pStyle w:val="ConsPlusNormal"/>
            </w:pPr>
          </w:p>
        </w:tc>
        <w:tc>
          <w:tcPr>
            <w:tcW w:w="1134" w:type="dxa"/>
          </w:tcPr>
          <w:p w14:paraId="7E4E6545" w14:textId="77777777" w:rsidR="00A20758" w:rsidRDefault="00A20758">
            <w:pPr>
              <w:pStyle w:val="ConsPlusNormal"/>
            </w:pPr>
          </w:p>
        </w:tc>
        <w:tc>
          <w:tcPr>
            <w:tcW w:w="794" w:type="dxa"/>
          </w:tcPr>
          <w:p w14:paraId="209008CC" w14:textId="77777777" w:rsidR="00A20758" w:rsidRDefault="00A20758">
            <w:pPr>
              <w:pStyle w:val="ConsPlusNormal"/>
            </w:pPr>
          </w:p>
        </w:tc>
      </w:tr>
      <w:tr w:rsidR="00A20758" w14:paraId="19F1969D" w14:textId="77777777">
        <w:tc>
          <w:tcPr>
            <w:tcW w:w="2154" w:type="dxa"/>
            <w:gridSpan w:val="2"/>
          </w:tcPr>
          <w:p w14:paraId="4573A107" w14:textId="77777777" w:rsidR="00A20758" w:rsidRDefault="00A20758">
            <w:pPr>
              <w:pStyle w:val="ConsPlusNormal"/>
            </w:pPr>
            <w:r>
              <w:t>Итого</w:t>
            </w:r>
          </w:p>
        </w:tc>
        <w:tc>
          <w:tcPr>
            <w:tcW w:w="850" w:type="dxa"/>
          </w:tcPr>
          <w:p w14:paraId="7FF55225" w14:textId="77777777" w:rsidR="00A20758" w:rsidRDefault="00A20758">
            <w:pPr>
              <w:pStyle w:val="ConsPlusNormal"/>
            </w:pPr>
          </w:p>
        </w:tc>
        <w:tc>
          <w:tcPr>
            <w:tcW w:w="917" w:type="dxa"/>
          </w:tcPr>
          <w:p w14:paraId="015D5606" w14:textId="77777777" w:rsidR="00A20758" w:rsidRDefault="00A20758">
            <w:pPr>
              <w:pStyle w:val="ConsPlusNormal"/>
            </w:pPr>
          </w:p>
        </w:tc>
        <w:tc>
          <w:tcPr>
            <w:tcW w:w="1123" w:type="dxa"/>
          </w:tcPr>
          <w:p w14:paraId="74B9CBF7" w14:textId="77777777" w:rsidR="00A20758" w:rsidRDefault="00A20758">
            <w:pPr>
              <w:pStyle w:val="ConsPlusNormal"/>
            </w:pPr>
          </w:p>
        </w:tc>
        <w:tc>
          <w:tcPr>
            <w:tcW w:w="794" w:type="dxa"/>
          </w:tcPr>
          <w:p w14:paraId="16D2ADE2" w14:textId="77777777" w:rsidR="00A20758" w:rsidRDefault="00A20758">
            <w:pPr>
              <w:pStyle w:val="ConsPlusNormal"/>
            </w:pPr>
          </w:p>
        </w:tc>
        <w:tc>
          <w:tcPr>
            <w:tcW w:w="737" w:type="dxa"/>
          </w:tcPr>
          <w:p w14:paraId="2B656C61" w14:textId="77777777" w:rsidR="00A20758" w:rsidRDefault="00A20758">
            <w:pPr>
              <w:pStyle w:val="ConsPlusNormal"/>
            </w:pPr>
          </w:p>
        </w:tc>
        <w:tc>
          <w:tcPr>
            <w:tcW w:w="964" w:type="dxa"/>
          </w:tcPr>
          <w:p w14:paraId="6CFB7E55" w14:textId="77777777" w:rsidR="00A20758" w:rsidRDefault="00A20758">
            <w:pPr>
              <w:pStyle w:val="ConsPlusNormal"/>
            </w:pPr>
          </w:p>
        </w:tc>
        <w:tc>
          <w:tcPr>
            <w:tcW w:w="1142" w:type="dxa"/>
          </w:tcPr>
          <w:p w14:paraId="072A6C75" w14:textId="77777777" w:rsidR="00A20758" w:rsidRDefault="00A20758">
            <w:pPr>
              <w:pStyle w:val="ConsPlusNormal"/>
            </w:pPr>
          </w:p>
        </w:tc>
        <w:tc>
          <w:tcPr>
            <w:tcW w:w="794" w:type="dxa"/>
          </w:tcPr>
          <w:p w14:paraId="018F7570" w14:textId="77777777" w:rsidR="00A20758" w:rsidRDefault="00A20758">
            <w:pPr>
              <w:pStyle w:val="ConsPlusNormal"/>
            </w:pPr>
          </w:p>
        </w:tc>
        <w:tc>
          <w:tcPr>
            <w:tcW w:w="737" w:type="dxa"/>
          </w:tcPr>
          <w:p w14:paraId="7798EE40" w14:textId="77777777" w:rsidR="00A20758" w:rsidRDefault="00A20758">
            <w:pPr>
              <w:pStyle w:val="ConsPlusNormal"/>
            </w:pPr>
          </w:p>
        </w:tc>
        <w:tc>
          <w:tcPr>
            <w:tcW w:w="907" w:type="dxa"/>
          </w:tcPr>
          <w:p w14:paraId="40F8FFAB" w14:textId="77777777" w:rsidR="00A20758" w:rsidRDefault="00A20758">
            <w:pPr>
              <w:pStyle w:val="ConsPlusNormal"/>
            </w:pPr>
          </w:p>
        </w:tc>
        <w:tc>
          <w:tcPr>
            <w:tcW w:w="1134" w:type="dxa"/>
          </w:tcPr>
          <w:p w14:paraId="2B751039" w14:textId="77777777" w:rsidR="00A20758" w:rsidRDefault="00A20758">
            <w:pPr>
              <w:pStyle w:val="ConsPlusNormal"/>
            </w:pPr>
          </w:p>
        </w:tc>
        <w:tc>
          <w:tcPr>
            <w:tcW w:w="794" w:type="dxa"/>
          </w:tcPr>
          <w:p w14:paraId="44FC3106" w14:textId="77777777" w:rsidR="00A20758" w:rsidRDefault="00A20758">
            <w:pPr>
              <w:pStyle w:val="ConsPlusNormal"/>
            </w:pPr>
          </w:p>
        </w:tc>
      </w:tr>
    </w:tbl>
    <w:p w14:paraId="642BB9EF" w14:textId="77777777" w:rsidR="00A20758" w:rsidRDefault="00A20758">
      <w:pPr>
        <w:sectPr w:rsidR="00A20758">
          <w:pgSz w:w="16838" w:h="11905" w:orient="landscape"/>
          <w:pgMar w:top="1701" w:right="1134" w:bottom="850" w:left="1134" w:header="0" w:footer="0" w:gutter="0"/>
          <w:cols w:space="720"/>
        </w:sectPr>
      </w:pPr>
    </w:p>
    <w:p w14:paraId="7C88E8CD" w14:textId="77777777" w:rsidR="00A20758" w:rsidRDefault="00A2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531"/>
        <w:gridCol w:w="1814"/>
      </w:tblGrid>
      <w:tr w:rsidR="00A20758" w14:paraId="5C9BBFF9" w14:textId="77777777">
        <w:tc>
          <w:tcPr>
            <w:tcW w:w="5613" w:type="dxa"/>
            <w:tcBorders>
              <w:top w:val="nil"/>
              <w:left w:val="nil"/>
              <w:bottom w:val="nil"/>
              <w:right w:val="nil"/>
            </w:tcBorders>
          </w:tcPr>
          <w:p w14:paraId="2B57FEA7" w14:textId="77777777" w:rsidR="00A20758" w:rsidRDefault="00A20758">
            <w:pPr>
              <w:pStyle w:val="ConsPlusNormal"/>
            </w:pPr>
            <w:r>
              <w:t>ИП глава крестьянского (фермерского) хозяйства/</w:t>
            </w:r>
          </w:p>
          <w:p w14:paraId="69D12202" w14:textId="77777777" w:rsidR="00A20758" w:rsidRDefault="00A20758">
            <w:pPr>
              <w:pStyle w:val="ConsPlusNormal"/>
            </w:pPr>
            <w:r>
              <w:t>глава крестьянского хозяйства</w:t>
            </w:r>
          </w:p>
        </w:tc>
        <w:tc>
          <w:tcPr>
            <w:tcW w:w="1531" w:type="dxa"/>
            <w:tcBorders>
              <w:top w:val="nil"/>
              <w:left w:val="nil"/>
              <w:bottom w:val="nil"/>
              <w:right w:val="nil"/>
            </w:tcBorders>
            <w:vAlign w:val="bottom"/>
          </w:tcPr>
          <w:p w14:paraId="1712A2A9" w14:textId="77777777" w:rsidR="00A20758" w:rsidRDefault="00A20758">
            <w:pPr>
              <w:pStyle w:val="ConsPlusNormal"/>
              <w:jc w:val="center"/>
            </w:pPr>
            <w:r>
              <w:t>__________</w:t>
            </w:r>
          </w:p>
        </w:tc>
        <w:tc>
          <w:tcPr>
            <w:tcW w:w="1814" w:type="dxa"/>
            <w:tcBorders>
              <w:top w:val="nil"/>
              <w:left w:val="nil"/>
              <w:bottom w:val="nil"/>
              <w:right w:val="nil"/>
            </w:tcBorders>
            <w:vAlign w:val="bottom"/>
          </w:tcPr>
          <w:p w14:paraId="40F6F181" w14:textId="77777777" w:rsidR="00A20758" w:rsidRDefault="00A20758">
            <w:pPr>
              <w:pStyle w:val="ConsPlusNormal"/>
              <w:jc w:val="center"/>
            </w:pPr>
            <w:r>
              <w:t>___________</w:t>
            </w:r>
          </w:p>
        </w:tc>
      </w:tr>
      <w:tr w:rsidR="00A20758" w14:paraId="0E4DECB0" w14:textId="77777777">
        <w:tc>
          <w:tcPr>
            <w:tcW w:w="5613" w:type="dxa"/>
            <w:tcBorders>
              <w:top w:val="nil"/>
              <w:left w:val="nil"/>
              <w:bottom w:val="nil"/>
              <w:right w:val="nil"/>
            </w:tcBorders>
          </w:tcPr>
          <w:p w14:paraId="5E2092B0" w14:textId="77777777" w:rsidR="00A20758" w:rsidRDefault="00A20758">
            <w:pPr>
              <w:pStyle w:val="ConsPlusNormal"/>
            </w:pPr>
          </w:p>
        </w:tc>
        <w:tc>
          <w:tcPr>
            <w:tcW w:w="1531" w:type="dxa"/>
            <w:tcBorders>
              <w:top w:val="nil"/>
              <w:left w:val="nil"/>
              <w:bottom w:val="nil"/>
              <w:right w:val="nil"/>
            </w:tcBorders>
          </w:tcPr>
          <w:p w14:paraId="22A864F9" w14:textId="77777777" w:rsidR="00A20758" w:rsidRDefault="00A20758">
            <w:pPr>
              <w:pStyle w:val="ConsPlusNormal"/>
              <w:jc w:val="center"/>
            </w:pPr>
            <w:r>
              <w:t>(подпись)</w:t>
            </w:r>
          </w:p>
        </w:tc>
        <w:tc>
          <w:tcPr>
            <w:tcW w:w="1814" w:type="dxa"/>
            <w:tcBorders>
              <w:top w:val="nil"/>
              <w:left w:val="nil"/>
              <w:bottom w:val="nil"/>
              <w:right w:val="nil"/>
            </w:tcBorders>
          </w:tcPr>
          <w:p w14:paraId="313661AD" w14:textId="77777777" w:rsidR="00A20758" w:rsidRDefault="00A20758">
            <w:pPr>
              <w:pStyle w:val="ConsPlusNormal"/>
              <w:jc w:val="center"/>
            </w:pPr>
            <w:r>
              <w:t>(Ф.И.О.)</w:t>
            </w:r>
          </w:p>
        </w:tc>
      </w:tr>
    </w:tbl>
    <w:p w14:paraId="5E7DD050" w14:textId="77777777" w:rsidR="00A20758" w:rsidRDefault="00A20758">
      <w:pPr>
        <w:pStyle w:val="ConsPlusNormal"/>
        <w:jc w:val="both"/>
      </w:pPr>
    </w:p>
    <w:p w14:paraId="1BAD65A1" w14:textId="77777777" w:rsidR="00A20758" w:rsidRDefault="00A20758">
      <w:pPr>
        <w:pStyle w:val="ConsPlusNormal"/>
        <w:jc w:val="both"/>
      </w:pPr>
    </w:p>
    <w:p w14:paraId="66209FC9" w14:textId="77777777" w:rsidR="00A20758" w:rsidRDefault="00A20758">
      <w:pPr>
        <w:pStyle w:val="ConsPlusNormal"/>
        <w:jc w:val="both"/>
      </w:pPr>
    </w:p>
    <w:p w14:paraId="0C9EDB1B" w14:textId="77777777" w:rsidR="00A20758" w:rsidRDefault="00A20758">
      <w:pPr>
        <w:pStyle w:val="ConsPlusNormal"/>
        <w:jc w:val="center"/>
        <w:outlineLvl w:val="2"/>
      </w:pPr>
      <w:bookmarkStart w:id="14" w:name="P429"/>
      <w:bookmarkEnd w:id="14"/>
      <w:r>
        <w:rPr>
          <w:b/>
        </w:rPr>
        <w:t>ОТЧЕТ</w:t>
      </w:r>
    </w:p>
    <w:p w14:paraId="454862AA" w14:textId="77777777" w:rsidR="00A20758" w:rsidRDefault="00A20758">
      <w:pPr>
        <w:pStyle w:val="ConsPlusNormal"/>
        <w:jc w:val="center"/>
      </w:pPr>
      <w:r>
        <w:rPr>
          <w:b/>
        </w:rPr>
        <w:t>о достижении результатов предоставления гранта</w:t>
      </w:r>
    </w:p>
    <w:p w14:paraId="04FDF505" w14:textId="77777777" w:rsidR="00A20758" w:rsidRDefault="00A20758">
      <w:pPr>
        <w:pStyle w:val="ConsPlusNormal"/>
        <w:jc w:val="both"/>
      </w:pPr>
    </w:p>
    <w:p w14:paraId="1DAD6B74" w14:textId="77777777" w:rsidR="00A20758" w:rsidRDefault="00A20758">
      <w:pPr>
        <w:sectPr w:rsidR="00A207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191"/>
        <w:gridCol w:w="1304"/>
        <w:gridCol w:w="1133"/>
        <w:gridCol w:w="1555"/>
        <w:gridCol w:w="1474"/>
        <w:gridCol w:w="1644"/>
        <w:gridCol w:w="964"/>
        <w:gridCol w:w="1853"/>
      </w:tblGrid>
      <w:tr w:rsidR="00A20758" w14:paraId="7A4EAEF5" w14:textId="77777777">
        <w:tc>
          <w:tcPr>
            <w:tcW w:w="624" w:type="dxa"/>
            <w:vMerge w:val="restart"/>
            <w:vAlign w:val="center"/>
          </w:tcPr>
          <w:p w14:paraId="2100022E" w14:textId="77777777" w:rsidR="00A20758" w:rsidRDefault="00A20758">
            <w:pPr>
              <w:pStyle w:val="ConsPlusNormal"/>
              <w:jc w:val="center"/>
            </w:pPr>
            <w:r>
              <w:lastRenderedPageBreak/>
              <w:t>N п/п</w:t>
            </w:r>
          </w:p>
        </w:tc>
        <w:tc>
          <w:tcPr>
            <w:tcW w:w="3686" w:type="dxa"/>
            <w:gridSpan w:val="3"/>
            <w:vAlign w:val="bottom"/>
          </w:tcPr>
          <w:p w14:paraId="18606BAA" w14:textId="77777777" w:rsidR="00A20758" w:rsidRDefault="00A20758">
            <w:pPr>
              <w:pStyle w:val="ConsPlusNormal"/>
              <w:jc w:val="center"/>
            </w:pPr>
            <w:r>
              <w:t>Создание рабочих мест</w:t>
            </w:r>
          </w:p>
        </w:tc>
        <w:tc>
          <w:tcPr>
            <w:tcW w:w="1133" w:type="dxa"/>
            <w:vMerge w:val="restart"/>
            <w:vAlign w:val="center"/>
          </w:tcPr>
          <w:p w14:paraId="460F2123" w14:textId="77777777" w:rsidR="00A20758" w:rsidRDefault="00A20758">
            <w:pPr>
              <w:pStyle w:val="ConsPlusNormal"/>
              <w:jc w:val="center"/>
            </w:pPr>
            <w:r>
              <w:t>Реквизиты утверждения штатного расписания</w:t>
            </w:r>
          </w:p>
        </w:tc>
        <w:tc>
          <w:tcPr>
            <w:tcW w:w="1555" w:type="dxa"/>
            <w:vMerge w:val="restart"/>
            <w:vAlign w:val="center"/>
          </w:tcPr>
          <w:p w14:paraId="4D772763" w14:textId="77777777" w:rsidR="00A20758" w:rsidRDefault="00A20758">
            <w:pPr>
              <w:pStyle w:val="ConsPlusNormal"/>
              <w:jc w:val="center"/>
            </w:pPr>
            <w:r>
              <w:t>Реквизиты трудового договора, срок действия трудового договора</w:t>
            </w:r>
          </w:p>
        </w:tc>
        <w:tc>
          <w:tcPr>
            <w:tcW w:w="1474" w:type="dxa"/>
            <w:vMerge w:val="restart"/>
            <w:vAlign w:val="center"/>
          </w:tcPr>
          <w:p w14:paraId="6F2EDB7A" w14:textId="77777777" w:rsidR="00A20758" w:rsidRDefault="00A20758">
            <w:pPr>
              <w:pStyle w:val="ConsPlusNormal"/>
              <w:jc w:val="center"/>
            </w:pPr>
            <w:r>
              <w:t>Наименование должности работника КФХ</w:t>
            </w:r>
          </w:p>
        </w:tc>
        <w:tc>
          <w:tcPr>
            <w:tcW w:w="1644" w:type="dxa"/>
            <w:vMerge w:val="restart"/>
            <w:vAlign w:val="center"/>
          </w:tcPr>
          <w:p w14:paraId="73A6C157" w14:textId="77777777" w:rsidR="00A20758" w:rsidRDefault="00A20758">
            <w:pPr>
              <w:pStyle w:val="ConsPlusNormal"/>
              <w:jc w:val="center"/>
            </w:pPr>
            <w:r>
              <w:t>Размер оклада с надбавками на полную ставку, рублей</w:t>
            </w:r>
          </w:p>
        </w:tc>
        <w:tc>
          <w:tcPr>
            <w:tcW w:w="964" w:type="dxa"/>
            <w:vMerge w:val="restart"/>
            <w:vAlign w:val="center"/>
          </w:tcPr>
          <w:p w14:paraId="5F5427B5" w14:textId="77777777" w:rsidR="00A20758" w:rsidRDefault="00A20758">
            <w:pPr>
              <w:pStyle w:val="ConsPlusNormal"/>
              <w:jc w:val="center"/>
            </w:pPr>
            <w:r>
              <w:t>Размер ставки</w:t>
            </w:r>
          </w:p>
        </w:tc>
        <w:tc>
          <w:tcPr>
            <w:tcW w:w="1853" w:type="dxa"/>
            <w:vMerge w:val="restart"/>
            <w:vAlign w:val="center"/>
          </w:tcPr>
          <w:p w14:paraId="3A842365" w14:textId="77777777" w:rsidR="00A20758" w:rsidRDefault="00A20758">
            <w:pPr>
              <w:pStyle w:val="ConsPlusNormal"/>
              <w:jc w:val="center"/>
            </w:pPr>
            <w:r>
              <w:t>Фактический размер заработной платы, руб./мес.</w:t>
            </w:r>
          </w:p>
        </w:tc>
      </w:tr>
      <w:tr w:rsidR="00A20758" w14:paraId="5A7764C7" w14:textId="77777777">
        <w:tc>
          <w:tcPr>
            <w:tcW w:w="624" w:type="dxa"/>
            <w:vMerge/>
          </w:tcPr>
          <w:p w14:paraId="379AE1F8" w14:textId="77777777" w:rsidR="00A20758" w:rsidRDefault="00A20758"/>
        </w:tc>
        <w:tc>
          <w:tcPr>
            <w:tcW w:w="1191" w:type="dxa"/>
            <w:vMerge w:val="restart"/>
            <w:vAlign w:val="center"/>
          </w:tcPr>
          <w:p w14:paraId="4BDBAF66" w14:textId="77777777" w:rsidR="00A20758" w:rsidRDefault="00A20758">
            <w:pPr>
              <w:pStyle w:val="ConsPlusNormal"/>
              <w:jc w:val="center"/>
            </w:pPr>
            <w:r>
              <w:t>План (согласно бизнес-плана)</w:t>
            </w:r>
          </w:p>
        </w:tc>
        <w:tc>
          <w:tcPr>
            <w:tcW w:w="2495" w:type="dxa"/>
            <w:gridSpan w:val="2"/>
            <w:vAlign w:val="center"/>
          </w:tcPr>
          <w:p w14:paraId="45E4C0C2" w14:textId="77777777" w:rsidR="00A20758" w:rsidRDefault="00A20758">
            <w:pPr>
              <w:pStyle w:val="ConsPlusNormal"/>
              <w:jc w:val="center"/>
            </w:pPr>
            <w:r>
              <w:t>Факт</w:t>
            </w:r>
          </w:p>
        </w:tc>
        <w:tc>
          <w:tcPr>
            <w:tcW w:w="1133" w:type="dxa"/>
            <w:vMerge/>
          </w:tcPr>
          <w:p w14:paraId="73C3B11C" w14:textId="77777777" w:rsidR="00A20758" w:rsidRDefault="00A20758"/>
        </w:tc>
        <w:tc>
          <w:tcPr>
            <w:tcW w:w="1555" w:type="dxa"/>
            <w:vMerge/>
          </w:tcPr>
          <w:p w14:paraId="356E68D2" w14:textId="77777777" w:rsidR="00A20758" w:rsidRDefault="00A20758"/>
        </w:tc>
        <w:tc>
          <w:tcPr>
            <w:tcW w:w="1474" w:type="dxa"/>
            <w:vMerge/>
          </w:tcPr>
          <w:p w14:paraId="67B81E9F" w14:textId="77777777" w:rsidR="00A20758" w:rsidRDefault="00A20758"/>
        </w:tc>
        <w:tc>
          <w:tcPr>
            <w:tcW w:w="1644" w:type="dxa"/>
            <w:vMerge/>
          </w:tcPr>
          <w:p w14:paraId="1D7BADE7" w14:textId="77777777" w:rsidR="00A20758" w:rsidRDefault="00A20758"/>
        </w:tc>
        <w:tc>
          <w:tcPr>
            <w:tcW w:w="964" w:type="dxa"/>
            <w:vMerge/>
          </w:tcPr>
          <w:p w14:paraId="2CCB3F3A" w14:textId="77777777" w:rsidR="00A20758" w:rsidRDefault="00A20758"/>
        </w:tc>
        <w:tc>
          <w:tcPr>
            <w:tcW w:w="1853" w:type="dxa"/>
            <w:vMerge/>
          </w:tcPr>
          <w:p w14:paraId="0C45526A" w14:textId="77777777" w:rsidR="00A20758" w:rsidRDefault="00A20758"/>
        </w:tc>
      </w:tr>
      <w:tr w:rsidR="00A20758" w14:paraId="5577FB27" w14:textId="77777777">
        <w:tc>
          <w:tcPr>
            <w:tcW w:w="624" w:type="dxa"/>
            <w:vMerge/>
          </w:tcPr>
          <w:p w14:paraId="31620FF1" w14:textId="77777777" w:rsidR="00A20758" w:rsidRDefault="00A20758"/>
        </w:tc>
        <w:tc>
          <w:tcPr>
            <w:tcW w:w="1191" w:type="dxa"/>
            <w:vMerge/>
          </w:tcPr>
          <w:p w14:paraId="1A0A6EBD" w14:textId="77777777" w:rsidR="00A20758" w:rsidRDefault="00A20758"/>
        </w:tc>
        <w:tc>
          <w:tcPr>
            <w:tcW w:w="1191" w:type="dxa"/>
            <w:vAlign w:val="center"/>
          </w:tcPr>
          <w:p w14:paraId="1D470880" w14:textId="77777777" w:rsidR="00A20758" w:rsidRDefault="00A20758">
            <w:pPr>
              <w:pStyle w:val="ConsPlusNormal"/>
              <w:jc w:val="center"/>
            </w:pPr>
            <w:r>
              <w:t>в текущем финансовом году</w:t>
            </w:r>
          </w:p>
        </w:tc>
        <w:tc>
          <w:tcPr>
            <w:tcW w:w="1304" w:type="dxa"/>
            <w:vAlign w:val="bottom"/>
          </w:tcPr>
          <w:p w14:paraId="491DE70C" w14:textId="77777777" w:rsidR="00A20758" w:rsidRDefault="00A20758">
            <w:pPr>
              <w:pStyle w:val="ConsPlusNormal"/>
              <w:jc w:val="center"/>
            </w:pPr>
            <w:r>
              <w:t>всего за период использования средств гранта</w:t>
            </w:r>
          </w:p>
        </w:tc>
        <w:tc>
          <w:tcPr>
            <w:tcW w:w="1133" w:type="dxa"/>
            <w:vMerge/>
          </w:tcPr>
          <w:p w14:paraId="1B359B51" w14:textId="77777777" w:rsidR="00A20758" w:rsidRDefault="00A20758"/>
        </w:tc>
        <w:tc>
          <w:tcPr>
            <w:tcW w:w="1555" w:type="dxa"/>
            <w:vMerge/>
          </w:tcPr>
          <w:p w14:paraId="729431BD" w14:textId="77777777" w:rsidR="00A20758" w:rsidRDefault="00A20758"/>
        </w:tc>
        <w:tc>
          <w:tcPr>
            <w:tcW w:w="1474" w:type="dxa"/>
            <w:vMerge/>
          </w:tcPr>
          <w:p w14:paraId="3A450C28" w14:textId="77777777" w:rsidR="00A20758" w:rsidRDefault="00A20758"/>
        </w:tc>
        <w:tc>
          <w:tcPr>
            <w:tcW w:w="1644" w:type="dxa"/>
            <w:vMerge/>
          </w:tcPr>
          <w:p w14:paraId="05F034F9" w14:textId="77777777" w:rsidR="00A20758" w:rsidRDefault="00A20758"/>
        </w:tc>
        <w:tc>
          <w:tcPr>
            <w:tcW w:w="964" w:type="dxa"/>
            <w:vMerge/>
          </w:tcPr>
          <w:p w14:paraId="6B2CF126" w14:textId="77777777" w:rsidR="00A20758" w:rsidRDefault="00A20758"/>
        </w:tc>
        <w:tc>
          <w:tcPr>
            <w:tcW w:w="1853" w:type="dxa"/>
            <w:vMerge/>
          </w:tcPr>
          <w:p w14:paraId="362C1D97" w14:textId="77777777" w:rsidR="00A20758" w:rsidRDefault="00A20758"/>
        </w:tc>
      </w:tr>
      <w:tr w:rsidR="00A20758" w14:paraId="0A8738F6" w14:textId="77777777">
        <w:tc>
          <w:tcPr>
            <w:tcW w:w="624" w:type="dxa"/>
            <w:vAlign w:val="bottom"/>
          </w:tcPr>
          <w:p w14:paraId="76EAE413" w14:textId="77777777" w:rsidR="00A20758" w:rsidRDefault="00A20758">
            <w:pPr>
              <w:pStyle w:val="ConsPlusNormal"/>
              <w:jc w:val="center"/>
            </w:pPr>
            <w:r>
              <w:t>1</w:t>
            </w:r>
          </w:p>
        </w:tc>
        <w:tc>
          <w:tcPr>
            <w:tcW w:w="1191" w:type="dxa"/>
            <w:vAlign w:val="bottom"/>
          </w:tcPr>
          <w:p w14:paraId="2C3CB619" w14:textId="77777777" w:rsidR="00A20758" w:rsidRDefault="00A20758">
            <w:pPr>
              <w:pStyle w:val="ConsPlusNormal"/>
              <w:jc w:val="center"/>
            </w:pPr>
            <w:r>
              <w:t>2</w:t>
            </w:r>
          </w:p>
        </w:tc>
        <w:tc>
          <w:tcPr>
            <w:tcW w:w="2495" w:type="dxa"/>
            <w:gridSpan w:val="2"/>
            <w:vAlign w:val="center"/>
          </w:tcPr>
          <w:p w14:paraId="3022A70A" w14:textId="77777777" w:rsidR="00A20758" w:rsidRDefault="00A20758">
            <w:pPr>
              <w:pStyle w:val="ConsPlusNormal"/>
              <w:jc w:val="center"/>
            </w:pPr>
            <w:r>
              <w:t>3</w:t>
            </w:r>
          </w:p>
        </w:tc>
        <w:tc>
          <w:tcPr>
            <w:tcW w:w="1133" w:type="dxa"/>
            <w:vAlign w:val="center"/>
          </w:tcPr>
          <w:p w14:paraId="3C6EE8D3" w14:textId="77777777" w:rsidR="00A20758" w:rsidRDefault="00A20758">
            <w:pPr>
              <w:pStyle w:val="ConsPlusNormal"/>
              <w:jc w:val="center"/>
            </w:pPr>
            <w:r>
              <w:t>4</w:t>
            </w:r>
          </w:p>
        </w:tc>
        <w:tc>
          <w:tcPr>
            <w:tcW w:w="1555" w:type="dxa"/>
            <w:vAlign w:val="center"/>
          </w:tcPr>
          <w:p w14:paraId="05E6B75B" w14:textId="77777777" w:rsidR="00A20758" w:rsidRDefault="00A20758">
            <w:pPr>
              <w:pStyle w:val="ConsPlusNormal"/>
              <w:jc w:val="center"/>
            </w:pPr>
            <w:r>
              <w:t>5</w:t>
            </w:r>
          </w:p>
        </w:tc>
        <w:tc>
          <w:tcPr>
            <w:tcW w:w="1474" w:type="dxa"/>
            <w:vAlign w:val="bottom"/>
          </w:tcPr>
          <w:p w14:paraId="7F14C338" w14:textId="77777777" w:rsidR="00A20758" w:rsidRDefault="00A20758">
            <w:pPr>
              <w:pStyle w:val="ConsPlusNormal"/>
              <w:jc w:val="center"/>
            </w:pPr>
            <w:r>
              <w:t>6</w:t>
            </w:r>
          </w:p>
        </w:tc>
        <w:tc>
          <w:tcPr>
            <w:tcW w:w="1644" w:type="dxa"/>
            <w:vAlign w:val="bottom"/>
          </w:tcPr>
          <w:p w14:paraId="5A923F24" w14:textId="77777777" w:rsidR="00A20758" w:rsidRDefault="00A20758">
            <w:pPr>
              <w:pStyle w:val="ConsPlusNormal"/>
              <w:jc w:val="center"/>
            </w:pPr>
            <w:r>
              <w:t>6</w:t>
            </w:r>
          </w:p>
        </w:tc>
        <w:tc>
          <w:tcPr>
            <w:tcW w:w="964" w:type="dxa"/>
            <w:vAlign w:val="center"/>
          </w:tcPr>
          <w:p w14:paraId="378D3566" w14:textId="77777777" w:rsidR="00A20758" w:rsidRDefault="00A20758">
            <w:pPr>
              <w:pStyle w:val="ConsPlusNormal"/>
              <w:jc w:val="center"/>
            </w:pPr>
            <w:r>
              <w:t>7</w:t>
            </w:r>
          </w:p>
        </w:tc>
        <w:tc>
          <w:tcPr>
            <w:tcW w:w="1853" w:type="dxa"/>
            <w:vAlign w:val="bottom"/>
          </w:tcPr>
          <w:p w14:paraId="3F46646B" w14:textId="77777777" w:rsidR="00A20758" w:rsidRDefault="00A20758">
            <w:pPr>
              <w:pStyle w:val="ConsPlusNormal"/>
              <w:jc w:val="center"/>
            </w:pPr>
            <w:r>
              <w:t>8</w:t>
            </w:r>
          </w:p>
        </w:tc>
      </w:tr>
      <w:tr w:rsidR="00A20758" w14:paraId="4482C34D" w14:textId="77777777">
        <w:tc>
          <w:tcPr>
            <w:tcW w:w="624" w:type="dxa"/>
          </w:tcPr>
          <w:p w14:paraId="00A0F1EA" w14:textId="77777777" w:rsidR="00A20758" w:rsidRDefault="00A20758">
            <w:pPr>
              <w:pStyle w:val="ConsPlusNormal"/>
            </w:pPr>
          </w:p>
        </w:tc>
        <w:tc>
          <w:tcPr>
            <w:tcW w:w="1191" w:type="dxa"/>
          </w:tcPr>
          <w:p w14:paraId="396D487E" w14:textId="77777777" w:rsidR="00A20758" w:rsidRDefault="00A20758">
            <w:pPr>
              <w:pStyle w:val="ConsPlusNormal"/>
            </w:pPr>
          </w:p>
        </w:tc>
        <w:tc>
          <w:tcPr>
            <w:tcW w:w="2495" w:type="dxa"/>
            <w:gridSpan w:val="2"/>
          </w:tcPr>
          <w:p w14:paraId="3082E33E" w14:textId="77777777" w:rsidR="00A20758" w:rsidRDefault="00A20758">
            <w:pPr>
              <w:pStyle w:val="ConsPlusNormal"/>
            </w:pPr>
          </w:p>
        </w:tc>
        <w:tc>
          <w:tcPr>
            <w:tcW w:w="1133" w:type="dxa"/>
          </w:tcPr>
          <w:p w14:paraId="28547BD2" w14:textId="77777777" w:rsidR="00A20758" w:rsidRDefault="00A20758">
            <w:pPr>
              <w:pStyle w:val="ConsPlusNormal"/>
            </w:pPr>
          </w:p>
        </w:tc>
        <w:tc>
          <w:tcPr>
            <w:tcW w:w="1555" w:type="dxa"/>
          </w:tcPr>
          <w:p w14:paraId="4C1EE6E7" w14:textId="77777777" w:rsidR="00A20758" w:rsidRDefault="00A20758">
            <w:pPr>
              <w:pStyle w:val="ConsPlusNormal"/>
            </w:pPr>
          </w:p>
        </w:tc>
        <w:tc>
          <w:tcPr>
            <w:tcW w:w="1474" w:type="dxa"/>
          </w:tcPr>
          <w:p w14:paraId="588D0DEC" w14:textId="77777777" w:rsidR="00A20758" w:rsidRDefault="00A20758">
            <w:pPr>
              <w:pStyle w:val="ConsPlusNormal"/>
            </w:pPr>
          </w:p>
        </w:tc>
        <w:tc>
          <w:tcPr>
            <w:tcW w:w="1644" w:type="dxa"/>
          </w:tcPr>
          <w:p w14:paraId="365C070E" w14:textId="77777777" w:rsidR="00A20758" w:rsidRDefault="00A20758">
            <w:pPr>
              <w:pStyle w:val="ConsPlusNormal"/>
            </w:pPr>
          </w:p>
        </w:tc>
        <w:tc>
          <w:tcPr>
            <w:tcW w:w="964" w:type="dxa"/>
          </w:tcPr>
          <w:p w14:paraId="03876248" w14:textId="77777777" w:rsidR="00A20758" w:rsidRDefault="00A20758">
            <w:pPr>
              <w:pStyle w:val="ConsPlusNormal"/>
            </w:pPr>
          </w:p>
        </w:tc>
        <w:tc>
          <w:tcPr>
            <w:tcW w:w="1853" w:type="dxa"/>
          </w:tcPr>
          <w:p w14:paraId="7BD20E7D" w14:textId="77777777" w:rsidR="00A20758" w:rsidRDefault="00A20758">
            <w:pPr>
              <w:pStyle w:val="ConsPlusNormal"/>
            </w:pPr>
          </w:p>
        </w:tc>
      </w:tr>
      <w:tr w:rsidR="00A20758" w14:paraId="1ACCBA6E" w14:textId="77777777">
        <w:tc>
          <w:tcPr>
            <w:tcW w:w="624" w:type="dxa"/>
          </w:tcPr>
          <w:p w14:paraId="678B3E68" w14:textId="77777777" w:rsidR="00A20758" w:rsidRDefault="00A20758">
            <w:pPr>
              <w:pStyle w:val="ConsPlusNormal"/>
            </w:pPr>
          </w:p>
        </w:tc>
        <w:tc>
          <w:tcPr>
            <w:tcW w:w="1191" w:type="dxa"/>
          </w:tcPr>
          <w:p w14:paraId="63E60906" w14:textId="77777777" w:rsidR="00A20758" w:rsidRDefault="00A20758">
            <w:pPr>
              <w:pStyle w:val="ConsPlusNormal"/>
            </w:pPr>
          </w:p>
        </w:tc>
        <w:tc>
          <w:tcPr>
            <w:tcW w:w="2495" w:type="dxa"/>
            <w:gridSpan w:val="2"/>
          </w:tcPr>
          <w:p w14:paraId="0AF524F1" w14:textId="77777777" w:rsidR="00A20758" w:rsidRDefault="00A20758">
            <w:pPr>
              <w:pStyle w:val="ConsPlusNormal"/>
            </w:pPr>
          </w:p>
        </w:tc>
        <w:tc>
          <w:tcPr>
            <w:tcW w:w="1133" w:type="dxa"/>
          </w:tcPr>
          <w:p w14:paraId="7996EB64" w14:textId="77777777" w:rsidR="00A20758" w:rsidRDefault="00A20758">
            <w:pPr>
              <w:pStyle w:val="ConsPlusNormal"/>
            </w:pPr>
          </w:p>
        </w:tc>
        <w:tc>
          <w:tcPr>
            <w:tcW w:w="1555" w:type="dxa"/>
          </w:tcPr>
          <w:p w14:paraId="2DD16439" w14:textId="77777777" w:rsidR="00A20758" w:rsidRDefault="00A20758">
            <w:pPr>
              <w:pStyle w:val="ConsPlusNormal"/>
            </w:pPr>
          </w:p>
        </w:tc>
        <w:tc>
          <w:tcPr>
            <w:tcW w:w="1474" w:type="dxa"/>
          </w:tcPr>
          <w:p w14:paraId="54FEB326" w14:textId="77777777" w:rsidR="00A20758" w:rsidRDefault="00A20758">
            <w:pPr>
              <w:pStyle w:val="ConsPlusNormal"/>
            </w:pPr>
          </w:p>
        </w:tc>
        <w:tc>
          <w:tcPr>
            <w:tcW w:w="1644" w:type="dxa"/>
          </w:tcPr>
          <w:p w14:paraId="4A2BADD8" w14:textId="77777777" w:rsidR="00A20758" w:rsidRDefault="00A20758">
            <w:pPr>
              <w:pStyle w:val="ConsPlusNormal"/>
            </w:pPr>
          </w:p>
        </w:tc>
        <w:tc>
          <w:tcPr>
            <w:tcW w:w="964" w:type="dxa"/>
          </w:tcPr>
          <w:p w14:paraId="08B906AC" w14:textId="77777777" w:rsidR="00A20758" w:rsidRDefault="00A20758">
            <w:pPr>
              <w:pStyle w:val="ConsPlusNormal"/>
            </w:pPr>
          </w:p>
        </w:tc>
        <w:tc>
          <w:tcPr>
            <w:tcW w:w="1853" w:type="dxa"/>
          </w:tcPr>
          <w:p w14:paraId="3D41A7BC" w14:textId="77777777" w:rsidR="00A20758" w:rsidRDefault="00A20758">
            <w:pPr>
              <w:pStyle w:val="ConsPlusNormal"/>
            </w:pPr>
          </w:p>
        </w:tc>
      </w:tr>
    </w:tbl>
    <w:p w14:paraId="3B18CD5A" w14:textId="77777777" w:rsidR="00A20758" w:rsidRDefault="00A20758">
      <w:pPr>
        <w:sectPr w:rsidR="00A20758">
          <w:pgSz w:w="16838" w:h="11905" w:orient="landscape"/>
          <w:pgMar w:top="1701" w:right="1134" w:bottom="850" w:left="1134" w:header="0" w:footer="0" w:gutter="0"/>
          <w:cols w:space="720"/>
        </w:sectPr>
      </w:pPr>
    </w:p>
    <w:p w14:paraId="418AC2CC" w14:textId="77777777" w:rsidR="00A20758" w:rsidRDefault="00A2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1531"/>
        <w:gridCol w:w="1814"/>
      </w:tblGrid>
      <w:tr w:rsidR="00A20758" w14:paraId="3F7C44BE" w14:textId="77777777">
        <w:tc>
          <w:tcPr>
            <w:tcW w:w="5613" w:type="dxa"/>
            <w:tcBorders>
              <w:top w:val="nil"/>
              <w:left w:val="nil"/>
              <w:bottom w:val="nil"/>
              <w:right w:val="nil"/>
            </w:tcBorders>
          </w:tcPr>
          <w:p w14:paraId="035FE26E" w14:textId="77777777" w:rsidR="00A20758" w:rsidRDefault="00A20758">
            <w:pPr>
              <w:pStyle w:val="ConsPlusNormal"/>
            </w:pPr>
            <w:r>
              <w:t>ИП глава крестьянского (фермерского) хозяйства/</w:t>
            </w:r>
          </w:p>
          <w:p w14:paraId="107E5308" w14:textId="77777777" w:rsidR="00A20758" w:rsidRDefault="00A20758">
            <w:pPr>
              <w:pStyle w:val="ConsPlusNormal"/>
            </w:pPr>
            <w:r>
              <w:t>глава крестьянского хозяйства</w:t>
            </w:r>
          </w:p>
        </w:tc>
        <w:tc>
          <w:tcPr>
            <w:tcW w:w="1531" w:type="dxa"/>
            <w:tcBorders>
              <w:top w:val="nil"/>
              <w:left w:val="nil"/>
              <w:bottom w:val="nil"/>
              <w:right w:val="nil"/>
            </w:tcBorders>
            <w:vAlign w:val="bottom"/>
          </w:tcPr>
          <w:p w14:paraId="59440ECE" w14:textId="77777777" w:rsidR="00A20758" w:rsidRDefault="00A20758">
            <w:pPr>
              <w:pStyle w:val="ConsPlusNormal"/>
              <w:jc w:val="center"/>
            </w:pPr>
            <w:r>
              <w:t>__________</w:t>
            </w:r>
          </w:p>
        </w:tc>
        <w:tc>
          <w:tcPr>
            <w:tcW w:w="1814" w:type="dxa"/>
            <w:tcBorders>
              <w:top w:val="nil"/>
              <w:left w:val="nil"/>
              <w:bottom w:val="nil"/>
              <w:right w:val="nil"/>
            </w:tcBorders>
            <w:vAlign w:val="bottom"/>
          </w:tcPr>
          <w:p w14:paraId="22F8D7D1" w14:textId="77777777" w:rsidR="00A20758" w:rsidRDefault="00A20758">
            <w:pPr>
              <w:pStyle w:val="ConsPlusNormal"/>
              <w:jc w:val="center"/>
            </w:pPr>
            <w:r>
              <w:t>___________</w:t>
            </w:r>
          </w:p>
        </w:tc>
      </w:tr>
      <w:tr w:rsidR="00A20758" w14:paraId="5CCC39D3" w14:textId="77777777">
        <w:tc>
          <w:tcPr>
            <w:tcW w:w="5613" w:type="dxa"/>
            <w:tcBorders>
              <w:top w:val="nil"/>
              <w:left w:val="nil"/>
              <w:bottom w:val="nil"/>
              <w:right w:val="nil"/>
            </w:tcBorders>
          </w:tcPr>
          <w:p w14:paraId="1D66025F" w14:textId="77777777" w:rsidR="00A20758" w:rsidRDefault="00A20758">
            <w:pPr>
              <w:pStyle w:val="ConsPlusNormal"/>
            </w:pPr>
          </w:p>
        </w:tc>
        <w:tc>
          <w:tcPr>
            <w:tcW w:w="1531" w:type="dxa"/>
            <w:tcBorders>
              <w:top w:val="nil"/>
              <w:left w:val="nil"/>
              <w:bottom w:val="nil"/>
              <w:right w:val="nil"/>
            </w:tcBorders>
          </w:tcPr>
          <w:p w14:paraId="6D75A5B7" w14:textId="77777777" w:rsidR="00A20758" w:rsidRDefault="00A20758">
            <w:pPr>
              <w:pStyle w:val="ConsPlusNormal"/>
              <w:jc w:val="center"/>
            </w:pPr>
            <w:r>
              <w:t>(подпись)</w:t>
            </w:r>
          </w:p>
        </w:tc>
        <w:tc>
          <w:tcPr>
            <w:tcW w:w="1814" w:type="dxa"/>
            <w:tcBorders>
              <w:top w:val="nil"/>
              <w:left w:val="nil"/>
              <w:bottom w:val="nil"/>
              <w:right w:val="nil"/>
            </w:tcBorders>
          </w:tcPr>
          <w:p w14:paraId="556347F4" w14:textId="77777777" w:rsidR="00A20758" w:rsidRDefault="00A20758">
            <w:pPr>
              <w:pStyle w:val="ConsPlusNormal"/>
              <w:jc w:val="center"/>
            </w:pPr>
            <w:r>
              <w:t>(Ф.И.О.)</w:t>
            </w:r>
          </w:p>
        </w:tc>
      </w:tr>
    </w:tbl>
    <w:p w14:paraId="21D339DB" w14:textId="77777777" w:rsidR="00A20758" w:rsidRDefault="00A20758">
      <w:pPr>
        <w:pStyle w:val="ConsPlusNormal"/>
        <w:jc w:val="both"/>
      </w:pPr>
    </w:p>
    <w:p w14:paraId="3F5F571B" w14:textId="77777777" w:rsidR="00A20758" w:rsidRDefault="00A20758">
      <w:pPr>
        <w:pStyle w:val="ConsPlusNormal"/>
        <w:ind w:firstLine="540"/>
        <w:jc w:val="both"/>
      </w:pPr>
      <w:r>
        <w:t>Дата</w:t>
      </w:r>
    </w:p>
    <w:p w14:paraId="479D8AC3" w14:textId="77777777" w:rsidR="00A20758" w:rsidRDefault="00A20758">
      <w:pPr>
        <w:pStyle w:val="ConsPlusNormal"/>
        <w:spacing w:before="280"/>
        <w:ind w:firstLine="540"/>
        <w:jc w:val="both"/>
      </w:pPr>
      <w:r>
        <w:t>М.П. (при наличии)</w:t>
      </w:r>
    </w:p>
    <w:p w14:paraId="01E14086" w14:textId="77777777" w:rsidR="00A20758" w:rsidRDefault="00A20758">
      <w:pPr>
        <w:pStyle w:val="ConsPlusNormal"/>
        <w:jc w:val="both"/>
      </w:pPr>
    </w:p>
    <w:p w14:paraId="3974F473" w14:textId="77777777" w:rsidR="00A20758" w:rsidRDefault="00A20758">
      <w:pPr>
        <w:pStyle w:val="ConsPlusNormal"/>
        <w:jc w:val="both"/>
      </w:pPr>
    </w:p>
    <w:p w14:paraId="56D2BA38" w14:textId="77777777" w:rsidR="00A20758" w:rsidRDefault="00A20758">
      <w:pPr>
        <w:pStyle w:val="ConsPlusNormal"/>
        <w:jc w:val="both"/>
      </w:pPr>
    </w:p>
    <w:p w14:paraId="6D3ECA09" w14:textId="77777777" w:rsidR="00A20758" w:rsidRDefault="00A20758">
      <w:pPr>
        <w:pStyle w:val="ConsPlusNormal"/>
        <w:jc w:val="both"/>
      </w:pPr>
    </w:p>
    <w:p w14:paraId="1CD9B75A" w14:textId="77777777" w:rsidR="00A20758" w:rsidRDefault="00A20758">
      <w:pPr>
        <w:pStyle w:val="ConsPlusNormal"/>
        <w:jc w:val="both"/>
      </w:pPr>
    </w:p>
    <w:p w14:paraId="675BC9BD" w14:textId="77777777" w:rsidR="00A20758" w:rsidRDefault="00A20758">
      <w:pPr>
        <w:pStyle w:val="ConsPlusNormal"/>
        <w:jc w:val="right"/>
        <w:outlineLvl w:val="0"/>
      </w:pPr>
      <w:r>
        <w:t>Приложение 2</w:t>
      </w:r>
    </w:p>
    <w:p w14:paraId="475753E4" w14:textId="77777777" w:rsidR="00A20758" w:rsidRDefault="00A20758">
      <w:pPr>
        <w:pStyle w:val="ConsPlusNormal"/>
        <w:jc w:val="both"/>
      </w:pPr>
    </w:p>
    <w:p w14:paraId="7C3A31CF" w14:textId="77777777" w:rsidR="00A20758" w:rsidRDefault="00A20758">
      <w:pPr>
        <w:pStyle w:val="ConsPlusNormal"/>
        <w:jc w:val="right"/>
      </w:pPr>
      <w:r>
        <w:t>Утвержден</w:t>
      </w:r>
    </w:p>
    <w:p w14:paraId="5F95C630" w14:textId="77777777" w:rsidR="00A20758" w:rsidRDefault="00A20758">
      <w:pPr>
        <w:pStyle w:val="ConsPlusNormal"/>
        <w:jc w:val="right"/>
      </w:pPr>
      <w:r>
        <w:t>постановлением</w:t>
      </w:r>
    </w:p>
    <w:p w14:paraId="0FE1002C" w14:textId="77777777" w:rsidR="00A20758" w:rsidRDefault="00A20758">
      <w:pPr>
        <w:pStyle w:val="ConsPlusNormal"/>
        <w:jc w:val="right"/>
      </w:pPr>
      <w:r>
        <w:t>главы администрации (губернатора)</w:t>
      </w:r>
    </w:p>
    <w:p w14:paraId="45D05E91" w14:textId="77777777" w:rsidR="00A20758" w:rsidRDefault="00A20758">
      <w:pPr>
        <w:pStyle w:val="ConsPlusNormal"/>
        <w:jc w:val="right"/>
      </w:pPr>
      <w:r>
        <w:t>Краснодарского края</w:t>
      </w:r>
    </w:p>
    <w:p w14:paraId="65C8BE8F" w14:textId="77777777" w:rsidR="00A20758" w:rsidRDefault="00A20758">
      <w:pPr>
        <w:pStyle w:val="ConsPlusNormal"/>
        <w:jc w:val="right"/>
      </w:pPr>
      <w:r>
        <w:t>от 26 октября 2012 г. N 1285</w:t>
      </w:r>
    </w:p>
    <w:p w14:paraId="614364A4" w14:textId="77777777" w:rsidR="00A20758" w:rsidRDefault="00A20758">
      <w:pPr>
        <w:pStyle w:val="ConsPlusNormal"/>
        <w:jc w:val="both"/>
      </w:pPr>
    </w:p>
    <w:p w14:paraId="7178C89C" w14:textId="77777777" w:rsidR="00A20758" w:rsidRDefault="00A20758">
      <w:pPr>
        <w:pStyle w:val="ConsPlusTitle"/>
        <w:jc w:val="center"/>
      </w:pPr>
      <w:bookmarkStart w:id="15" w:name="P495"/>
      <w:bookmarkEnd w:id="15"/>
      <w:r>
        <w:t>ПОРЯДОК</w:t>
      </w:r>
    </w:p>
    <w:p w14:paraId="41B4EB21" w14:textId="77777777" w:rsidR="00A20758" w:rsidRDefault="00A20758">
      <w:pPr>
        <w:pStyle w:val="ConsPlusTitle"/>
        <w:jc w:val="center"/>
      </w:pPr>
      <w:r>
        <w:t>ПРЕДОСТАВЛЕНИЯ ГРАНТОВ СЕЛЬСКОХОЗЯЙСТВЕННЫМ ПОТРЕБИТЕЛЬСКИМ</w:t>
      </w:r>
    </w:p>
    <w:p w14:paraId="54AD1E8A" w14:textId="77777777" w:rsidR="00A20758" w:rsidRDefault="00A20758">
      <w:pPr>
        <w:pStyle w:val="ConsPlusTitle"/>
        <w:jc w:val="center"/>
      </w:pPr>
      <w:r>
        <w:t>КООПЕРАТИВАМ НА РАЗВИТИЕ МАТЕРИАЛЬНО-ТЕХНИЧЕСКОЙ БАЗЫ</w:t>
      </w:r>
    </w:p>
    <w:p w14:paraId="10796DE6" w14:textId="77777777" w:rsidR="00A20758" w:rsidRDefault="00A20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758" w14:paraId="7BB56E9C" w14:textId="77777777">
        <w:trPr>
          <w:jc w:val="center"/>
        </w:trPr>
        <w:tc>
          <w:tcPr>
            <w:tcW w:w="9294" w:type="dxa"/>
            <w:tcBorders>
              <w:top w:val="nil"/>
              <w:left w:val="single" w:sz="24" w:space="0" w:color="CED3F1"/>
              <w:bottom w:val="nil"/>
              <w:right w:val="single" w:sz="24" w:space="0" w:color="F4F3F8"/>
            </w:tcBorders>
            <w:shd w:val="clear" w:color="auto" w:fill="F4F3F8"/>
          </w:tcPr>
          <w:p w14:paraId="1D79DB43" w14:textId="77777777" w:rsidR="00A20758" w:rsidRDefault="00A20758">
            <w:pPr>
              <w:pStyle w:val="ConsPlusNormal"/>
              <w:jc w:val="center"/>
            </w:pPr>
            <w:r>
              <w:rPr>
                <w:color w:val="392C69"/>
              </w:rPr>
              <w:t>Список изменяющих документов</w:t>
            </w:r>
          </w:p>
          <w:p w14:paraId="66DD507C" w14:textId="77777777" w:rsidR="00A20758" w:rsidRDefault="00A20758">
            <w:pPr>
              <w:pStyle w:val="ConsPlusNormal"/>
              <w:jc w:val="center"/>
            </w:pPr>
            <w:r>
              <w:rPr>
                <w:color w:val="392C69"/>
              </w:rPr>
              <w:t>(в ред. Постановлений главы администрации (губернатора) Краснодарского края</w:t>
            </w:r>
          </w:p>
          <w:p w14:paraId="53659943" w14:textId="77777777" w:rsidR="00A20758" w:rsidRDefault="00A20758">
            <w:pPr>
              <w:pStyle w:val="ConsPlusNormal"/>
              <w:jc w:val="center"/>
            </w:pPr>
            <w:r>
              <w:rPr>
                <w:color w:val="392C69"/>
              </w:rPr>
              <w:t xml:space="preserve">от 20.12.2019 </w:t>
            </w:r>
            <w:hyperlink r:id="rId50" w:history="1">
              <w:r>
                <w:rPr>
                  <w:color w:val="0000FF"/>
                </w:rPr>
                <w:t>N 908</w:t>
              </w:r>
            </w:hyperlink>
            <w:r>
              <w:rPr>
                <w:color w:val="392C69"/>
              </w:rPr>
              <w:t xml:space="preserve">, от 03.07.2020 </w:t>
            </w:r>
            <w:hyperlink r:id="rId51" w:history="1">
              <w:r>
                <w:rPr>
                  <w:color w:val="0000FF"/>
                </w:rPr>
                <w:t>N 379</w:t>
              </w:r>
            </w:hyperlink>
            <w:r>
              <w:rPr>
                <w:color w:val="392C69"/>
              </w:rPr>
              <w:t>)</w:t>
            </w:r>
          </w:p>
        </w:tc>
      </w:tr>
    </w:tbl>
    <w:p w14:paraId="7A615D9D" w14:textId="77777777" w:rsidR="00A20758" w:rsidRDefault="00A20758">
      <w:pPr>
        <w:pStyle w:val="ConsPlusNormal"/>
        <w:jc w:val="both"/>
      </w:pPr>
    </w:p>
    <w:p w14:paraId="0451557D" w14:textId="77777777" w:rsidR="00A20758" w:rsidRDefault="00A20758">
      <w:pPr>
        <w:pStyle w:val="ConsPlusTitle"/>
        <w:jc w:val="center"/>
        <w:outlineLvl w:val="1"/>
      </w:pPr>
      <w:r>
        <w:t>1. Общие положения</w:t>
      </w:r>
    </w:p>
    <w:p w14:paraId="3F493CDB" w14:textId="77777777" w:rsidR="00A20758" w:rsidRDefault="00A20758">
      <w:pPr>
        <w:pStyle w:val="ConsPlusNormal"/>
        <w:jc w:val="both"/>
      </w:pPr>
    </w:p>
    <w:p w14:paraId="77B069FB" w14:textId="77777777" w:rsidR="00A20758" w:rsidRDefault="00A20758">
      <w:pPr>
        <w:pStyle w:val="ConsPlusNormal"/>
        <w:ind w:firstLine="540"/>
        <w:jc w:val="both"/>
      </w:pPr>
      <w:r>
        <w:t xml:space="preserve">1.1. Настоящий Порядок определяет условия и механизм предоставления грантов за счет средств краевого бюджета (в том числе за счет средств, источником финансового обеспечения которых являются субсидии из федерального бюджета) грантов сельскохозяйственным потребительским кооперативам на развитие материально технической базы" в рамках </w:t>
      </w:r>
      <w:hyperlink r:id="rId52" w:history="1">
        <w:r>
          <w:rPr>
            <w:color w:val="0000FF"/>
          </w:rPr>
          <w:t>мероприятия 1.2.16.4.3</w:t>
        </w:r>
      </w:hyperlink>
      <w:r>
        <w:t xml:space="preserve"> подпрограммы "Развитие отраслей агропромышленного комплекса" государственной программы Краснодарского края "Развитие сельского хозяйства и регулирование рынков </w:t>
      </w:r>
      <w:r>
        <w:lastRenderedPageBreak/>
        <w:t>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грант, государственная программа).</w:t>
      </w:r>
    </w:p>
    <w:p w14:paraId="45DECCE0" w14:textId="77777777" w:rsidR="00A20758" w:rsidRDefault="00A20758">
      <w:pPr>
        <w:pStyle w:val="ConsPlusNormal"/>
        <w:jc w:val="both"/>
      </w:pPr>
      <w:r>
        <w:t xml:space="preserve">(п. 1.1 в ред. </w:t>
      </w:r>
      <w:hyperlink r:id="rId53" w:history="1">
        <w:r>
          <w:rPr>
            <w:color w:val="0000FF"/>
          </w:rPr>
          <w:t>Постановления</w:t>
        </w:r>
      </w:hyperlink>
      <w:r>
        <w:t xml:space="preserve"> главы администрации (губернатора) Краснодарского края от 03.07.2020 N 379)</w:t>
      </w:r>
    </w:p>
    <w:p w14:paraId="0F668F9C" w14:textId="77777777" w:rsidR="00A20758" w:rsidRDefault="00A20758">
      <w:pPr>
        <w:pStyle w:val="ConsPlusNormal"/>
        <w:spacing w:before="280"/>
        <w:ind w:firstLine="540"/>
        <w:jc w:val="both"/>
      </w:pPr>
      <w:r>
        <w:t>1.2.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уполномоченный орган).</w:t>
      </w:r>
    </w:p>
    <w:p w14:paraId="6CA00C2A" w14:textId="77777777" w:rsidR="00A20758" w:rsidRDefault="00A20758">
      <w:pPr>
        <w:pStyle w:val="ConsPlusNormal"/>
        <w:spacing w:before="280"/>
        <w:ind w:firstLine="540"/>
        <w:jc w:val="both"/>
      </w:pPr>
      <w:r>
        <w:t>1.3. Для целей настоящего Порядка используются следующие основные понятия:</w:t>
      </w:r>
    </w:p>
    <w:p w14:paraId="52FFA5D0" w14:textId="77777777" w:rsidR="00A20758" w:rsidRDefault="00A20758">
      <w:pPr>
        <w:pStyle w:val="ConsPlusNormal"/>
        <w:spacing w:before="28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14:paraId="3488EE76" w14:textId="77777777" w:rsidR="00A20758" w:rsidRDefault="00A20758">
      <w:pPr>
        <w:pStyle w:val="ConsPlusNormal"/>
        <w:spacing w:before="280"/>
        <w:ind w:firstLine="540"/>
        <w:jc w:val="both"/>
      </w:pPr>
      <w:r>
        <w:t>грант на развитие материально-технической базы - бюджетные ассигнования, перечисляемые из краевого бюджета в соответствии с решением краевой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не позднее срока использования гранта. Приобретение имущества у члена данного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 даты полного освоения ранее полученного гранта;</w:t>
      </w:r>
    </w:p>
    <w:p w14:paraId="0430ECCD" w14:textId="77777777" w:rsidR="00A20758" w:rsidRDefault="00A20758">
      <w:pPr>
        <w:pStyle w:val="ConsPlusNormal"/>
        <w:spacing w:before="280"/>
        <w:ind w:firstLine="540"/>
        <w:jc w:val="both"/>
      </w:pPr>
      <w:bookmarkStart w:id="16" w:name="P510"/>
      <w:bookmarkEnd w:id="16"/>
      <w:r>
        <w:t xml:space="preserve">сельские территории Краснодарского края - сельские поселения, </w:t>
      </w:r>
      <w:r>
        <w:lastRenderedPageBreak/>
        <w:t>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городского округа, на территории которого находится административный центр Краснодарского края). Перечень таких сельских населенных пунктов определяется приказом уполномоченного органа.</w:t>
      </w:r>
    </w:p>
    <w:p w14:paraId="63F93655" w14:textId="77777777" w:rsidR="00A20758" w:rsidRDefault="00A20758">
      <w:pPr>
        <w:pStyle w:val="ConsPlusNormal"/>
        <w:jc w:val="both"/>
      </w:pPr>
      <w:r>
        <w:t xml:space="preserve">(п. 1.3 в ред. </w:t>
      </w:r>
      <w:hyperlink r:id="rId54" w:history="1">
        <w:r>
          <w:rPr>
            <w:color w:val="0000FF"/>
          </w:rPr>
          <w:t>Постановления</w:t>
        </w:r>
      </w:hyperlink>
      <w:r>
        <w:t xml:space="preserve"> главы администрации (губернатора) Краснодарского края от 03.07.2020 N 379)</w:t>
      </w:r>
    </w:p>
    <w:p w14:paraId="6AA64E1E" w14:textId="77777777" w:rsidR="00A20758" w:rsidRDefault="00A20758">
      <w:pPr>
        <w:pStyle w:val="ConsPlusNormal"/>
        <w:spacing w:before="280"/>
        <w:ind w:firstLine="540"/>
        <w:jc w:val="both"/>
      </w:pPr>
      <w:r>
        <w:t>1.4. Предоставление гранта осуществляется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уполномоченному органу на эти цели.</w:t>
      </w:r>
    </w:p>
    <w:p w14:paraId="090FBCAE" w14:textId="77777777" w:rsidR="00A20758" w:rsidRDefault="00A20758">
      <w:pPr>
        <w:pStyle w:val="ConsPlusNormal"/>
        <w:spacing w:before="280"/>
        <w:ind w:firstLine="540"/>
        <w:jc w:val="both"/>
      </w:pPr>
      <w:bookmarkStart w:id="17" w:name="P513"/>
      <w:bookmarkEnd w:id="17"/>
      <w:r>
        <w:t>1.5. Грант предоставляется на финансовое обеспечение затрат, связанных с развитием материально-технической базы, -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(без учета налога на добавленную стоимость), в том числе:</w:t>
      </w:r>
    </w:p>
    <w:p w14:paraId="3BC60247" w14:textId="77777777" w:rsidR="00A20758" w:rsidRDefault="00A20758">
      <w:pPr>
        <w:pStyle w:val="ConsPlusNormal"/>
        <w:spacing w:before="280"/>
        <w:ind w:firstLine="540"/>
        <w:jc w:val="both"/>
      </w:pPr>
      <w:bookmarkStart w:id="18" w:name="P514"/>
      <w:bookmarkEnd w:id="18"/>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14:paraId="365237EF" w14:textId="77777777" w:rsidR="00A20758" w:rsidRDefault="00A20758">
      <w:pPr>
        <w:pStyle w:val="ConsPlusNormal"/>
        <w:spacing w:before="28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14:paraId="0B389302" w14:textId="77777777" w:rsidR="00A20758" w:rsidRDefault="00A20758">
      <w:pPr>
        <w:pStyle w:val="ConsPlusNormal"/>
        <w:spacing w:before="280"/>
        <w:ind w:firstLine="540"/>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w:t>
      </w:r>
      <w:r>
        <w:lastRenderedPageBreak/>
        <w:t>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14:paraId="146C7CA3" w14:textId="77777777" w:rsidR="00A20758" w:rsidRDefault="00A20758">
      <w:pPr>
        <w:pStyle w:val="ConsPlusNormal"/>
        <w:spacing w:before="280"/>
        <w:ind w:firstLine="540"/>
        <w:jc w:val="both"/>
      </w:pPr>
      <w:bookmarkStart w:id="19" w:name="P517"/>
      <w:bookmarkEnd w:id="19"/>
      <w:r>
        <w:t>на приобретение оборудования для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14:paraId="20F62294" w14:textId="77777777" w:rsidR="00A20758" w:rsidRDefault="00A20758">
      <w:pPr>
        <w:pStyle w:val="ConsPlusNormal"/>
        <w:spacing w:before="280"/>
        <w:ind w:firstLine="540"/>
        <w:jc w:val="both"/>
      </w:pPr>
      <w:bookmarkStart w:id="20" w:name="P518"/>
      <w:bookmarkEnd w:id="20"/>
      <w:r>
        <w:t xml:space="preserve">на уплату не более 20 процентов стоимости проекта, представленного в конкурсную комиссию, включающего приобретение имущества, предусмотренного </w:t>
      </w:r>
      <w:hyperlink w:anchor="P514" w:history="1">
        <w:r>
          <w:rPr>
            <w:color w:val="0000FF"/>
          </w:rPr>
          <w:t>абзацами вторым</w:t>
        </w:r>
      </w:hyperlink>
      <w:r>
        <w:t xml:space="preserve"> - </w:t>
      </w:r>
      <w:hyperlink w:anchor="P517"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55"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14:paraId="1D99456F" w14:textId="77777777" w:rsidR="00A20758" w:rsidRDefault="00A20758">
      <w:pPr>
        <w:pStyle w:val="ConsPlusNormal"/>
        <w:spacing w:before="28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1C09799C" w14:textId="77777777" w:rsidR="00A20758" w:rsidRDefault="00A20758">
      <w:pPr>
        <w:pStyle w:val="ConsPlusNormal"/>
        <w:jc w:val="both"/>
      </w:pPr>
      <w:r>
        <w:t xml:space="preserve">(п. 1.5 в ред. </w:t>
      </w:r>
      <w:hyperlink r:id="rId56" w:history="1">
        <w:r>
          <w:rPr>
            <w:color w:val="0000FF"/>
          </w:rPr>
          <w:t>Постановления</w:t>
        </w:r>
      </w:hyperlink>
      <w:r>
        <w:t xml:space="preserve"> главы администрации (губернатора) Краснодарского края от 03.07.2020 N 379)</w:t>
      </w:r>
    </w:p>
    <w:p w14:paraId="328B17AF" w14:textId="77777777" w:rsidR="00A20758" w:rsidRDefault="00A20758">
      <w:pPr>
        <w:pStyle w:val="ConsPlusNormal"/>
        <w:spacing w:before="280"/>
        <w:ind w:firstLine="540"/>
        <w:jc w:val="both"/>
      </w:pPr>
      <w:r>
        <w:t>1.6. Критериями конкурсного отбора для получения грантов являются:</w:t>
      </w:r>
    </w:p>
    <w:p w14:paraId="1D186F64" w14:textId="77777777" w:rsidR="00A20758" w:rsidRDefault="00A20758">
      <w:pPr>
        <w:pStyle w:val="ConsPlusNormal"/>
        <w:spacing w:before="280"/>
        <w:ind w:firstLine="540"/>
        <w:jc w:val="both"/>
      </w:pPr>
      <w:r>
        <w:t>1.6.1. Количество членов (кроме ассоциированных) - сельскохозяйственных товаропроизводителей (для сельскохозяйственных потребительских кооперативов):</w:t>
      </w:r>
    </w:p>
    <w:p w14:paraId="4D76087F" w14:textId="77777777" w:rsidR="00A20758" w:rsidRDefault="00A20758">
      <w:pPr>
        <w:pStyle w:val="ConsPlusNormal"/>
        <w:spacing w:before="280"/>
        <w:ind w:firstLine="540"/>
        <w:jc w:val="both"/>
      </w:pPr>
      <w:r>
        <w:t>10 - 15 - 3 балла;</w:t>
      </w:r>
    </w:p>
    <w:p w14:paraId="4430E0AE" w14:textId="77777777" w:rsidR="00A20758" w:rsidRDefault="00A20758">
      <w:pPr>
        <w:pStyle w:val="ConsPlusNormal"/>
        <w:spacing w:before="280"/>
        <w:ind w:firstLine="540"/>
        <w:jc w:val="both"/>
      </w:pPr>
      <w:r>
        <w:t>15 - 20 членов - 4 балла;</w:t>
      </w:r>
    </w:p>
    <w:p w14:paraId="2228464F" w14:textId="77777777" w:rsidR="00A20758" w:rsidRDefault="00A20758">
      <w:pPr>
        <w:pStyle w:val="ConsPlusNormal"/>
        <w:spacing w:before="280"/>
        <w:ind w:firstLine="540"/>
        <w:jc w:val="both"/>
      </w:pPr>
      <w:r>
        <w:t>свыше 20 членов - 5 баллов.</w:t>
      </w:r>
    </w:p>
    <w:p w14:paraId="7E1E0908" w14:textId="77777777" w:rsidR="00A20758" w:rsidRDefault="00A20758">
      <w:pPr>
        <w:pStyle w:val="ConsPlusNormal"/>
        <w:spacing w:before="280"/>
        <w:ind w:firstLine="540"/>
        <w:jc w:val="both"/>
      </w:pPr>
      <w:r>
        <w:t xml:space="preserve">1.6.2. Доля выручки, сформированной за счет заготовки, хранения, переработки и сбыта сельскохозяйственной продукции за предыдущий </w:t>
      </w:r>
      <w:r>
        <w:lastRenderedPageBreak/>
        <w:t>финансовый год (для потребительских обществ):</w:t>
      </w:r>
    </w:p>
    <w:p w14:paraId="614D6AEB" w14:textId="77777777" w:rsidR="00A20758" w:rsidRDefault="00A20758">
      <w:pPr>
        <w:pStyle w:val="ConsPlusNormal"/>
        <w:spacing w:before="280"/>
        <w:ind w:firstLine="540"/>
        <w:jc w:val="both"/>
      </w:pPr>
      <w:r>
        <w:t>70 - 75 процентов - 3 балла;</w:t>
      </w:r>
    </w:p>
    <w:p w14:paraId="720BB2AD" w14:textId="77777777" w:rsidR="00A20758" w:rsidRDefault="00A20758">
      <w:pPr>
        <w:pStyle w:val="ConsPlusNormal"/>
        <w:spacing w:before="280"/>
        <w:ind w:firstLine="540"/>
        <w:jc w:val="both"/>
      </w:pPr>
      <w:r>
        <w:t>76 - 80 процентов - 4 балла;</w:t>
      </w:r>
    </w:p>
    <w:p w14:paraId="45D299F9" w14:textId="77777777" w:rsidR="00A20758" w:rsidRDefault="00A20758">
      <w:pPr>
        <w:pStyle w:val="ConsPlusNormal"/>
        <w:spacing w:before="280"/>
        <w:ind w:firstLine="540"/>
        <w:jc w:val="both"/>
      </w:pPr>
      <w:r>
        <w:t>свыше 80 процентов - 5 баллов.</w:t>
      </w:r>
    </w:p>
    <w:p w14:paraId="3B69BA80" w14:textId="77777777" w:rsidR="00A20758" w:rsidRDefault="00A20758">
      <w:pPr>
        <w:pStyle w:val="ConsPlusNormal"/>
        <w:spacing w:before="280"/>
        <w:ind w:firstLine="540"/>
        <w:jc w:val="both"/>
      </w:pPr>
      <w:r>
        <w:t>1.6.3. Наличие земельного участка для строительства или производственного объекта реконструкции:</w:t>
      </w:r>
    </w:p>
    <w:p w14:paraId="6224A08E" w14:textId="77777777" w:rsidR="00A20758" w:rsidRDefault="00A20758">
      <w:pPr>
        <w:pStyle w:val="ConsPlusNormal"/>
        <w:spacing w:before="280"/>
        <w:ind w:firstLine="540"/>
        <w:jc w:val="both"/>
      </w:pPr>
      <w:r>
        <w:t>собственность - 3 балла;</w:t>
      </w:r>
    </w:p>
    <w:p w14:paraId="3230628B" w14:textId="77777777" w:rsidR="00A20758" w:rsidRDefault="00A20758">
      <w:pPr>
        <w:pStyle w:val="ConsPlusNormal"/>
        <w:spacing w:before="280"/>
        <w:ind w:firstLine="540"/>
        <w:jc w:val="both"/>
      </w:pPr>
      <w:r>
        <w:t>аренда на срок более 10 лет - 3 балла;</w:t>
      </w:r>
    </w:p>
    <w:p w14:paraId="05414B1D" w14:textId="77777777" w:rsidR="00A20758" w:rsidRDefault="00A20758">
      <w:pPr>
        <w:pStyle w:val="ConsPlusNormal"/>
        <w:spacing w:before="280"/>
        <w:ind w:firstLine="540"/>
        <w:jc w:val="both"/>
      </w:pPr>
      <w:r>
        <w:t>аренда на срок до 5 лет - 1 балл.</w:t>
      </w:r>
    </w:p>
    <w:p w14:paraId="34EB3821" w14:textId="77777777" w:rsidR="00A20758" w:rsidRDefault="00A20758">
      <w:pPr>
        <w:pStyle w:val="ConsPlusNormal"/>
        <w:spacing w:before="280"/>
        <w:ind w:firstLine="540"/>
        <w:jc w:val="both"/>
      </w:pPr>
      <w:r>
        <w:t>1.6.4. Направления хозяйственной деятельности (в соответствии с бизнес-планом):</w:t>
      </w:r>
    </w:p>
    <w:p w14:paraId="3ED5245A" w14:textId="77777777" w:rsidR="00A20758" w:rsidRDefault="00A20758">
      <w:pPr>
        <w:pStyle w:val="ConsPlusNormal"/>
        <w:spacing w:before="280"/>
        <w:ind w:firstLine="540"/>
        <w:jc w:val="both"/>
      </w:pPr>
      <w:r>
        <w:t>заготовка, хранение, подработка, переработка, сортировка, первичная переработка, охлаждение молока - 5 баллов;</w:t>
      </w:r>
    </w:p>
    <w:p w14:paraId="11E06CC9" w14:textId="77777777" w:rsidR="00A20758" w:rsidRDefault="00A20758">
      <w:pPr>
        <w:pStyle w:val="ConsPlusNormal"/>
        <w:spacing w:before="280"/>
        <w:ind w:firstLine="540"/>
        <w:jc w:val="both"/>
      </w:pPr>
      <w:r>
        <w:t>заготовка, хранение, подработка, переработка, сортировка, первичная переработка и охлаждение мяса и птицы - 4 балла;</w:t>
      </w:r>
    </w:p>
    <w:p w14:paraId="69BA178F" w14:textId="77777777" w:rsidR="00A20758" w:rsidRDefault="00A20758">
      <w:pPr>
        <w:pStyle w:val="ConsPlusNormal"/>
        <w:spacing w:before="280"/>
        <w:ind w:firstLine="540"/>
        <w:jc w:val="both"/>
      </w:pPr>
      <w:r>
        <w:t>заготовка, хранение, подработка, переработка, сортировка, первичная переработка овощей, картофеля, грибов, плодов и ягод, в том числе дикорастущих - 3 балла;</w:t>
      </w:r>
    </w:p>
    <w:p w14:paraId="2326C02A" w14:textId="77777777" w:rsidR="00A20758" w:rsidRDefault="00A20758">
      <w:pPr>
        <w:pStyle w:val="ConsPlusNormal"/>
        <w:spacing w:before="280"/>
        <w:ind w:firstLine="540"/>
        <w:jc w:val="both"/>
      </w:pPr>
      <w:r>
        <w:t>заготовка, хранение, подработка, переработка, сортировка, первичная переработка, охлаждение рыбы и объектов аквакультуры - 3 балла.</w:t>
      </w:r>
    </w:p>
    <w:p w14:paraId="20A6BE5C" w14:textId="77777777" w:rsidR="00A20758" w:rsidRDefault="00A20758">
      <w:pPr>
        <w:pStyle w:val="ConsPlusNormal"/>
        <w:jc w:val="both"/>
      </w:pPr>
      <w:r>
        <w:t xml:space="preserve">(пп. 1.6.4 в ред. </w:t>
      </w:r>
      <w:hyperlink r:id="rId57" w:history="1">
        <w:r>
          <w:rPr>
            <w:color w:val="0000FF"/>
          </w:rPr>
          <w:t>Постановления</w:t>
        </w:r>
      </w:hyperlink>
      <w:r>
        <w:t xml:space="preserve"> главы администрации (губернатора) Краснодарского края от 03.07.2020 N 379)</w:t>
      </w:r>
    </w:p>
    <w:p w14:paraId="37E1A49E" w14:textId="77777777" w:rsidR="00A20758" w:rsidRDefault="00A20758">
      <w:pPr>
        <w:pStyle w:val="ConsPlusNormal"/>
        <w:spacing w:before="280"/>
        <w:ind w:firstLine="540"/>
        <w:jc w:val="both"/>
      </w:pPr>
      <w:r>
        <w:t>1.6.5. Создание новых рабочих мест:</w:t>
      </w:r>
    </w:p>
    <w:p w14:paraId="66750907" w14:textId="77777777" w:rsidR="00A20758" w:rsidRDefault="00A20758">
      <w:pPr>
        <w:pStyle w:val="ConsPlusNormal"/>
        <w:spacing w:before="280"/>
        <w:ind w:firstLine="540"/>
        <w:jc w:val="both"/>
      </w:pPr>
      <w:r>
        <w:t>от 5 до 10 единиц - 1 балл;</w:t>
      </w:r>
    </w:p>
    <w:p w14:paraId="32E84442" w14:textId="77777777" w:rsidR="00A20758" w:rsidRDefault="00A20758">
      <w:pPr>
        <w:pStyle w:val="ConsPlusNormal"/>
        <w:spacing w:before="280"/>
        <w:ind w:firstLine="540"/>
        <w:jc w:val="both"/>
      </w:pPr>
      <w:r>
        <w:t>от 10 до 15 единиц - 3 балла;</w:t>
      </w:r>
    </w:p>
    <w:p w14:paraId="138F7557" w14:textId="77777777" w:rsidR="00A20758" w:rsidRDefault="00A20758">
      <w:pPr>
        <w:pStyle w:val="ConsPlusNormal"/>
        <w:spacing w:before="280"/>
        <w:ind w:firstLine="540"/>
        <w:jc w:val="both"/>
      </w:pPr>
      <w:r>
        <w:t>15 единиц и более - 5 баллов.</w:t>
      </w:r>
    </w:p>
    <w:p w14:paraId="01954A86" w14:textId="77777777" w:rsidR="00A20758" w:rsidRDefault="00A20758">
      <w:pPr>
        <w:pStyle w:val="ConsPlusNormal"/>
        <w:spacing w:before="280"/>
        <w:ind w:firstLine="540"/>
        <w:jc w:val="both"/>
      </w:pPr>
      <w:r>
        <w:t>1.6.6. Строительство производственных объектов, предусмотренных бизнес-планом:</w:t>
      </w:r>
    </w:p>
    <w:p w14:paraId="5758A7D5" w14:textId="77777777" w:rsidR="00A20758" w:rsidRDefault="00A20758">
      <w:pPr>
        <w:pStyle w:val="ConsPlusNormal"/>
        <w:spacing w:before="280"/>
        <w:ind w:firstLine="540"/>
        <w:jc w:val="both"/>
      </w:pPr>
      <w:r>
        <w:t>да - 3 балла;</w:t>
      </w:r>
    </w:p>
    <w:p w14:paraId="7F2B7636" w14:textId="77777777" w:rsidR="00A20758" w:rsidRDefault="00A20758">
      <w:pPr>
        <w:pStyle w:val="ConsPlusNormal"/>
        <w:spacing w:before="280"/>
        <w:ind w:firstLine="540"/>
        <w:jc w:val="both"/>
      </w:pPr>
      <w:r>
        <w:lastRenderedPageBreak/>
        <w:t>нет - 0 баллов.</w:t>
      </w:r>
    </w:p>
    <w:p w14:paraId="4162E722" w14:textId="77777777" w:rsidR="00A20758" w:rsidRDefault="00A20758">
      <w:pPr>
        <w:pStyle w:val="ConsPlusNormal"/>
        <w:spacing w:before="280"/>
        <w:ind w:firstLine="540"/>
        <w:jc w:val="both"/>
      </w:pPr>
      <w:r>
        <w:t>1.6.7. Использование собственных средств при реализации бизнес-плана (проекта) в процентах от общей суммы затрат:</w:t>
      </w:r>
    </w:p>
    <w:p w14:paraId="0A49E463" w14:textId="77777777" w:rsidR="00A20758" w:rsidRDefault="00A20758">
      <w:pPr>
        <w:pStyle w:val="ConsPlusNormal"/>
        <w:spacing w:before="280"/>
        <w:ind w:firstLine="540"/>
        <w:jc w:val="both"/>
      </w:pPr>
      <w:r>
        <w:t>от 45 до 50 - 1 балл;</w:t>
      </w:r>
    </w:p>
    <w:p w14:paraId="4FCB660F" w14:textId="77777777" w:rsidR="00A20758" w:rsidRDefault="00A20758">
      <w:pPr>
        <w:pStyle w:val="ConsPlusNormal"/>
        <w:spacing w:before="280"/>
        <w:ind w:firstLine="540"/>
        <w:jc w:val="both"/>
      </w:pPr>
      <w:r>
        <w:t>от 50 до 70 - 3 балла;</w:t>
      </w:r>
    </w:p>
    <w:p w14:paraId="49171ADA" w14:textId="77777777" w:rsidR="00A20758" w:rsidRDefault="00A20758">
      <w:pPr>
        <w:pStyle w:val="ConsPlusNormal"/>
        <w:spacing w:before="280"/>
        <w:ind w:firstLine="540"/>
        <w:jc w:val="both"/>
      </w:pPr>
      <w:r>
        <w:t>свыше 70 - 5 баллов.</w:t>
      </w:r>
    </w:p>
    <w:p w14:paraId="166DE907" w14:textId="77777777" w:rsidR="00A20758" w:rsidRDefault="00A20758">
      <w:pPr>
        <w:pStyle w:val="ConsPlusNormal"/>
        <w:spacing w:before="280"/>
        <w:ind w:firstLine="540"/>
        <w:jc w:val="both"/>
      </w:pPr>
      <w:r>
        <w:t>1.6.8. Оценка конкурсной комиссией представленного бизнес-плана по результатам очного собеседования:</w:t>
      </w:r>
    </w:p>
    <w:p w14:paraId="11915E21" w14:textId="77777777" w:rsidR="00A20758" w:rsidRDefault="00A20758">
      <w:pPr>
        <w:pStyle w:val="ConsPlusNormal"/>
        <w:spacing w:before="280"/>
        <w:ind w:firstLine="540"/>
        <w:jc w:val="both"/>
      </w:pPr>
      <w:r>
        <w:t>один голос "за" члена конкурсной комиссии - 2 балла;</w:t>
      </w:r>
    </w:p>
    <w:p w14:paraId="10D4CE64" w14:textId="77777777" w:rsidR="00A20758" w:rsidRDefault="00A20758">
      <w:pPr>
        <w:pStyle w:val="ConsPlusNormal"/>
        <w:spacing w:before="280"/>
        <w:ind w:firstLine="540"/>
        <w:jc w:val="both"/>
      </w:pPr>
      <w:r>
        <w:t>один голос "против" члена конкурсной комиссии - 0 баллов.</w:t>
      </w:r>
    </w:p>
    <w:p w14:paraId="4EFE80DC" w14:textId="77777777" w:rsidR="00A20758" w:rsidRDefault="00A20758">
      <w:pPr>
        <w:pStyle w:val="ConsPlusNormal"/>
        <w:jc w:val="both"/>
      </w:pPr>
      <w:r>
        <w:t xml:space="preserve">(пп. 1.6.8 в ред. </w:t>
      </w:r>
      <w:hyperlink r:id="rId58" w:history="1">
        <w:r>
          <w:rPr>
            <w:color w:val="0000FF"/>
          </w:rPr>
          <w:t>Постановления</w:t>
        </w:r>
      </w:hyperlink>
      <w:r>
        <w:t xml:space="preserve"> главы администрации (губернатора) Краснодарского края от 03.07.2020 N 379)</w:t>
      </w:r>
    </w:p>
    <w:p w14:paraId="14A24A0C" w14:textId="77777777" w:rsidR="00A20758" w:rsidRDefault="00A20758">
      <w:pPr>
        <w:pStyle w:val="ConsPlusNormal"/>
        <w:spacing w:before="280"/>
        <w:ind w:firstLine="540"/>
        <w:jc w:val="both"/>
      </w:pPr>
      <w:bookmarkStart w:id="21" w:name="P555"/>
      <w:bookmarkEnd w:id="21"/>
      <w:r>
        <w:t>1.7. Для участия в конкурсном отборе заявитель должен отвечать следующим требованиям:</w:t>
      </w:r>
    </w:p>
    <w:p w14:paraId="30FF64D5" w14:textId="77777777" w:rsidR="00A20758" w:rsidRDefault="00A20758">
      <w:pPr>
        <w:pStyle w:val="ConsPlusNormal"/>
        <w:spacing w:before="280"/>
        <w:ind w:firstLine="540"/>
        <w:jc w:val="both"/>
      </w:pPr>
      <w:r>
        <w:t>регистрация, постановка на налоговый учет и осуществление хозяйственной деятельности на территории Краснодарского края;</w:t>
      </w:r>
    </w:p>
    <w:p w14:paraId="50CC1B3E" w14:textId="77777777" w:rsidR="00A20758" w:rsidRDefault="00A20758">
      <w:pPr>
        <w:pStyle w:val="ConsPlusNormal"/>
        <w:spacing w:before="280"/>
        <w:ind w:firstLine="540"/>
        <w:jc w:val="both"/>
      </w:pPr>
      <w:r>
        <w:t>отсутствие просроченной задолженности по заработной плате на первое число месяца, в котором подана заявка на участие в конкурсном отборе;</w:t>
      </w:r>
    </w:p>
    <w:p w14:paraId="413DE786" w14:textId="77777777" w:rsidR="00A20758" w:rsidRDefault="00A20758">
      <w:pPr>
        <w:pStyle w:val="ConsPlusNormal"/>
        <w:spacing w:before="28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конкурсном отборе;</w:t>
      </w:r>
    </w:p>
    <w:p w14:paraId="7EE7DCE3" w14:textId="77777777" w:rsidR="00A20758" w:rsidRDefault="00A20758">
      <w:pPr>
        <w:pStyle w:val="ConsPlusNormal"/>
        <w:spacing w:before="280"/>
        <w:ind w:firstLine="540"/>
        <w:jc w:val="both"/>
      </w:pPr>
      <w:r>
        <w:t>наличие бизнес-плана по развитию материально-технической базы сельскохозяйственных потребительских кооперативов со сроком окупаемости не более 5 лет (далее - бизнес-план), предусматривающего увеличение объема произведенной и реализуемой сельскохозяйственной продукции, обоснование статей расходов со сроком окупаемости не более 5 лет;</w:t>
      </w:r>
    </w:p>
    <w:p w14:paraId="2011EF2C" w14:textId="77777777" w:rsidR="00A20758" w:rsidRDefault="00A20758">
      <w:pPr>
        <w:pStyle w:val="ConsPlusNormal"/>
        <w:spacing w:before="280"/>
        <w:ind w:firstLine="540"/>
        <w:jc w:val="both"/>
      </w:pPr>
      <w:r>
        <w:t>наличие плана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заявителя, собственных и заемных средств) (далее - план расходов);</w:t>
      </w:r>
    </w:p>
    <w:p w14:paraId="6B112474" w14:textId="77777777" w:rsidR="00A20758" w:rsidRDefault="00A20758">
      <w:pPr>
        <w:pStyle w:val="ConsPlusNormal"/>
        <w:spacing w:before="280"/>
        <w:ind w:firstLine="540"/>
        <w:jc w:val="both"/>
      </w:pPr>
      <w:r>
        <w:t>заявитель обязуется осуществлять деятельность не менее 5 лет после получения гранта;</w:t>
      </w:r>
    </w:p>
    <w:p w14:paraId="0BB05C32" w14:textId="77777777" w:rsidR="00A20758" w:rsidRDefault="00A20758">
      <w:pPr>
        <w:pStyle w:val="ConsPlusNormal"/>
        <w:spacing w:before="280"/>
        <w:ind w:firstLine="540"/>
        <w:jc w:val="both"/>
      </w:pPr>
      <w:r>
        <w:lastRenderedPageBreak/>
        <w:t>заявитель является членом ревизионного союза сельскохозяйственных потребительских кооперативов и ежегодно, до 20 мая года, следующего за отчетным годом, в течение 5 лет представляет в уполномоченный орган ревизионное заключение по результатам своей деятельности;</w:t>
      </w:r>
    </w:p>
    <w:p w14:paraId="07CDACEE" w14:textId="77777777" w:rsidR="00A20758" w:rsidRDefault="00A20758">
      <w:pPr>
        <w:pStyle w:val="ConsPlusNormal"/>
        <w:spacing w:before="280"/>
        <w:ind w:firstLine="540"/>
        <w:jc w:val="both"/>
      </w:pPr>
      <w:r>
        <w:t>заявитель обязуется оплачивать не менее 40 процентов от стоимости каждого наименования приобретений, указанных в плане расходов, в том числе непосредственно за счет собственных средств - не менее 10 процентов;</w:t>
      </w:r>
    </w:p>
    <w:p w14:paraId="786FD3DD" w14:textId="77777777" w:rsidR="00A20758" w:rsidRDefault="00A20758">
      <w:pPr>
        <w:pStyle w:val="ConsPlusNormal"/>
        <w:spacing w:before="280"/>
        <w:ind w:firstLine="540"/>
        <w:jc w:val="both"/>
      </w:pPr>
      <w:r>
        <w:t>заявитель обязуется создать не менее одного нового постоянного рабочего места на каждые 3 млн. рублей гранта, но не менее 1 нового постоянного рабочего места на 1 грант не позднее срока использования гранта;</w:t>
      </w:r>
    </w:p>
    <w:p w14:paraId="751FC855" w14:textId="77777777" w:rsidR="00A20758" w:rsidRDefault="00A20758">
      <w:pPr>
        <w:pStyle w:val="ConsPlusNormal"/>
        <w:jc w:val="both"/>
      </w:pPr>
      <w:r>
        <w:t xml:space="preserve">(в ред. </w:t>
      </w:r>
      <w:hyperlink r:id="rId59" w:history="1">
        <w:r>
          <w:rPr>
            <w:color w:val="0000FF"/>
          </w:rPr>
          <w:t>Постановления</w:t>
        </w:r>
      </w:hyperlink>
      <w:r>
        <w:t xml:space="preserve"> главы администрации (губернатора) Краснодарского края от 03.07.2020 N 379)</w:t>
      </w:r>
    </w:p>
    <w:p w14:paraId="5F55593E" w14:textId="77777777" w:rsidR="00A20758" w:rsidRDefault="00A20758">
      <w:pPr>
        <w:pStyle w:val="ConsPlusNormal"/>
        <w:spacing w:before="280"/>
        <w:ind w:firstLine="540"/>
        <w:jc w:val="both"/>
      </w:pPr>
      <w:r>
        <w:t>заявитель обязуется обеспечить прирост объема продукции, реализованной сельскохозяйственным потребительским кооперативом, по состоянию на 31 декабря года предоставления грантовой поддержки не менее 10 процентов от объема реализованной продукции в году, предшествующем году получения гранта;</w:t>
      </w:r>
    </w:p>
    <w:p w14:paraId="684D7CCF" w14:textId="77777777" w:rsidR="00A20758" w:rsidRDefault="00A20758">
      <w:pPr>
        <w:pStyle w:val="ConsPlusNormal"/>
        <w:spacing w:before="280"/>
        <w:ind w:firstLine="540"/>
        <w:jc w:val="both"/>
      </w:pPr>
      <w:r>
        <w:t>иметь положительное заключение государственной экспертизы проектной документации на объекты для производства и переработки сельскохозяйственной продукции, прошедшей государственную экспертизу, в случае если средства гранта или его часть планируется направить на строительство, реконструкцию или модернизацию объектов для производства и переработки сельскохозяйственной продукции и экспертиза предусмотрена законодательством;</w:t>
      </w:r>
    </w:p>
    <w:p w14:paraId="7FB9F081" w14:textId="77777777" w:rsidR="00A20758" w:rsidRDefault="00A20758">
      <w:pPr>
        <w:pStyle w:val="ConsPlusNormal"/>
        <w:jc w:val="both"/>
      </w:pPr>
      <w:r>
        <w:t xml:space="preserve">(в ред. </w:t>
      </w:r>
      <w:hyperlink r:id="rId60" w:history="1">
        <w:r>
          <w:rPr>
            <w:color w:val="0000FF"/>
          </w:rPr>
          <w:t>Постановления</w:t>
        </w:r>
      </w:hyperlink>
      <w:r>
        <w:t xml:space="preserve"> главы администрации (губернатора) Краснодарского края от 03.07.2020 N 379)</w:t>
      </w:r>
    </w:p>
    <w:p w14:paraId="1B4C86DE" w14:textId="77777777" w:rsidR="00A20758" w:rsidRDefault="00A20758">
      <w:pPr>
        <w:pStyle w:val="ConsPlusNormal"/>
        <w:spacing w:before="28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 на участие в конкурсном отборе;</w:t>
      </w:r>
    </w:p>
    <w:p w14:paraId="61DEABD1" w14:textId="77777777" w:rsidR="00A20758" w:rsidRDefault="00A20758">
      <w:pPr>
        <w:pStyle w:val="ConsPlusNormal"/>
        <w:spacing w:before="280"/>
        <w:ind w:firstLine="540"/>
        <w:jc w:val="both"/>
      </w:pPr>
      <w:r>
        <w:t xml:space="preserve">заявитель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на первое число месяца, в котором </w:t>
      </w:r>
      <w:r>
        <w:lastRenderedPageBreak/>
        <w:t>подана заявка на участие в конкурсном отборе;</w:t>
      </w:r>
    </w:p>
    <w:p w14:paraId="36726178" w14:textId="77777777" w:rsidR="00A20758" w:rsidRDefault="00A20758">
      <w:pPr>
        <w:pStyle w:val="ConsPlusNormal"/>
        <w:jc w:val="both"/>
      </w:pPr>
      <w:r>
        <w:t xml:space="preserve">(в ред. </w:t>
      </w:r>
      <w:hyperlink r:id="rId61" w:history="1">
        <w:r>
          <w:rPr>
            <w:color w:val="0000FF"/>
          </w:rPr>
          <w:t>Постановления</w:t>
        </w:r>
      </w:hyperlink>
      <w:r>
        <w:t xml:space="preserve"> главы администрации (губернатора) Краснодарского края от 03.07.2020 N 379)</w:t>
      </w:r>
    </w:p>
    <w:p w14:paraId="5D120BB0" w14:textId="77777777" w:rsidR="00A20758" w:rsidRDefault="00A20758">
      <w:pPr>
        <w:pStyle w:val="ConsPlusNormal"/>
        <w:spacing w:before="280"/>
        <w:ind w:firstLine="540"/>
        <w:jc w:val="both"/>
      </w:pPr>
      <w:r>
        <w:t xml:space="preserve">заявитель не получал средства из краевого бюджета в соответствии с иными нормативными правовыми актами на цели, установленные </w:t>
      </w:r>
      <w:hyperlink w:anchor="P513" w:history="1">
        <w:r>
          <w:rPr>
            <w:color w:val="0000FF"/>
          </w:rPr>
          <w:t>пунктом 1.5</w:t>
        </w:r>
      </w:hyperlink>
      <w:r>
        <w:t xml:space="preserve"> настоящего Порядка, на первое число месяца, в котором подана заявка на участие в конкурсном отборе;</w:t>
      </w:r>
    </w:p>
    <w:p w14:paraId="185749A3" w14:textId="77777777" w:rsidR="00A20758" w:rsidRDefault="00A20758">
      <w:pPr>
        <w:pStyle w:val="ConsPlusNormal"/>
        <w:spacing w:before="280"/>
        <w:ind w:firstLine="540"/>
        <w:jc w:val="both"/>
      </w:pPr>
      <w:r>
        <w:t>отсутствие просроченной задолженности по возврату в бюджет Краснодарского края, из которого планируется предоставление гранта, субсидий, бюджетных инвестиций, предоставленных в том числе в соответствии с иными правовыми актами, на первое число месяца, в котором подана заявка на участие в конкурсном отборе;</w:t>
      </w:r>
    </w:p>
    <w:p w14:paraId="67B0BEDD" w14:textId="77777777" w:rsidR="00A20758" w:rsidRDefault="00A20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758" w14:paraId="0F1F0431" w14:textId="77777777">
        <w:trPr>
          <w:jc w:val="center"/>
        </w:trPr>
        <w:tc>
          <w:tcPr>
            <w:tcW w:w="9294" w:type="dxa"/>
            <w:tcBorders>
              <w:top w:val="nil"/>
              <w:left w:val="single" w:sz="24" w:space="0" w:color="CED3F1"/>
              <w:bottom w:val="nil"/>
              <w:right w:val="single" w:sz="24" w:space="0" w:color="F4F3F8"/>
            </w:tcBorders>
            <w:shd w:val="clear" w:color="auto" w:fill="F4F3F8"/>
          </w:tcPr>
          <w:p w14:paraId="02971D86" w14:textId="77777777" w:rsidR="00A20758" w:rsidRDefault="00A20758">
            <w:pPr>
              <w:pStyle w:val="ConsPlusNormal"/>
              <w:jc w:val="both"/>
            </w:pPr>
            <w:r>
              <w:rPr>
                <w:color w:val="392C69"/>
              </w:rPr>
              <w:t>КонсультантПлюс: примечание.</w:t>
            </w:r>
          </w:p>
          <w:p w14:paraId="7A544D1B" w14:textId="77777777" w:rsidR="00A20758" w:rsidRDefault="00A20758">
            <w:pPr>
              <w:pStyle w:val="ConsPlusNormal"/>
              <w:jc w:val="both"/>
            </w:pPr>
            <w:r>
              <w:rPr>
                <w:color w:val="392C69"/>
              </w:rPr>
              <w:t>Имеется в виду абз. 4 п. 1.3, а не абз. 5.</w:t>
            </w:r>
          </w:p>
        </w:tc>
      </w:tr>
    </w:tbl>
    <w:p w14:paraId="33F08E43" w14:textId="77777777" w:rsidR="00A20758" w:rsidRDefault="00A20758">
      <w:pPr>
        <w:pStyle w:val="ConsPlusNormal"/>
        <w:spacing w:before="360"/>
        <w:ind w:firstLine="540"/>
        <w:jc w:val="both"/>
      </w:pPr>
      <w:r>
        <w:t xml:space="preserve">бизнес-план должен реализовываться в целях развития сельских территорий Краснодарского края, указанных в </w:t>
      </w:r>
      <w:hyperlink w:anchor="P510" w:history="1">
        <w:r>
          <w:rPr>
            <w:color w:val="0000FF"/>
          </w:rPr>
          <w:t>абзаце пятом пункта 1.3</w:t>
        </w:r>
      </w:hyperlink>
      <w:r>
        <w:t xml:space="preserve"> настоящего Порядка;</w:t>
      </w:r>
    </w:p>
    <w:p w14:paraId="2E8E7E9A" w14:textId="77777777" w:rsidR="00A20758" w:rsidRDefault="00A20758">
      <w:pPr>
        <w:pStyle w:val="ConsPlusNormal"/>
        <w:spacing w:before="280"/>
        <w:ind w:firstLine="540"/>
        <w:jc w:val="both"/>
      </w:pPr>
      <w:r>
        <w:t>наличие в собственности или в долгосрочной аренде сроком не менее 10 лет земельного участка для производства и переработки сельскохозяйственной продукции, в случае если средства гранта или его часть планируется направить на строительство, реконструкцию или модернизацию объектов для производства и переработки сельскохозяйственной продукции.</w:t>
      </w:r>
    </w:p>
    <w:p w14:paraId="2B9BA0C1" w14:textId="77777777" w:rsidR="00A20758" w:rsidRDefault="00A20758">
      <w:pPr>
        <w:pStyle w:val="ConsPlusNormal"/>
        <w:jc w:val="both"/>
      </w:pPr>
      <w:r>
        <w:t xml:space="preserve">(абзац введен </w:t>
      </w:r>
      <w:hyperlink r:id="rId62" w:history="1">
        <w:r>
          <w:rPr>
            <w:color w:val="0000FF"/>
          </w:rPr>
          <w:t>Постановлением</w:t>
        </w:r>
      </w:hyperlink>
      <w:r>
        <w:t xml:space="preserve"> главы администрации (губернатора) Краснодарского края от 03.07.2020 N 379)</w:t>
      </w:r>
    </w:p>
    <w:p w14:paraId="0C72D88B" w14:textId="77777777" w:rsidR="00A20758" w:rsidRDefault="00A20758">
      <w:pPr>
        <w:pStyle w:val="ConsPlusNormal"/>
        <w:jc w:val="both"/>
      </w:pPr>
    </w:p>
    <w:p w14:paraId="2CEA0A77" w14:textId="77777777" w:rsidR="00A20758" w:rsidRDefault="00A20758">
      <w:pPr>
        <w:pStyle w:val="ConsPlusTitle"/>
        <w:jc w:val="center"/>
        <w:outlineLvl w:val="1"/>
      </w:pPr>
      <w:r>
        <w:t>2. Порядок</w:t>
      </w:r>
    </w:p>
    <w:p w14:paraId="29A03306" w14:textId="77777777" w:rsidR="00A20758" w:rsidRDefault="00A20758">
      <w:pPr>
        <w:pStyle w:val="ConsPlusTitle"/>
        <w:jc w:val="center"/>
      </w:pPr>
      <w:r>
        <w:t>проведения отбора и определение победителя отбора</w:t>
      </w:r>
    </w:p>
    <w:p w14:paraId="01D24513" w14:textId="77777777" w:rsidR="00A20758" w:rsidRDefault="00A20758">
      <w:pPr>
        <w:pStyle w:val="ConsPlusNormal"/>
        <w:jc w:val="both"/>
      </w:pPr>
    </w:p>
    <w:p w14:paraId="7AB09FD9" w14:textId="77777777" w:rsidR="00A20758" w:rsidRDefault="00A20758">
      <w:pPr>
        <w:pStyle w:val="ConsPlusNormal"/>
        <w:ind w:firstLine="540"/>
        <w:jc w:val="both"/>
      </w:pPr>
      <w:r>
        <w:t>2.1. Организатором проведения конкурсного отбора является уполномоченный орган, который своим приказом образует конкурсную комиссию по проведению конкурсного отбора (далее - конкурсная комиссия), утверждает состав конкурсной комиссии и положение о ней.</w:t>
      </w:r>
    </w:p>
    <w:p w14:paraId="64F13FA5" w14:textId="77777777" w:rsidR="00A20758" w:rsidRDefault="00A20758">
      <w:pPr>
        <w:pStyle w:val="ConsPlusNormal"/>
        <w:spacing w:before="280"/>
        <w:ind w:firstLine="540"/>
        <w:jc w:val="both"/>
      </w:pPr>
      <w:r>
        <w:t>Состав конкурсной комиссии формируется таким образом, чтобы исключить возникновение конфликта, который мог бы повлиять на принимаемые конкурсной комиссией решения.</w:t>
      </w:r>
    </w:p>
    <w:p w14:paraId="1623786F" w14:textId="77777777" w:rsidR="00A20758" w:rsidRDefault="00A20758">
      <w:pPr>
        <w:pStyle w:val="ConsPlusNormal"/>
        <w:jc w:val="both"/>
      </w:pPr>
      <w:r>
        <w:t xml:space="preserve">(абзац введен </w:t>
      </w:r>
      <w:hyperlink r:id="rId63" w:history="1">
        <w:r>
          <w:rPr>
            <w:color w:val="0000FF"/>
          </w:rPr>
          <w:t>Постановлением</w:t>
        </w:r>
      </w:hyperlink>
      <w:r>
        <w:t xml:space="preserve"> главы администрации (губернатора) Краснодарского края от 03.07.2020 N 379)</w:t>
      </w:r>
    </w:p>
    <w:p w14:paraId="69CFE57B" w14:textId="77777777" w:rsidR="00A20758" w:rsidRDefault="00A20758">
      <w:pPr>
        <w:pStyle w:val="ConsPlusNormal"/>
        <w:spacing w:before="280"/>
        <w:ind w:firstLine="540"/>
        <w:jc w:val="both"/>
      </w:pPr>
      <w:r>
        <w:t xml:space="preserve">2.2. Извещение о начале приема документов для участия в конкурсном </w:t>
      </w:r>
      <w:r>
        <w:lastRenderedPageBreak/>
        <w:t>отборе с указанием срока, места и времени приема документов на участие в конкурсном отборе размещается уполномоченным органом на официальном сайте в информационно-телекоммуникационной сети "Интернет" (www.msh.krasnodar.ru) не позднее чем за 35 календарных дней до начала приема заявок.</w:t>
      </w:r>
    </w:p>
    <w:p w14:paraId="67A3917F" w14:textId="77777777" w:rsidR="00A20758" w:rsidRDefault="00A20758">
      <w:pPr>
        <w:pStyle w:val="ConsPlusNormal"/>
        <w:spacing w:before="280"/>
        <w:ind w:firstLine="540"/>
        <w:jc w:val="both"/>
      </w:pPr>
      <w:r>
        <w:t>Формы заявки на участие в конкурсном отборе, бизнес-плана, плана расходов утверждаются приказом уполномоченного органа и размещаются уполномоченным органом с использованием информационно-телекоммуникационной сети "Интернет" на официальном сайте уполномоченного органа (www.msh.krasnodar.ru).</w:t>
      </w:r>
    </w:p>
    <w:p w14:paraId="0911B1F9" w14:textId="77777777" w:rsidR="00A20758" w:rsidRDefault="00A20758">
      <w:pPr>
        <w:pStyle w:val="ConsPlusNormal"/>
        <w:spacing w:before="280"/>
        <w:ind w:firstLine="540"/>
        <w:jc w:val="both"/>
      </w:pPr>
      <w:r>
        <w:t>Прием заявок на участие в конкурсном отборе осуществляется уполномоченным органом в срок не менее 15 календарных дней.</w:t>
      </w:r>
    </w:p>
    <w:p w14:paraId="06E5421A" w14:textId="77777777" w:rsidR="00A20758" w:rsidRDefault="00A20758">
      <w:pPr>
        <w:pStyle w:val="ConsPlusNormal"/>
        <w:spacing w:before="280"/>
        <w:ind w:firstLine="540"/>
        <w:jc w:val="both"/>
      </w:pPr>
      <w:bookmarkStart w:id="22" w:name="P589"/>
      <w:bookmarkEnd w:id="22"/>
      <w:r>
        <w:t>2.3. Сроки, требования и порядок подачи документов:</w:t>
      </w:r>
    </w:p>
    <w:p w14:paraId="24258C1B" w14:textId="77777777" w:rsidR="00A20758" w:rsidRDefault="00A20758">
      <w:pPr>
        <w:pStyle w:val="ConsPlusNormal"/>
        <w:spacing w:before="280"/>
        <w:ind w:firstLine="540"/>
        <w:jc w:val="both"/>
      </w:pPr>
      <w:r>
        <w:t xml:space="preserve">заявитель подает в уполномоченный орган документы, предусмотренные </w:t>
      </w:r>
      <w:hyperlink w:anchor="P599" w:history="1">
        <w:r>
          <w:rPr>
            <w:color w:val="0000FF"/>
          </w:rPr>
          <w:t>пунктом 2.4</w:t>
        </w:r>
      </w:hyperlink>
      <w:r>
        <w:t xml:space="preserve"> настоящего Порядка;</w:t>
      </w:r>
    </w:p>
    <w:p w14:paraId="4F7CA52D" w14:textId="77777777" w:rsidR="00A20758" w:rsidRDefault="00A20758">
      <w:pPr>
        <w:pStyle w:val="ConsPlusNormal"/>
        <w:spacing w:before="280"/>
        <w:ind w:firstLine="540"/>
        <w:jc w:val="both"/>
      </w:pPr>
      <w:r>
        <w:t>все листы документов должны быть прошиты, пронумерованы, скреплены печатью (при ее наличии) и подписаны заявителем;</w:t>
      </w:r>
    </w:p>
    <w:p w14:paraId="7BD9801E" w14:textId="77777777" w:rsidR="00A20758" w:rsidRDefault="00A20758">
      <w:pPr>
        <w:pStyle w:val="ConsPlusNormal"/>
        <w:spacing w:before="280"/>
        <w:ind w:firstLine="540"/>
        <w:jc w:val="both"/>
      </w:pPr>
      <w:r>
        <w:t>все документы должны быть 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 При этом документы, для которых установлены специальные формы, должны быть составлены в соответствии с этими формами;</w:t>
      </w:r>
    </w:p>
    <w:p w14:paraId="6214F7C2" w14:textId="77777777" w:rsidR="00A20758" w:rsidRDefault="00A20758">
      <w:pPr>
        <w:pStyle w:val="ConsPlusNormal"/>
        <w:spacing w:before="280"/>
        <w:ind w:firstLine="540"/>
        <w:jc w:val="both"/>
      </w:pPr>
      <w:r>
        <w:t>соблюдение заявителем указанных требований означает, что все документы и сведения поданы от имени заявителя, а также подтверждает подлинность и достоверность представленных документов и сведений;</w:t>
      </w:r>
    </w:p>
    <w:p w14:paraId="5971A6DD" w14:textId="77777777" w:rsidR="00A20758" w:rsidRDefault="00A20758">
      <w:pPr>
        <w:pStyle w:val="ConsPlusNormal"/>
        <w:spacing w:before="280"/>
        <w:ind w:firstLine="540"/>
        <w:jc w:val="both"/>
      </w:pPr>
      <w:r>
        <w:t>заявители имеют право участвовать в конкурсном отборе как непосредственно, так и через своих представителей (далее - представитель заявителя). Полномочия представителей заявителей подтверждаются доверенностью, выданной и оформленной в соответствии с гражданским законодательством Российской Федерации и копией документа, удостоверяющего личность представителя заявителя;</w:t>
      </w:r>
    </w:p>
    <w:p w14:paraId="781B60DF" w14:textId="77777777" w:rsidR="00A20758" w:rsidRDefault="00A20758">
      <w:pPr>
        <w:pStyle w:val="ConsPlusNormal"/>
        <w:spacing w:before="280"/>
        <w:ind w:firstLine="540"/>
        <w:jc w:val="both"/>
      </w:pPr>
      <w:r>
        <w:t>представляемые документы и копии документов заявителю не возвращаются;</w:t>
      </w:r>
    </w:p>
    <w:p w14:paraId="4D603D21" w14:textId="77777777" w:rsidR="00A20758" w:rsidRDefault="00A20758">
      <w:pPr>
        <w:pStyle w:val="ConsPlusNormal"/>
        <w:spacing w:before="280"/>
        <w:ind w:firstLine="540"/>
        <w:jc w:val="both"/>
      </w:pPr>
      <w:r>
        <w:t xml:space="preserve">в срок, указанный в извещении о начале приема документов, уполномоченный орган осуществляет прием документов и регистрирует их в порядке поступления в журнале регистрации в Единой межведомственной </w:t>
      </w:r>
      <w:r>
        <w:lastRenderedPageBreak/>
        <w:t>системе электронного документооборота в день обращения;</w:t>
      </w:r>
    </w:p>
    <w:p w14:paraId="0015E70B" w14:textId="77777777" w:rsidR="00A20758" w:rsidRDefault="00A20758">
      <w:pPr>
        <w:pStyle w:val="ConsPlusNormal"/>
        <w:spacing w:before="280"/>
        <w:ind w:firstLine="540"/>
        <w:jc w:val="both"/>
      </w:pPr>
      <w:r>
        <w:t>прием документов прекращается в срок, указанный в извещении о начале приема документов;</w:t>
      </w:r>
    </w:p>
    <w:p w14:paraId="634D527B" w14:textId="77777777" w:rsidR="00A20758" w:rsidRDefault="00A20758">
      <w:pPr>
        <w:pStyle w:val="ConsPlusNormal"/>
        <w:spacing w:before="280"/>
        <w:ind w:firstLine="540"/>
        <w:jc w:val="both"/>
      </w:pPr>
      <w:r>
        <w:t>в случае если в течение срока приема документов не подан ни один пакет документов или отказано в допуске к участию в конкурсном отборе всем заявителям, конкурсный отбор признается несостоявшимся.</w:t>
      </w:r>
    </w:p>
    <w:p w14:paraId="28622F73" w14:textId="77777777" w:rsidR="00A20758" w:rsidRDefault="00A20758">
      <w:pPr>
        <w:pStyle w:val="ConsPlusNormal"/>
        <w:spacing w:before="280"/>
        <w:ind w:firstLine="540"/>
        <w:jc w:val="both"/>
      </w:pPr>
      <w:bookmarkStart w:id="23" w:name="P599"/>
      <w:bookmarkEnd w:id="23"/>
      <w:r>
        <w:t>2.4. Для участия в конкурсном отборе заявитель, претендующий на получение гранта, представляет в уполномоченный орган в срок, установленный уполномоченным органом в извещении о начале приема документов, следующие документы:</w:t>
      </w:r>
    </w:p>
    <w:p w14:paraId="59C30C11" w14:textId="77777777" w:rsidR="00A20758" w:rsidRDefault="00A20758">
      <w:pPr>
        <w:pStyle w:val="ConsPlusNormal"/>
        <w:spacing w:before="280"/>
        <w:ind w:firstLine="540"/>
        <w:jc w:val="both"/>
      </w:pPr>
      <w:r>
        <w:t>заявку по форме, утверждаемой приказом уполномоченного органа;</w:t>
      </w:r>
    </w:p>
    <w:p w14:paraId="2AB2D858" w14:textId="77777777" w:rsidR="00A20758" w:rsidRDefault="00A20758">
      <w:pPr>
        <w:pStyle w:val="ConsPlusNormal"/>
        <w:spacing w:before="280"/>
        <w:ind w:firstLine="540"/>
        <w:jc w:val="both"/>
      </w:pPr>
      <w:r>
        <w:t>копии учредительных документов заявителя в редакции, действующей на дату подачи заявки, заверенные руководителем заявителя и скрепленные печатью заявителя (при ее наличии);</w:t>
      </w:r>
    </w:p>
    <w:p w14:paraId="2A227E96" w14:textId="77777777" w:rsidR="00A20758" w:rsidRDefault="00A20758">
      <w:pPr>
        <w:pStyle w:val="ConsPlusNormal"/>
        <w:spacing w:before="280"/>
        <w:ind w:firstLine="540"/>
        <w:jc w:val="both"/>
      </w:pPr>
      <w:r>
        <w:t>документ, удостоверяющий полномочия представителя (в случае обращения с заявкой представителя заявителя);</w:t>
      </w:r>
    </w:p>
    <w:p w14:paraId="085F1970" w14:textId="77777777" w:rsidR="00A20758" w:rsidRDefault="00A20758">
      <w:pPr>
        <w:pStyle w:val="ConsPlusNormal"/>
        <w:spacing w:before="280"/>
        <w:ind w:firstLine="540"/>
        <w:jc w:val="both"/>
      </w:pPr>
      <w:r>
        <w:t>справку, подтверждающую членство заявителя - сельскохозяйственного потребительского (перерабатывающего и сбытового) кооператива в ревизионном союзе, подписанную руководителем ревизионного союза и скрепленную печатью ревизионного союза (при ее наличии);</w:t>
      </w:r>
    </w:p>
    <w:p w14:paraId="435F821A" w14:textId="77777777" w:rsidR="00A20758" w:rsidRDefault="00A20758">
      <w:pPr>
        <w:pStyle w:val="ConsPlusNormal"/>
        <w:spacing w:before="280"/>
        <w:ind w:firstLine="540"/>
        <w:jc w:val="both"/>
      </w:pPr>
      <w:r>
        <w:t>копию решения общего собрания членов заявителя о согласии выполнять условия, цели и порядок использования гранта, заверенную руководителем заявителя и скрепленную печатью заявителя (при ее наличии);</w:t>
      </w:r>
    </w:p>
    <w:p w14:paraId="420F03ED" w14:textId="77777777" w:rsidR="00A20758" w:rsidRDefault="00A20758">
      <w:pPr>
        <w:pStyle w:val="ConsPlusNormal"/>
        <w:spacing w:before="280"/>
        <w:ind w:firstLine="540"/>
        <w:jc w:val="both"/>
      </w:pPr>
      <w:r>
        <w:t>список членов заявителя, подписанный руководителем заявителя и скрепленный печатью заявителя (при ее наличии);</w:t>
      </w:r>
    </w:p>
    <w:p w14:paraId="551664D3" w14:textId="77777777" w:rsidR="00A20758" w:rsidRDefault="00A20758">
      <w:pPr>
        <w:pStyle w:val="ConsPlusNormal"/>
        <w:spacing w:before="280"/>
        <w:ind w:firstLine="540"/>
        <w:jc w:val="both"/>
      </w:pPr>
      <w:r>
        <w:t>согласие членов и руководителя заявителя на обработку и передачу персональных данных в соответствии с законодательством Российской Федерации, подписанное руководителем заявителя и скрепленное печатью заявителя (при ее наличии);</w:t>
      </w:r>
    </w:p>
    <w:p w14:paraId="5726E8AA" w14:textId="77777777" w:rsidR="00A20758" w:rsidRDefault="00A20758">
      <w:pPr>
        <w:pStyle w:val="ConsPlusNormal"/>
        <w:spacing w:before="280"/>
        <w:ind w:firstLine="540"/>
        <w:jc w:val="both"/>
      </w:pPr>
      <w:r>
        <w:t>бизнес-план по форме, утверждаемой приказом уполномоченного органа;</w:t>
      </w:r>
    </w:p>
    <w:p w14:paraId="0AB89ED3" w14:textId="77777777" w:rsidR="00A20758" w:rsidRDefault="00A20758">
      <w:pPr>
        <w:pStyle w:val="ConsPlusNormal"/>
        <w:spacing w:before="280"/>
        <w:ind w:firstLine="540"/>
        <w:jc w:val="both"/>
      </w:pPr>
      <w:r>
        <w:t>план расходов по форме, утверждаемой приказом уполномоченного органа;</w:t>
      </w:r>
    </w:p>
    <w:p w14:paraId="67B1A8B1" w14:textId="77777777" w:rsidR="00A20758" w:rsidRDefault="00A20758">
      <w:pPr>
        <w:pStyle w:val="ConsPlusNormal"/>
        <w:spacing w:before="280"/>
        <w:ind w:firstLine="540"/>
        <w:jc w:val="both"/>
      </w:pPr>
      <w:r>
        <w:t xml:space="preserve">документы, подтверждающие платежеспособность заявителя в объеме не </w:t>
      </w:r>
      <w:r>
        <w:lastRenderedPageBreak/>
        <w:t>менее 40 процентов затрат, предусмотренных планом расходов, выданные не ранее чем за 10 дней до даты подачи заявки;</w:t>
      </w:r>
    </w:p>
    <w:p w14:paraId="25A1764E" w14:textId="77777777" w:rsidR="00A20758" w:rsidRDefault="00A20758">
      <w:pPr>
        <w:pStyle w:val="ConsPlusNormal"/>
        <w:spacing w:before="280"/>
        <w:ind w:firstLine="540"/>
        <w:jc w:val="both"/>
      </w:pPr>
      <w:r>
        <w:t>справку, подписанную руководителем заявителя, скрепленную печатью заявителя (при ее наличии) и подтверждающую наличие у заявителя не менее 70 процентов выручки, формирующейся за счет осуществления перерабатывающей и (или) сбытовой деятельности;</w:t>
      </w:r>
    </w:p>
    <w:p w14:paraId="3E44464F" w14:textId="77777777" w:rsidR="00A20758" w:rsidRDefault="00A20758">
      <w:pPr>
        <w:pStyle w:val="ConsPlusNormal"/>
        <w:spacing w:before="280"/>
        <w:ind w:firstLine="540"/>
        <w:jc w:val="both"/>
      </w:pPr>
      <w:r>
        <w:t>копию положительного заключения государственной экспертизы проектной документации, если заявитель планирует направить грант или его части на строительство, реконструкцию или модернизацию объектов для производства и переработки сельскохозяйственной продукции, подписанную заявителем и скрепленную печатью заявителя (при ее наличии);</w:t>
      </w:r>
    </w:p>
    <w:p w14:paraId="5C4A1279" w14:textId="77777777" w:rsidR="00A20758" w:rsidRDefault="00A20758">
      <w:pPr>
        <w:pStyle w:val="ConsPlusNormal"/>
        <w:jc w:val="both"/>
      </w:pPr>
      <w:r>
        <w:t xml:space="preserve">(в ред. </w:t>
      </w:r>
      <w:hyperlink r:id="rId64" w:history="1">
        <w:r>
          <w:rPr>
            <w:color w:val="0000FF"/>
          </w:rPr>
          <w:t>Постановления</w:t>
        </w:r>
      </w:hyperlink>
      <w:r>
        <w:t xml:space="preserve"> главы администрации (губернатора) Краснодарского края от 03.07.2020 N 379)</w:t>
      </w:r>
    </w:p>
    <w:p w14:paraId="20B39AA1" w14:textId="77777777" w:rsidR="00A20758" w:rsidRDefault="00A20758">
      <w:pPr>
        <w:pStyle w:val="ConsPlusNormal"/>
        <w:spacing w:before="280"/>
        <w:ind w:firstLine="540"/>
        <w:jc w:val="both"/>
      </w:pPr>
      <w:r>
        <w:t>документы, подтверждающие наличие в собственности или в долгосрочной аренде земельного участка для производства и переработки сельскохозяйственной продукции, в случае, если заявитель планирует направить грант или его части на строительство, реконструкцию или модернизацию объектов для производства и переработки сельскохозяйственной продукции.</w:t>
      </w:r>
    </w:p>
    <w:p w14:paraId="253FD0D5" w14:textId="77777777" w:rsidR="00A20758" w:rsidRDefault="00A20758">
      <w:pPr>
        <w:pStyle w:val="ConsPlusNormal"/>
        <w:jc w:val="both"/>
      </w:pPr>
      <w:r>
        <w:t xml:space="preserve">(абзац введен </w:t>
      </w:r>
      <w:hyperlink r:id="rId65" w:history="1">
        <w:r>
          <w:rPr>
            <w:color w:val="0000FF"/>
          </w:rPr>
          <w:t>Постановлением</w:t>
        </w:r>
      </w:hyperlink>
      <w:r>
        <w:t xml:space="preserve"> главы администрации (губернатора) Краснодарского края от 03.07.2020 N 379)</w:t>
      </w:r>
    </w:p>
    <w:p w14:paraId="1C3B33A7" w14:textId="77777777" w:rsidR="00A20758" w:rsidRDefault="00A20758">
      <w:pPr>
        <w:pStyle w:val="ConsPlusNormal"/>
        <w:spacing w:before="280"/>
        <w:ind w:firstLine="540"/>
        <w:jc w:val="both"/>
      </w:pPr>
      <w:r>
        <w:t>Заявитель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w:t>
      </w:r>
    </w:p>
    <w:p w14:paraId="263950F5" w14:textId="77777777" w:rsidR="00A20758" w:rsidRDefault="00A20758">
      <w:pPr>
        <w:pStyle w:val="ConsPlusNormal"/>
        <w:spacing w:before="280"/>
        <w:ind w:firstLine="540"/>
        <w:jc w:val="both"/>
      </w:pPr>
      <w:bookmarkStart w:id="24" w:name="P616"/>
      <w:bookmarkEnd w:id="24"/>
      <w:r>
        <w:t>2.5. Уполномоченным органом запрашиваются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FE37ED2" w14:textId="77777777" w:rsidR="00A20758" w:rsidRDefault="00A20758">
      <w:pPr>
        <w:pStyle w:val="ConsPlusNormal"/>
        <w:spacing w:before="280"/>
        <w:ind w:firstLine="540"/>
        <w:jc w:val="both"/>
      </w:pPr>
      <w:r>
        <w:t>от Управления Федеральной налоговой службы по Краснодарскому краю:</w:t>
      </w:r>
    </w:p>
    <w:p w14:paraId="55854ADB" w14:textId="77777777" w:rsidR="00A20758" w:rsidRDefault="00A20758">
      <w:pPr>
        <w:pStyle w:val="ConsPlusNormal"/>
        <w:spacing w:before="280"/>
        <w:ind w:firstLine="540"/>
        <w:jc w:val="both"/>
      </w:pPr>
      <w:r>
        <w:t>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конкурсном отборе;</w:t>
      </w:r>
    </w:p>
    <w:p w14:paraId="7595841B" w14:textId="77777777" w:rsidR="00A20758" w:rsidRDefault="00A20758">
      <w:pPr>
        <w:pStyle w:val="ConsPlusNormal"/>
        <w:spacing w:before="280"/>
        <w:ind w:firstLine="540"/>
        <w:jc w:val="both"/>
      </w:pPr>
      <w:r>
        <w:t>из Единого государственного реестра юридических лиц.</w:t>
      </w:r>
    </w:p>
    <w:p w14:paraId="03F9E3C4" w14:textId="77777777" w:rsidR="00A20758" w:rsidRDefault="00A20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758" w14:paraId="61B54AFF" w14:textId="77777777">
        <w:trPr>
          <w:jc w:val="center"/>
        </w:trPr>
        <w:tc>
          <w:tcPr>
            <w:tcW w:w="9294" w:type="dxa"/>
            <w:tcBorders>
              <w:top w:val="nil"/>
              <w:left w:val="single" w:sz="24" w:space="0" w:color="CED3F1"/>
              <w:bottom w:val="nil"/>
              <w:right w:val="single" w:sz="24" w:space="0" w:color="F4F3F8"/>
            </w:tcBorders>
            <w:shd w:val="clear" w:color="auto" w:fill="F4F3F8"/>
          </w:tcPr>
          <w:p w14:paraId="24A395AB" w14:textId="77777777" w:rsidR="00A20758" w:rsidRDefault="00A20758">
            <w:pPr>
              <w:pStyle w:val="ConsPlusNormal"/>
              <w:jc w:val="both"/>
            </w:pPr>
            <w:r>
              <w:rPr>
                <w:color w:val="392C69"/>
              </w:rPr>
              <w:t>КонсультантПлюс: примечание.</w:t>
            </w:r>
          </w:p>
          <w:p w14:paraId="32B19531" w14:textId="77777777" w:rsidR="00A20758" w:rsidRDefault="00A20758">
            <w:pPr>
              <w:pStyle w:val="ConsPlusNormal"/>
              <w:jc w:val="both"/>
            </w:pPr>
            <w:r>
              <w:rPr>
                <w:color w:val="392C69"/>
              </w:rPr>
              <w:lastRenderedPageBreak/>
              <w:t>Текст приведен в соответствии с официальным текстом документа.</w:t>
            </w:r>
          </w:p>
        </w:tc>
      </w:tr>
    </w:tbl>
    <w:p w14:paraId="030AFC72" w14:textId="77777777" w:rsidR="00A20758" w:rsidRDefault="00A20758">
      <w:pPr>
        <w:pStyle w:val="ConsPlusNormal"/>
        <w:spacing w:before="360"/>
        <w:ind w:firstLine="540"/>
        <w:jc w:val="both"/>
      </w:pPr>
      <w:r>
        <w:lastRenderedPageBreak/>
        <w:t>Сведения из Единого государственного реестра юридических могут быть получены уполномоченным органом с официального сайта Федеральной налоговой службы Российской Федерации с помощью сервиса "Представление сведений из ЕГРЮЛ о конкретном юридическом лице в форме электронного документа".</w:t>
      </w:r>
    </w:p>
    <w:p w14:paraId="578352CA" w14:textId="77777777" w:rsidR="00A20758" w:rsidRDefault="00A20758">
      <w:pPr>
        <w:pStyle w:val="ConsPlusNormal"/>
        <w:spacing w:before="280"/>
        <w:ind w:firstLine="540"/>
        <w:jc w:val="both"/>
      </w:pPr>
      <w:r>
        <w:t>Заявитель вправе представить в уполномоченный орган сведения, указанные в настоящем пункте, по собственной инициативе.</w:t>
      </w:r>
    </w:p>
    <w:p w14:paraId="640C041F" w14:textId="77777777" w:rsidR="00A20758" w:rsidRDefault="00A20758">
      <w:pPr>
        <w:pStyle w:val="ConsPlusNormal"/>
        <w:spacing w:before="280"/>
        <w:ind w:firstLine="540"/>
        <w:jc w:val="both"/>
      </w:pPr>
      <w:r>
        <w:t xml:space="preserve">Результаты рассмотрения представленных заявителями документов, предусмотренных </w:t>
      </w:r>
      <w:hyperlink w:anchor="P599" w:history="1">
        <w:r>
          <w:rPr>
            <w:color w:val="0000FF"/>
          </w:rPr>
          <w:t>2.4</w:t>
        </w:r>
      </w:hyperlink>
      <w:r>
        <w:t xml:space="preserve"> настоящего Порядка, и сведений, поступивших в соответствии с </w:t>
      </w:r>
      <w:hyperlink w:anchor="P616" w:history="1">
        <w:r>
          <w:rPr>
            <w:color w:val="0000FF"/>
          </w:rPr>
          <w:t>пунктом 2.5</w:t>
        </w:r>
      </w:hyperlink>
      <w:r>
        <w:t xml:space="preserve"> настоящего Порядка, уполномоченный орган оформляет в виде заключений по форме, утвержденной приказом уполномоченного органа, которые вместе с документами не позднее 15 рабочих дней с даты окончания срока приема заявок на участие в конкурсном отборе передаются на рассмотрение в конкурсную комиссию.</w:t>
      </w:r>
    </w:p>
    <w:p w14:paraId="3C0709F4" w14:textId="77777777" w:rsidR="00A20758" w:rsidRDefault="00A20758">
      <w:pPr>
        <w:pStyle w:val="ConsPlusNormal"/>
        <w:spacing w:before="280"/>
        <w:ind w:firstLine="540"/>
        <w:jc w:val="both"/>
      </w:pPr>
      <w:r>
        <w:t xml:space="preserve">2.6. Уполномоченный орган в течение 15 рабочих дней со дня регистрации заявки осуществляет рассмотрение представленных заявителем документов, предусмотренных </w:t>
      </w:r>
      <w:hyperlink w:anchor="P599" w:history="1">
        <w:r>
          <w:rPr>
            <w:color w:val="0000FF"/>
          </w:rPr>
          <w:t>пунктом 2.4</w:t>
        </w:r>
      </w:hyperlink>
      <w:r>
        <w:t xml:space="preserve"> настоящего Порядка, и сведений, поступивших в соответствии с </w:t>
      </w:r>
      <w:hyperlink w:anchor="P616" w:history="1">
        <w:r>
          <w:rPr>
            <w:color w:val="0000FF"/>
          </w:rPr>
          <w:t>пунктом 2.5</w:t>
        </w:r>
      </w:hyperlink>
      <w:r>
        <w:t xml:space="preserve"> настоящего Порядка, и допускает или отказывает заявителю в допуске к участию в конкурсном отборе. Решение о допуске к участию в конкурсном отборе оформляется приказом уполномоченного органа.</w:t>
      </w:r>
    </w:p>
    <w:p w14:paraId="7515B6AB" w14:textId="77777777" w:rsidR="00A20758" w:rsidRDefault="00A20758">
      <w:pPr>
        <w:pStyle w:val="ConsPlusNormal"/>
        <w:spacing w:before="280"/>
        <w:ind w:firstLine="540"/>
        <w:jc w:val="both"/>
      </w:pPr>
      <w:r>
        <w:t>2.7. Основаниями для отказа в допуске к участию в конкурсном отборе являются:</w:t>
      </w:r>
    </w:p>
    <w:p w14:paraId="5D0DC6F0" w14:textId="77777777" w:rsidR="00A20758" w:rsidRDefault="00A20758">
      <w:pPr>
        <w:pStyle w:val="ConsPlusNormal"/>
        <w:spacing w:before="280"/>
        <w:ind w:firstLine="540"/>
        <w:jc w:val="both"/>
      </w:pPr>
      <w:r>
        <w:t>представление документов позже срока, указанного в извещении о начале приема документов;</w:t>
      </w:r>
    </w:p>
    <w:p w14:paraId="7495D919" w14:textId="77777777" w:rsidR="00A20758" w:rsidRDefault="00A20758">
      <w:pPr>
        <w:pStyle w:val="ConsPlusNormal"/>
        <w:spacing w:before="280"/>
        <w:ind w:firstLine="540"/>
        <w:jc w:val="both"/>
      </w:pPr>
      <w:r>
        <w:t xml:space="preserve">несоответствие заявителя требованиям, предусмотренным </w:t>
      </w:r>
      <w:hyperlink w:anchor="P555" w:history="1">
        <w:r>
          <w:rPr>
            <w:color w:val="0000FF"/>
          </w:rPr>
          <w:t>пунктом 1.7</w:t>
        </w:r>
      </w:hyperlink>
      <w:r>
        <w:t xml:space="preserve"> настоящего Порядка;</w:t>
      </w:r>
    </w:p>
    <w:p w14:paraId="33B69436" w14:textId="77777777" w:rsidR="00A20758" w:rsidRDefault="00A20758">
      <w:pPr>
        <w:pStyle w:val="ConsPlusNormal"/>
        <w:spacing w:before="280"/>
        <w:ind w:firstLine="540"/>
        <w:jc w:val="both"/>
      </w:pPr>
      <w:r>
        <w:t xml:space="preserve">несоответствие представленных заявителем документов требованиям, определенным </w:t>
      </w:r>
      <w:hyperlink w:anchor="P589" w:history="1">
        <w:r>
          <w:rPr>
            <w:color w:val="0000FF"/>
          </w:rPr>
          <w:t>пунктом 2.3</w:t>
        </w:r>
      </w:hyperlink>
      <w:r>
        <w:t xml:space="preserve"> настоящего Порядка, или непредставление (представление не в полном объеме) указанных в </w:t>
      </w:r>
      <w:hyperlink w:anchor="P599" w:history="1">
        <w:r>
          <w:rPr>
            <w:color w:val="0000FF"/>
          </w:rPr>
          <w:t>пункте 2.4</w:t>
        </w:r>
      </w:hyperlink>
      <w:r>
        <w:t xml:space="preserve"> настоящего Порядка документов, либо наличие в них недостоверных сведений;</w:t>
      </w:r>
    </w:p>
    <w:p w14:paraId="7E60A678" w14:textId="77777777" w:rsidR="00A20758" w:rsidRDefault="00A20758">
      <w:pPr>
        <w:pStyle w:val="ConsPlusNormal"/>
        <w:spacing w:before="280"/>
        <w:ind w:firstLine="540"/>
        <w:jc w:val="both"/>
      </w:pPr>
      <w:r>
        <w:t xml:space="preserve">несоответствие бизнес-плана и плана расходов целям, предусмотренным </w:t>
      </w:r>
      <w:hyperlink w:anchor="P513" w:history="1">
        <w:r>
          <w:rPr>
            <w:color w:val="0000FF"/>
          </w:rPr>
          <w:t>пунктом 1.5</w:t>
        </w:r>
      </w:hyperlink>
      <w:r>
        <w:t xml:space="preserve"> настоящего Порядка.</w:t>
      </w:r>
    </w:p>
    <w:p w14:paraId="5CDF350A" w14:textId="77777777" w:rsidR="00A20758" w:rsidRDefault="00A20758">
      <w:pPr>
        <w:pStyle w:val="ConsPlusNormal"/>
        <w:spacing w:before="280"/>
        <w:ind w:firstLine="540"/>
        <w:jc w:val="both"/>
      </w:pPr>
      <w:r>
        <w:t xml:space="preserve">В случае отказа в допуске заявителя к участию в конкурсном отборе </w:t>
      </w:r>
      <w:r>
        <w:lastRenderedPageBreak/>
        <w:t>уполномоченный орган в течение пяти рабочих дней со дня окончания рассмотрения документов направляет заявителю письменное уведомление об отказе в допуске к конкурсному отбору с указанием причины отказа.</w:t>
      </w:r>
    </w:p>
    <w:p w14:paraId="7A02ACC0" w14:textId="77777777" w:rsidR="00A20758" w:rsidRDefault="00A20758">
      <w:pPr>
        <w:pStyle w:val="ConsPlusNormal"/>
        <w:spacing w:before="280"/>
        <w:ind w:firstLine="540"/>
        <w:jc w:val="both"/>
      </w:pPr>
      <w:r>
        <w:t>Уполномоченный орган представляет заявителю возможность в течение 10 рабочих дней со дня направления ему уведомления об отказе в допуске заявителя к участию в конкурсном отборе, но не позднее срока окончания приема документов, установленного в извещении, устранить замечания, указанные в уведомлении.</w:t>
      </w:r>
    </w:p>
    <w:p w14:paraId="53AA4613" w14:textId="77777777" w:rsidR="00A20758" w:rsidRDefault="00A20758">
      <w:pPr>
        <w:pStyle w:val="ConsPlusNormal"/>
        <w:spacing w:before="280"/>
        <w:ind w:firstLine="540"/>
        <w:jc w:val="both"/>
      </w:pPr>
      <w:r>
        <w:t>В течение пяти рабочих дней со дня окончания рассмотрения документов уполномоченный орган размещает извещение о проведении конкурсного отбора с информацией о дате, месте и времени проведения заседания конкурсной комиссии и список допущенных к конкурсному отбору заявителей с использованием информационно-телекоммуникационной сети "Интернет" на официальном сайте уполномоченного органа (www.msh.krasnodar.ru).</w:t>
      </w:r>
    </w:p>
    <w:p w14:paraId="464F1859" w14:textId="77777777" w:rsidR="00A20758" w:rsidRDefault="00A20758">
      <w:pPr>
        <w:pStyle w:val="ConsPlusNormal"/>
        <w:spacing w:before="280"/>
        <w:ind w:firstLine="540"/>
        <w:jc w:val="both"/>
      </w:pPr>
      <w:r>
        <w:t>2.8. Уполномоченный орган не позднее чем за 2 рабочих дня до заседания конкурсной комиссии, образуемой приказом уполномоченного органа, передает конкурсной комиссии:</w:t>
      </w:r>
    </w:p>
    <w:p w14:paraId="6365F92E" w14:textId="77777777" w:rsidR="00A20758" w:rsidRDefault="00A20758">
      <w:pPr>
        <w:pStyle w:val="ConsPlusNormal"/>
        <w:spacing w:before="280"/>
        <w:ind w:firstLine="540"/>
        <w:jc w:val="both"/>
      </w:pPr>
      <w:r>
        <w:t>перечень заявителей, допущенных к участию в конкурсном отборе, утвержденный руководителем уполномоченного органа или его заместителем;</w:t>
      </w:r>
    </w:p>
    <w:p w14:paraId="5A15344C" w14:textId="77777777" w:rsidR="00A20758" w:rsidRDefault="00A20758">
      <w:pPr>
        <w:pStyle w:val="ConsPlusNormal"/>
        <w:spacing w:before="280"/>
        <w:ind w:firstLine="540"/>
        <w:jc w:val="both"/>
      </w:pPr>
      <w:r>
        <w:t>информацию по итогам рассмотрения бизнес-планов отраслевыми управлениями уполномоченного органа;</w:t>
      </w:r>
    </w:p>
    <w:p w14:paraId="7A843899" w14:textId="77777777" w:rsidR="00A20758" w:rsidRDefault="00A20758">
      <w:pPr>
        <w:pStyle w:val="ConsPlusNormal"/>
        <w:spacing w:before="280"/>
        <w:ind w:firstLine="540"/>
        <w:jc w:val="both"/>
      </w:pPr>
      <w:r>
        <w:t>заключения уполномоченного органа о результатах рассмотрения документов и бизнес-планов.</w:t>
      </w:r>
    </w:p>
    <w:p w14:paraId="3D7C427D" w14:textId="77777777" w:rsidR="00A20758" w:rsidRDefault="00A20758">
      <w:pPr>
        <w:pStyle w:val="ConsPlusNormal"/>
        <w:spacing w:before="280"/>
        <w:ind w:firstLine="540"/>
        <w:jc w:val="both"/>
      </w:pPr>
      <w:r>
        <w:t>Заседание конкурсной комиссии проводится не позднее 10 рабочих дней с даты размещения извещения о проведении конкурсного отбора.</w:t>
      </w:r>
    </w:p>
    <w:p w14:paraId="630F8774" w14:textId="77777777" w:rsidR="00A20758" w:rsidRDefault="00A20758">
      <w:pPr>
        <w:pStyle w:val="ConsPlusNormal"/>
        <w:spacing w:before="280"/>
        <w:ind w:firstLine="540"/>
        <w:jc w:val="both"/>
      </w:pPr>
      <w:r>
        <w:t>2.9. Конкурсная комиссия в целях принятия решения о предоставлении либо об отказе в предоставлении гранта оценивает и сопоставляет документы, переданные в конкурсную комиссию, в соответствии с критериями конкурсного отбора.</w:t>
      </w:r>
    </w:p>
    <w:p w14:paraId="65CC695F" w14:textId="77777777" w:rsidR="00A20758" w:rsidRDefault="00A20758">
      <w:pPr>
        <w:pStyle w:val="ConsPlusNormal"/>
        <w:spacing w:before="280"/>
        <w:ind w:firstLine="540"/>
        <w:jc w:val="both"/>
      </w:pPr>
      <w:r>
        <w:t>В течение всего срока оценки и сопоставления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w:t>
      </w:r>
    </w:p>
    <w:p w14:paraId="6DF3417E" w14:textId="77777777" w:rsidR="00A20758" w:rsidRDefault="00A20758">
      <w:pPr>
        <w:pStyle w:val="ConsPlusNormal"/>
        <w:spacing w:before="280"/>
        <w:ind w:firstLine="540"/>
        <w:jc w:val="both"/>
      </w:pPr>
      <w:r>
        <w:t>Итоговая оценка по каждому участнику конкурсного отбора определяется конкурсной комиссией путем сложения баллов по каждому критерию конкурсного отбора.</w:t>
      </w:r>
    </w:p>
    <w:p w14:paraId="282472C4" w14:textId="77777777" w:rsidR="00A20758" w:rsidRDefault="00A20758">
      <w:pPr>
        <w:pStyle w:val="ConsPlusNormal"/>
        <w:spacing w:before="280"/>
        <w:ind w:firstLine="540"/>
        <w:jc w:val="both"/>
      </w:pPr>
      <w:r>
        <w:lastRenderedPageBreak/>
        <w:t>По результатам оценки и сопоставления документов участников конкурсного отбора конкурсная комиссия:</w:t>
      </w:r>
    </w:p>
    <w:p w14:paraId="19538393" w14:textId="77777777" w:rsidR="00A20758" w:rsidRDefault="00A20758">
      <w:pPr>
        <w:pStyle w:val="ConsPlusNormal"/>
        <w:spacing w:before="280"/>
        <w:ind w:firstLine="540"/>
        <w:jc w:val="both"/>
      </w:pPr>
      <w:r>
        <w:t>присваивает каждому участнику конкурсного отбора (относительно других по мере уменьшения набранных баллов) рейтинговый номер. Участнику конкурсного отбора, набравшему наибольшее количество баллов, присваивается первый рейтинговый номер. В случае если несколько участников конкурсного отбора набрали одинаковое количество баллов, рейтинговые номера присваиваются в хронологической последовательности по дате регистрации их заявки с комплектом документов в Единой межведомственной системе электронного документооборота;</w:t>
      </w:r>
    </w:p>
    <w:p w14:paraId="33EB64FC" w14:textId="77777777" w:rsidR="00A20758" w:rsidRDefault="00A20758">
      <w:pPr>
        <w:pStyle w:val="ConsPlusNormal"/>
        <w:spacing w:before="280"/>
        <w:ind w:firstLine="540"/>
        <w:jc w:val="both"/>
      </w:pPr>
      <w:r>
        <w:t>проводит очное собеседование с участниками конкурсного отбора, которое включает:</w:t>
      </w:r>
    </w:p>
    <w:p w14:paraId="688DF56E" w14:textId="77777777" w:rsidR="00A20758" w:rsidRDefault="00A20758">
      <w:pPr>
        <w:pStyle w:val="ConsPlusNormal"/>
        <w:spacing w:before="280"/>
        <w:ind w:firstLine="540"/>
        <w:jc w:val="both"/>
      </w:pPr>
      <w:r>
        <w:t>доклад участника конкурсного отбора по бизнес-плану и плану расходов;</w:t>
      </w:r>
    </w:p>
    <w:p w14:paraId="290D6DA8" w14:textId="77777777" w:rsidR="00A20758" w:rsidRDefault="00A20758">
      <w:pPr>
        <w:pStyle w:val="ConsPlusNormal"/>
        <w:spacing w:before="280"/>
        <w:ind w:firstLine="540"/>
        <w:jc w:val="both"/>
      </w:pPr>
      <w:r>
        <w:t>ответы на вопросы, задаваемые членами конкурсной комиссии участнику конкурсного отбора по бизнес-плану, плану расходов и другим документам, представленным участником конкурсного отбора;</w:t>
      </w:r>
    </w:p>
    <w:p w14:paraId="033480B4" w14:textId="77777777" w:rsidR="00A20758" w:rsidRDefault="00A20758">
      <w:pPr>
        <w:pStyle w:val="ConsPlusNormal"/>
        <w:spacing w:before="280"/>
        <w:ind w:firstLine="540"/>
        <w:jc w:val="both"/>
      </w:pPr>
      <w:r>
        <w:t>ранжирует участников конкурсного отбора в порядке убывания набранных баллов;</w:t>
      </w:r>
    </w:p>
    <w:p w14:paraId="103A357D" w14:textId="77777777" w:rsidR="00A20758" w:rsidRDefault="00A20758">
      <w:pPr>
        <w:pStyle w:val="ConsPlusNormal"/>
        <w:spacing w:before="280"/>
        <w:ind w:firstLine="540"/>
        <w:jc w:val="both"/>
      </w:pPr>
      <w:r>
        <w:t>в соответствии с очередностью по максимальному количеству баллов (в порядке их убывания), набранных каждым участником конкурсного отбора, определяет размер гранта конкретному участнику мероприятия с учетом его собственных средств и его плана расходов в пределах объема бюджетных ассигнований, предусмотренных в краевом бюджете на текущий год, и лимитов бюджетных обязательств, доведенных уполномоченному органу на эти цели.</w:t>
      </w:r>
    </w:p>
    <w:p w14:paraId="2422A374" w14:textId="77777777" w:rsidR="00A20758" w:rsidRDefault="00A20758">
      <w:pPr>
        <w:pStyle w:val="ConsPlusNormal"/>
        <w:spacing w:before="280"/>
        <w:ind w:firstLine="540"/>
        <w:jc w:val="both"/>
      </w:pPr>
      <w:r>
        <w:t>Решение конкурсной о предоставлении либо отказе в предоставлении гранта оформляется протоколом, который подписывается всеми членами комиссии, присутствующими на заседании конкурсной комиссии.</w:t>
      </w:r>
    </w:p>
    <w:p w14:paraId="5FE5559B" w14:textId="77777777" w:rsidR="00A20758" w:rsidRDefault="00A20758">
      <w:pPr>
        <w:pStyle w:val="ConsPlusNormal"/>
        <w:spacing w:before="280"/>
        <w:ind w:firstLine="540"/>
        <w:jc w:val="both"/>
      </w:pPr>
      <w:r>
        <w:t>В случае если остаток денежных средств, предусмотренных в краевом бюджете на выплату грантов, меньше запрашиваемого размера, то размер предоставляемого гранта уменьшается при условии письменного согласия участника мероприятия.</w:t>
      </w:r>
    </w:p>
    <w:p w14:paraId="7C120B8C" w14:textId="77777777" w:rsidR="00A20758" w:rsidRDefault="00A20758">
      <w:pPr>
        <w:pStyle w:val="ConsPlusNormal"/>
        <w:spacing w:before="280"/>
        <w:ind w:firstLine="540"/>
        <w:jc w:val="both"/>
      </w:pPr>
      <w:r>
        <w:t>Если очередной участник мероприятия письменно отказывается от уменьшения размера гранта, он может принять участие в конкурсном отборе следующего года, а возможность получить остаток денежных средств предоставляется следующему в порядке убывания (согласно баллам) участнику конкурсного отбора до полного распределения денежных средств.</w:t>
      </w:r>
    </w:p>
    <w:p w14:paraId="5B51FDCF" w14:textId="77777777" w:rsidR="00A20758" w:rsidRDefault="00A20758">
      <w:pPr>
        <w:pStyle w:val="ConsPlusNormal"/>
        <w:spacing w:before="280"/>
        <w:ind w:firstLine="540"/>
        <w:jc w:val="both"/>
      </w:pPr>
      <w:r>
        <w:lastRenderedPageBreak/>
        <w:t>В случае отказа всех участников конкурсного отбора от снижения размера гранта конкурсная комиссия принимает решение о проведении дополнительного конкурсного отбора, который проводится в соответствии с настоящим Порядком, или вносит предложение уполномоченному органу о возврате недораспределенного остатка денежных средств в соответствующий бюджет.</w:t>
      </w:r>
    </w:p>
    <w:p w14:paraId="7382C317" w14:textId="77777777" w:rsidR="00A20758" w:rsidRDefault="00A20758">
      <w:pPr>
        <w:pStyle w:val="ConsPlusNormal"/>
        <w:spacing w:before="280"/>
        <w:ind w:firstLine="540"/>
        <w:jc w:val="both"/>
      </w:pPr>
      <w:r>
        <w:t>В течение пяти рабочих дней со дня принятия решения о предоставлении гранта уполномоченный орган размещает информацию с использованием информационно-телекоммуникационной сети "Интернет" на официальном сайте уполномоченного органа (www.msh.krasnodar.ru) об участниках отбора, рейтинге и (или) набранных баллах по результатам отбора, о получателях гранта, определенных по результатам отбора, размерах предоставляемых грантов.</w:t>
      </w:r>
    </w:p>
    <w:p w14:paraId="7A8341D6" w14:textId="77777777" w:rsidR="00A20758" w:rsidRDefault="00A20758">
      <w:pPr>
        <w:pStyle w:val="ConsPlusNormal"/>
        <w:jc w:val="both"/>
      </w:pPr>
      <w:r>
        <w:t xml:space="preserve">(в ред. </w:t>
      </w:r>
      <w:hyperlink r:id="rId66" w:history="1">
        <w:r>
          <w:rPr>
            <w:color w:val="0000FF"/>
          </w:rPr>
          <w:t>Постановления</w:t>
        </w:r>
      </w:hyperlink>
      <w:r>
        <w:t xml:space="preserve"> главы администрации (губернатора) Краснодарского края от 03.07.2020 N 379)</w:t>
      </w:r>
    </w:p>
    <w:p w14:paraId="1881B1F2" w14:textId="77777777" w:rsidR="00A20758" w:rsidRDefault="00A20758">
      <w:pPr>
        <w:pStyle w:val="ConsPlusNormal"/>
        <w:spacing w:before="280"/>
        <w:ind w:firstLine="540"/>
        <w:jc w:val="both"/>
      </w:pPr>
      <w:r>
        <w:t>2.10. Протокол оформляется протоколом в течение трех рабочих дней после заседания конкурсной комиссии.</w:t>
      </w:r>
    </w:p>
    <w:p w14:paraId="4294467D" w14:textId="77777777" w:rsidR="00A20758" w:rsidRDefault="00A20758">
      <w:pPr>
        <w:pStyle w:val="ConsPlusNormal"/>
        <w:spacing w:before="280"/>
        <w:ind w:firstLine="540"/>
        <w:jc w:val="both"/>
      </w:pPr>
      <w:r>
        <w:t xml:space="preserve">2.11. Заявитель имеет право внести изменения в бизнес-план и (или) план расходов в пределах целей финансового обеспечения затрат, указанных в </w:t>
      </w:r>
      <w:hyperlink w:anchor="P513" w:history="1">
        <w:r>
          <w:rPr>
            <w:color w:val="0000FF"/>
          </w:rPr>
          <w:t>пункте 1.5</w:t>
        </w:r>
      </w:hyperlink>
      <w:r>
        <w:t xml:space="preserve"> настоящего Порядка, не более двух раз в течение периода реализации плана расходов при условии, что такое изменение не являлось критерием конкурсного отбора и не повлияло бы на количество баллов при оценке и сопоставлении документов согласно критериям конкурсного отбора, и только в пределах сумм предоставленного гранта.</w:t>
      </w:r>
    </w:p>
    <w:p w14:paraId="4D60FE61" w14:textId="77777777" w:rsidR="00A20758" w:rsidRDefault="00A20758">
      <w:pPr>
        <w:pStyle w:val="ConsPlusNormal"/>
        <w:spacing w:before="280"/>
        <w:ind w:firstLine="540"/>
        <w:jc w:val="both"/>
      </w:pPr>
      <w:r>
        <w:t>Внесение изменений в бизнес-план и (или) план расходов производится путем направления в конкурсную комиссию следующих документов:</w:t>
      </w:r>
    </w:p>
    <w:p w14:paraId="1D0BA855" w14:textId="77777777" w:rsidR="00A20758" w:rsidRDefault="00A20758">
      <w:pPr>
        <w:pStyle w:val="ConsPlusNormal"/>
        <w:spacing w:before="280"/>
        <w:ind w:firstLine="540"/>
        <w:jc w:val="both"/>
      </w:pPr>
      <w:r>
        <w:t>заявление о внесении изменений в бизнес-план и (или) план расходов, включающее обоснование необходимости предполагаемых изменений;</w:t>
      </w:r>
    </w:p>
    <w:p w14:paraId="6345773B" w14:textId="77777777" w:rsidR="00A20758" w:rsidRDefault="00A20758">
      <w:pPr>
        <w:pStyle w:val="ConsPlusNormal"/>
        <w:spacing w:before="280"/>
        <w:ind w:firstLine="540"/>
        <w:jc w:val="both"/>
      </w:pPr>
      <w:r>
        <w:t>уточненный бизнес-план и (или) план расходов.</w:t>
      </w:r>
    </w:p>
    <w:p w14:paraId="7AFBEEAB" w14:textId="77777777" w:rsidR="00A20758" w:rsidRDefault="00A20758">
      <w:pPr>
        <w:pStyle w:val="ConsPlusNormal"/>
        <w:spacing w:before="280"/>
        <w:ind w:firstLine="540"/>
        <w:jc w:val="both"/>
      </w:pPr>
      <w:r>
        <w:t>Изменение в бизнес-план и (или) план расходов в пределах сумм предоставленного гранта подлежит согласованию с конкурсной комиссией, в положении о работе которой определяется механизм согласования таких изменений.</w:t>
      </w:r>
    </w:p>
    <w:p w14:paraId="2E0006F7" w14:textId="77777777" w:rsidR="00A20758" w:rsidRDefault="00A20758">
      <w:pPr>
        <w:pStyle w:val="ConsPlusNormal"/>
        <w:jc w:val="both"/>
      </w:pPr>
    </w:p>
    <w:p w14:paraId="5217FA7C" w14:textId="77777777" w:rsidR="00A20758" w:rsidRDefault="00A20758">
      <w:pPr>
        <w:pStyle w:val="ConsPlusTitle"/>
        <w:jc w:val="center"/>
        <w:outlineLvl w:val="1"/>
      </w:pPr>
      <w:r>
        <w:t>3. Условия и порядок предоставления гранта</w:t>
      </w:r>
    </w:p>
    <w:p w14:paraId="7CF14F32" w14:textId="77777777" w:rsidR="00A20758" w:rsidRDefault="00A20758">
      <w:pPr>
        <w:pStyle w:val="ConsPlusNormal"/>
        <w:jc w:val="both"/>
      </w:pPr>
    </w:p>
    <w:p w14:paraId="50781D6F" w14:textId="77777777" w:rsidR="00A20758" w:rsidRDefault="00A20758">
      <w:pPr>
        <w:pStyle w:val="ConsPlusNormal"/>
        <w:ind w:firstLine="540"/>
        <w:jc w:val="both"/>
      </w:pPr>
      <w:r>
        <w:t xml:space="preserve">3.1. Максимальный размер гранта на развитие материально-технической базы на один сельскохозяйственный потребительский кооператив определен в сумме, не превышающей 70 млн. рублей, но не более 60 процентов затрат. При </w:t>
      </w:r>
      <w:r>
        <w:lastRenderedPageBreak/>
        <w:t xml:space="preserve">использовании средств гранта на цели, указанные в </w:t>
      </w:r>
      <w:hyperlink w:anchor="P518" w:history="1">
        <w:r>
          <w:rPr>
            <w:color w:val="0000FF"/>
          </w:rPr>
          <w:t>абзаце шестом пункта 1.5</w:t>
        </w:r>
      </w:hyperlink>
      <w:r>
        <w:t xml:space="preserve"> настоящего Порядка, средства гранта предоставляются в размере, не превышающем 70 млн. рублей, но не более 80 процентов затрат.</w:t>
      </w:r>
    </w:p>
    <w:p w14:paraId="2B0E174C" w14:textId="77777777" w:rsidR="00A20758" w:rsidRDefault="00A20758">
      <w:pPr>
        <w:pStyle w:val="ConsPlusNormal"/>
        <w:spacing w:before="280"/>
        <w:ind w:firstLine="540"/>
        <w:jc w:val="both"/>
      </w:pPr>
      <w:bookmarkStart w:id="25" w:name="P665"/>
      <w:bookmarkEnd w:id="25"/>
      <w:r>
        <w:t>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 Срок освоения гранта на развитие материально-технической базы или части средств гранта может быть продлен по решению уполномоченного органа, но не более чем на шесть месяцев. Основанием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w:t>
      </w:r>
    </w:p>
    <w:p w14:paraId="56A08EA2" w14:textId="77777777" w:rsidR="00A20758" w:rsidRDefault="00A20758">
      <w:pPr>
        <w:pStyle w:val="ConsPlusNormal"/>
        <w:jc w:val="both"/>
      </w:pPr>
      <w:r>
        <w:t xml:space="preserve">(п. 3.1 в ред. </w:t>
      </w:r>
      <w:hyperlink r:id="rId67" w:history="1">
        <w:r>
          <w:rPr>
            <w:color w:val="0000FF"/>
          </w:rPr>
          <w:t>Постановления</w:t>
        </w:r>
      </w:hyperlink>
      <w:r>
        <w:t xml:space="preserve"> главы администрации (губернатора) Краснодарского края от 03.07.2020 N 379)</w:t>
      </w:r>
    </w:p>
    <w:p w14:paraId="688CB664" w14:textId="77777777" w:rsidR="00A20758" w:rsidRDefault="00A20758">
      <w:pPr>
        <w:pStyle w:val="ConsPlusNormal"/>
        <w:spacing w:before="280"/>
        <w:ind w:firstLine="540"/>
        <w:jc w:val="both"/>
      </w:pPr>
      <w:r>
        <w:t>3.2. Основаниями для отказа заявителю, прошедшему конкурсный отбор, в предоставлении гранта являются:</w:t>
      </w:r>
    </w:p>
    <w:p w14:paraId="793DF67D" w14:textId="77777777" w:rsidR="00A20758" w:rsidRDefault="00A20758">
      <w:pPr>
        <w:pStyle w:val="ConsPlusNormal"/>
        <w:spacing w:before="280"/>
        <w:ind w:firstLine="540"/>
        <w:jc w:val="both"/>
      </w:pPr>
      <w:r>
        <w:t>освоение лимитов бюджетных обязательств, предусмотренных в краевом бюджете на эти цели на текущий финансовый год;</w:t>
      </w:r>
    </w:p>
    <w:p w14:paraId="59260348" w14:textId="77777777" w:rsidR="00A20758" w:rsidRDefault="00A20758">
      <w:pPr>
        <w:pStyle w:val="ConsPlusNormal"/>
        <w:spacing w:before="280"/>
        <w:ind w:firstLine="540"/>
        <w:jc w:val="both"/>
      </w:pPr>
      <w:r>
        <w:t>недостоверность информации, содержащейся в документах, представленных получателем гранта.</w:t>
      </w:r>
    </w:p>
    <w:p w14:paraId="2258D453" w14:textId="77777777" w:rsidR="00A20758" w:rsidRDefault="00A20758">
      <w:pPr>
        <w:pStyle w:val="ConsPlusNormal"/>
        <w:spacing w:before="280"/>
        <w:ind w:firstLine="540"/>
        <w:jc w:val="both"/>
      </w:pPr>
      <w:r>
        <w:t>3.3. Все активы, приобретенные за счет гранта, должны быть оформлены и зарегистрированы на заявителя (если необходимость государственной регистрации предусмотрена действующим законодательством) и использоваться на территории Краснодарского края только в деятельности заявителя.</w:t>
      </w:r>
    </w:p>
    <w:p w14:paraId="44D62E99" w14:textId="77777777" w:rsidR="00A20758" w:rsidRDefault="00A20758">
      <w:pPr>
        <w:pStyle w:val="ConsPlusNormal"/>
        <w:spacing w:before="280"/>
        <w:ind w:firstLine="540"/>
        <w:jc w:val="both"/>
      </w:pPr>
      <w:r>
        <w:t>3.4. В период реализации бизнес-плана, в случае когда имущество, приобретенное с использованием средств гранта, утрачено, испорчено либо выведено из строя до состояния, в котором оно не может быть применено по прямому своему назначению, должно быть восстановлено или заменено на аналогичное за счет собственных средств не позднее года, следующего за календарным годом, в котором произошло указанное событие, в течение 12 месяцев с даты установления указанного события.</w:t>
      </w:r>
    </w:p>
    <w:p w14:paraId="67C67121" w14:textId="77777777" w:rsidR="00A20758" w:rsidRDefault="00A20758">
      <w:pPr>
        <w:pStyle w:val="ConsPlusNormal"/>
        <w:spacing w:before="280"/>
        <w:ind w:firstLine="540"/>
        <w:jc w:val="both"/>
      </w:pPr>
      <w:r>
        <w:t>В случае наличия документов, подтверждающих наступление обстоятельств непреодолимой силы, данное имущество не должно восстанавливаться.</w:t>
      </w:r>
    </w:p>
    <w:p w14:paraId="42EEFF1E" w14:textId="77777777" w:rsidR="00A20758" w:rsidRDefault="00A20758">
      <w:pPr>
        <w:pStyle w:val="ConsPlusNormal"/>
        <w:spacing w:before="280"/>
        <w:ind w:firstLine="540"/>
        <w:jc w:val="both"/>
      </w:pPr>
      <w:r>
        <w:t xml:space="preserve">3.5. После получения гранта заявитель предусматривает приобретение не менее 50 процентов от затрат общего объема сельскохозяйственной </w:t>
      </w:r>
      <w:r>
        <w:lastRenderedPageBreak/>
        <w:t>продукции для заготовки и (или) сортировки, и (или) убоя, и (или) первичной переработки, и (или) охлаждения у членов сельскохозяйственного потребительского кооператива.</w:t>
      </w:r>
    </w:p>
    <w:p w14:paraId="65BDEC9A" w14:textId="77777777" w:rsidR="00A20758" w:rsidRDefault="00A20758">
      <w:pPr>
        <w:pStyle w:val="ConsPlusNormal"/>
        <w:spacing w:before="280"/>
        <w:ind w:firstLine="540"/>
        <w:jc w:val="both"/>
      </w:pPr>
      <w:r>
        <w:t>3.6. Заявитель обязуется сохранить созданные новые постоянные рабочие места в течение не менее 5 лет после получения гранта.</w:t>
      </w:r>
    </w:p>
    <w:p w14:paraId="422AAD75" w14:textId="77777777" w:rsidR="00A20758" w:rsidRDefault="00A20758">
      <w:pPr>
        <w:pStyle w:val="ConsPlusNormal"/>
        <w:spacing w:before="280"/>
        <w:ind w:firstLine="540"/>
        <w:jc w:val="both"/>
      </w:pPr>
      <w:r>
        <w:t>3.7. Уполномоченный орган в течение пяти рабочих дней со дня принятия конкурсной комиссией решения о предоставлении гранта издает приказ о предоставлении заявителю средств гранта (далее - грантополучатель) и заключает с грантополучателем соглашение по типовой форме, утвержденной приказом министерства финансов Краснодарского края, в двух экземплярах, обязательными условиями которого являются:</w:t>
      </w:r>
    </w:p>
    <w:p w14:paraId="7A4D2F5A" w14:textId="77777777" w:rsidR="00A20758" w:rsidRDefault="00A20758">
      <w:pPr>
        <w:pStyle w:val="ConsPlusNormal"/>
        <w:spacing w:before="280"/>
        <w:ind w:firstLine="540"/>
        <w:jc w:val="both"/>
      </w:pPr>
      <w:r>
        <w:t>согласие грантополучателя на осуществление уполномоченным органом и органами государственного финансового контроля проверок соблюдения им требований (условий), целей и порядка предоставления гранта;</w:t>
      </w:r>
    </w:p>
    <w:p w14:paraId="7E1E8554" w14:textId="77777777" w:rsidR="00A20758" w:rsidRDefault="00A20758">
      <w:pPr>
        <w:pStyle w:val="ConsPlusNormal"/>
        <w:spacing w:before="280"/>
        <w:ind w:firstLine="540"/>
        <w:jc w:val="both"/>
      </w:pPr>
      <w:r>
        <w:t>ответственность за нецелевое использование средств и нарушение условий соглашения;</w:t>
      </w:r>
    </w:p>
    <w:p w14:paraId="73EDEE9C" w14:textId="77777777" w:rsidR="00A20758" w:rsidRDefault="00A20758">
      <w:pPr>
        <w:pStyle w:val="ConsPlusNormal"/>
        <w:spacing w:before="280"/>
        <w:ind w:firstLine="540"/>
        <w:jc w:val="both"/>
      </w:pPr>
      <w:r>
        <w:t>порядок открытия и ведения лицевого счета в казначействе в соответствии с приказом Федерального казначейства;</w:t>
      </w:r>
    </w:p>
    <w:p w14:paraId="09E7C3B2" w14:textId="77777777" w:rsidR="00A20758" w:rsidRDefault="00A20758">
      <w:pPr>
        <w:pStyle w:val="ConsPlusNormal"/>
        <w:spacing w:before="280"/>
        <w:ind w:firstLine="540"/>
        <w:jc w:val="both"/>
      </w:pPr>
      <w:r>
        <w:t>установление следующих результатов предоставления гранта:</w:t>
      </w:r>
    </w:p>
    <w:p w14:paraId="1B4B423B" w14:textId="77777777" w:rsidR="00A20758" w:rsidRDefault="00A20758">
      <w:pPr>
        <w:pStyle w:val="ConsPlusNormal"/>
        <w:jc w:val="both"/>
      </w:pPr>
      <w:r>
        <w:t xml:space="preserve">(в ред. </w:t>
      </w:r>
      <w:hyperlink r:id="rId68" w:history="1">
        <w:r>
          <w:rPr>
            <w:color w:val="0000FF"/>
          </w:rPr>
          <w:t>Постановления</w:t>
        </w:r>
      </w:hyperlink>
      <w:r>
        <w:t xml:space="preserve"> главы администрации (губернатора) Краснодарского края от 03.07.2020 N 379)</w:t>
      </w:r>
    </w:p>
    <w:p w14:paraId="31389E9C" w14:textId="77777777" w:rsidR="00A20758" w:rsidRDefault="00A20758">
      <w:pPr>
        <w:pStyle w:val="ConsPlusNormal"/>
        <w:spacing w:before="280"/>
        <w:ind w:firstLine="540"/>
        <w:jc w:val="both"/>
      </w:pPr>
      <w:r>
        <w:t>создание не менее одного нового постоянного рабочего места на каждые 3 млн. рублей гранта, но не менее 1 нового постоянного рабочего места на 1 грант, не позднее срока использования гранта;</w:t>
      </w:r>
    </w:p>
    <w:p w14:paraId="6429A3F5" w14:textId="77777777" w:rsidR="00A20758" w:rsidRDefault="00A20758">
      <w:pPr>
        <w:pStyle w:val="ConsPlusNormal"/>
        <w:jc w:val="both"/>
      </w:pPr>
      <w:r>
        <w:t xml:space="preserve">(в ред. </w:t>
      </w:r>
      <w:hyperlink r:id="rId69" w:history="1">
        <w:r>
          <w:rPr>
            <w:color w:val="0000FF"/>
          </w:rPr>
          <w:t>Постановления</w:t>
        </w:r>
      </w:hyperlink>
      <w:r>
        <w:t xml:space="preserve"> главы администрации (губернатора) Краснодарского края от 03.07.2020 N 379)</w:t>
      </w:r>
    </w:p>
    <w:p w14:paraId="2C83CD50" w14:textId="77777777" w:rsidR="00A20758" w:rsidRDefault="00A20758">
      <w:pPr>
        <w:pStyle w:val="ConsPlusNormal"/>
        <w:spacing w:before="280"/>
        <w:ind w:firstLine="540"/>
        <w:jc w:val="both"/>
      </w:pPr>
      <w:r>
        <w:t>обеспечение не менее 10 процентов от прироста объема продукции, реализованной сельскохозяйственным потребительским кооперативом, по состоянию на 31 декабря года предоставления грантовой поддержки от объема реализованной продукции в году, предшествующем году получения гранта.</w:t>
      </w:r>
    </w:p>
    <w:p w14:paraId="576851B3" w14:textId="77777777" w:rsidR="00A20758" w:rsidRDefault="00A20758">
      <w:pPr>
        <w:pStyle w:val="ConsPlusNormal"/>
        <w:spacing w:before="280"/>
        <w:ind w:firstLine="540"/>
        <w:jc w:val="both"/>
      </w:pPr>
      <w:r>
        <w:t>Дополнительное соглашение о внесении изменений в соглашение и о его расторжении заключается в соответствии с типовой формой, установленной министерством финансов Краснодарского края.</w:t>
      </w:r>
    </w:p>
    <w:p w14:paraId="58131F7C" w14:textId="77777777" w:rsidR="00A20758" w:rsidRDefault="00A20758">
      <w:pPr>
        <w:pStyle w:val="ConsPlusNormal"/>
        <w:spacing w:before="280"/>
        <w:ind w:firstLine="540"/>
        <w:jc w:val="both"/>
      </w:pPr>
      <w:r>
        <w:t xml:space="preserve">В течение пяти рабочих дней со дня принятия конкурсной комиссией решения об отказе в предоставлении гранта уполномоченный орган направляет заявителю письменное уведомление об отказе в предоставлении </w:t>
      </w:r>
      <w:r>
        <w:lastRenderedPageBreak/>
        <w:t>гранта с указанием причины отказа.</w:t>
      </w:r>
    </w:p>
    <w:p w14:paraId="70ABC19E" w14:textId="77777777" w:rsidR="00A20758" w:rsidRDefault="00A20758">
      <w:pPr>
        <w:pStyle w:val="ConsPlusNormal"/>
        <w:spacing w:before="280"/>
        <w:ind w:firstLine="540"/>
        <w:jc w:val="both"/>
      </w:pPr>
      <w:r>
        <w:t>Грантополучатель в течение трех рабочих дней со дня получения соглашения подписывает его и представляет в уполномоченный орган подписанное соглашение в двух экземплярах.</w:t>
      </w:r>
    </w:p>
    <w:p w14:paraId="082FC7FB" w14:textId="77777777" w:rsidR="00A20758" w:rsidRDefault="00A20758">
      <w:pPr>
        <w:pStyle w:val="ConsPlusNormal"/>
        <w:spacing w:before="280"/>
        <w:ind w:firstLine="540"/>
        <w:jc w:val="both"/>
      </w:pPr>
      <w:r>
        <w:t>Грантополучатель в течение семи рабочих дней со дня подписания соглашения направляет в уполномоченный орган информацию об открытии лицевого счета.</w:t>
      </w:r>
    </w:p>
    <w:p w14:paraId="2C17AC25" w14:textId="77777777" w:rsidR="00A20758" w:rsidRDefault="00A20758">
      <w:pPr>
        <w:pStyle w:val="ConsPlusNormal"/>
        <w:spacing w:before="280"/>
        <w:ind w:firstLine="540"/>
        <w:jc w:val="both"/>
      </w:pPr>
      <w:r>
        <w:t>Непредставление грантополучателем в срок, указанный в настоящем пункте, подписанного им соглашения признается его отказом от получения гранта, а возможность получения гранта предоставляется следующему заявителю в соответствии с протоколом конкурсной комиссии.</w:t>
      </w:r>
    </w:p>
    <w:p w14:paraId="2333D79E" w14:textId="77777777" w:rsidR="00A20758" w:rsidRDefault="00A20758">
      <w:pPr>
        <w:pStyle w:val="ConsPlusNormal"/>
        <w:spacing w:before="280"/>
        <w:ind w:firstLine="540"/>
        <w:jc w:val="both"/>
      </w:pPr>
      <w:r>
        <w:t>3.8. Уполномоченный орган в течение 7 рабочих дней со дня получения от грантополучателя информации об открытии им лицевого счета оформляет и направляет в министерство финансов Краснодарского края платежные документы (в электронном виде) для перечисления грантополучателю на его лицевой счет причитающейся за счет средств краевого бюджета (в том числе за счет средств, источником финансового обеспечения которых являются субсидии из федерального бюджета) суммы гранта.</w:t>
      </w:r>
    </w:p>
    <w:p w14:paraId="16E38984" w14:textId="77777777" w:rsidR="00A20758" w:rsidRDefault="00A20758">
      <w:pPr>
        <w:pStyle w:val="ConsPlusNormal"/>
        <w:spacing w:before="280"/>
        <w:ind w:firstLine="540"/>
        <w:jc w:val="both"/>
      </w:pPr>
      <w:r>
        <w:t>Операции по списанию средств, отраженных на лицевом счете неучастника бюджетного процесса, осуществляются после проведения казначейством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грантополучателя, который является неотъемлемой частью соглашения.</w:t>
      </w:r>
    </w:p>
    <w:p w14:paraId="321F3A83" w14:textId="77777777" w:rsidR="00A20758" w:rsidRDefault="00A20758">
      <w:pPr>
        <w:pStyle w:val="ConsPlusNormal"/>
        <w:jc w:val="both"/>
      </w:pPr>
    </w:p>
    <w:p w14:paraId="731477D9" w14:textId="77777777" w:rsidR="00A20758" w:rsidRDefault="00A20758">
      <w:pPr>
        <w:pStyle w:val="ConsPlusTitle"/>
        <w:jc w:val="center"/>
        <w:outlineLvl w:val="1"/>
      </w:pPr>
      <w:r>
        <w:t>4. Требования к отчетности</w:t>
      </w:r>
    </w:p>
    <w:p w14:paraId="7346ABE0" w14:textId="77777777" w:rsidR="00A20758" w:rsidRDefault="00A20758">
      <w:pPr>
        <w:pStyle w:val="ConsPlusNormal"/>
        <w:jc w:val="both"/>
      </w:pPr>
    </w:p>
    <w:p w14:paraId="793CADE0" w14:textId="77777777" w:rsidR="00A20758" w:rsidRDefault="00A20758">
      <w:pPr>
        <w:pStyle w:val="ConsPlusNormal"/>
        <w:ind w:firstLine="540"/>
        <w:jc w:val="both"/>
      </w:pPr>
      <w:r>
        <w:t>4.1. Грантополучатель представляет в уполномоченный орган:</w:t>
      </w:r>
    </w:p>
    <w:p w14:paraId="27E7742C" w14:textId="77777777" w:rsidR="00A20758" w:rsidRDefault="00A20758">
      <w:pPr>
        <w:pStyle w:val="ConsPlusNormal"/>
        <w:spacing w:before="280"/>
        <w:ind w:firstLine="540"/>
        <w:jc w:val="both"/>
      </w:pPr>
      <w:hyperlink w:anchor="P848" w:history="1">
        <w:r>
          <w:rPr>
            <w:color w:val="0000FF"/>
          </w:rPr>
          <w:t>отчет</w:t>
        </w:r>
      </w:hyperlink>
      <w:r>
        <w:t xml:space="preserve"> о достижении результатов предоставления гранта по форме, утвержденной приложением к настоящему Порядку (представляется в течение 24 месяцев ежегодно, не позднее 15 числа месяца, следующего за отчетным годом);</w:t>
      </w:r>
    </w:p>
    <w:p w14:paraId="756070F5" w14:textId="77777777" w:rsidR="00A20758" w:rsidRDefault="00A20758">
      <w:pPr>
        <w:pStyle w:val="ConsPlusNormal"/>
        <w:spacing w:before="280"/>
        <w:ind w:firstLine="540"/>
        <w:jc w:val="both"/>
      </w:pPr>
      <w:hyperlink w:anchor="P754" w:history="1">
        <w:r>
          <w:rPr>
            <w:color w:val="0000FF"/>
          </w:rPr>
          <w:t>отчет</w:t>
        </w:r>
      </w:hyperlink>
      <w:r>
        <w:t xml:space="preserve"> об осуществлении расходов, источником финансового обеспечения которых является грант, по форме, утвержденной приложением к настоящему Порядку, с приложением копий документов, подтверждающих целевое использование средств гранта по перечню, утвержденному приказом уполномоченного органа (представляется в течение 24 месяцев раз в полгода, не позднее 15 числа месяца, следующего за отчетным полугодием, годом).</w:t>
      </w:r>
    </w:p>
    <w:p w14:paraId="0FDA50F5" w14:textId="77777777" w:rsidR="00A20758" w:rsidRDefault="00A20758">
      <w:pPr>
        <w:pStyle w:val="ConsPlusNormal"/>
        <w:spacing w:before="280"/>
        <w:ind w:firstLine="540"/>
        <w:jc w:val="both"/>
      </w:pPr>
      <w:r>
        <w:lastRenderedPageBreak/>
        <w:t>Уполномоченный орган вправе установить в соглашении сроки и формы представляемой дополнительной отчетности.</w:t>
      </w:r>
    </w:p>
    <w:p w14:paraId="4560747C" w14:textId="77777777" w:rsidR="00A20758" w:rsidRDefault="00A20758">
      <w:pPr>
        <w:pStyle w:val="ConsPlusNormal"/>
        <w:jc w:val="both"/>
      </w:pPr>
      <w:r>
        <w:t xml:space="preserve">(п. 4.1 в ред. </w:t>
      </w:r>
      <w:hyperlink r:id="rId70" w:history="1">
        <w:r>
          <w:rPr>
            <w:color w:val="0000FF"/>
          </w:rPr>
          <w:t>Постановления</w:t>
        </w:r>
      </w:hyperlink>
      <w:r>
        <w:t xml:space="preserve"> главы администрации (губернатора) Краснодарского края от 03.07.2020 N 379)</w:t>
      </w:r>
    </w:p>
    <w:p w14:paraId="20619CB4" w14:textId="77777777" w:rsidR="00A20758" w:rsidRDefault="00A20758">
      <w:pPr>
        <w:pStyle w:val="ConsPlusNormal"/>
        <w:jc w:val="both"/>
      </w:pPr>
    </w:p>
    <w:p w14:paraId="5BC56F32" w14:textId="77777777" w:rsidR="00A20758" w:rsidRDefault="00A20758">
      <w:pPr>
        <w:pStyle w:val="ConsPlusTitle"/>
        <w:jc w:val="center"/>
        <w:outlineLvl w:val="1"/>
      </w:pPr>
      <w:r>
        <w:t>5. Порядок осуществления</w:t>
      </w:r>
    </w:p>
    <w:p w14:paraId="4047A7C8" w14:textId="77777777" w:rsidR="00A20758" w:rsidRDefault="00A20758">
      <w:pPr>
        <w:pStyle w:val="ConsPlusTitle"/>
        <w:jc w:val="center"/>
      </w:pPr>
      <w:r>
        <w:t>контроля за соблюдением целей, условий и порядка</w:t>
      </w:r>
    </w:p>
    <w:p w14:paraId="17FC7C99" w14:textId="77777777" w:rsidR="00A20758" w:rsidRDefault="00A20758">
      <w:pPr>
        <w:pStyle w:val="ConsPlusTitle"/>
        <w:jc w:val="center"/>
      </w:pPr>
      <w:r>
        <w:t>предоставления грантов и ответственность за их несоблюдение</w:t>
      </w:r>
    </w:p>
    <w:p w14:paraId="4C44C45C" w14:textId="77777777" w:rsidR="00A20758" w:rsidRDefault="00A20758">
      <w:pPr>
        <w:pStyle w:val="ConsPlusNormal"/>
        <w:jc w:val="both"/>
      </w:pPr>
    </w:p>
    <w:p w14:paraId="052DE1E8" w14:textId="77777777" w:rsidR="00A20758" w:rsidRDefault="00A20758">
      <w:pPr>
        <w:pStyle w:val="ConsPlusNormal"/>
        <w:ind w:firstLine="540"/>
        <w:jc w:val="both"/>
      </w:pPr>
      <w:r>
        <w:t>5.1. Обязательная проверка соблюдения требований, целей и порядка предоставления грантов осуществляется уполномоченным органом и органами государственного финансового контроля.</w:t>
      </w:r>
    </w:p>
    <w:p w14:paraId="4C4024A6" w14:textId="77777777" w:rsidR="00A20758" w:rsidRDefault="00A20758">
      <w:pPr>
        <w:pStyle w:val="ConsPlusNormal"/>
        <w:spacing w:before="280"/>
        <w:ind w:firstLine="540"/>
        <w:jc w:val="both"/>
      </w:pPr>
      <w:r>
        <w:t>5.2. Возврату в краевой бюджет подлежат гранты в случаях нарушения грантополучателем требований к предоставлению гранта, установленных настоящим Порядком и соглашением, в том числе в случае:</w:t>
      </w:r>
    </w:p>
    <w:p w14:paraId="53CAC3F4" w14:textId="77777777" w:rsidR="00A20758" w:rsidRDefault="00A20758">
      <w:pPr>
        <w:pStyle w:val="ConsPlusNormal"/>
        <w:spacing w:before="280"/>
        <w:ind w:firstLine="540"/>
        <w:jc w:val="both"/>
      </w:pPr>
      <w:r>
        <w:t>несоблюдения целей, условий и порядка предоставления гранта, выявленных по фактам проверок, осуществляемых уполномоченным органом и органами государственного финансового контроля;</w:t>
      </w:r>
    </w:p>
    <w:p w14:paraId="24CC44B4" w14:textId="77777777" w:rsidR="00A20758" w:rsidRDefault="00A20758">
      <w:pPr>
        <w:pStyle w:val="ConsPlusNormal"/>
        <w:spacing w:before="280"/>
        <w:ind w:firstLine="540"/>
        <w:jc w:val="both"/>
      </w:pPr>
      <w:r>
        <w:t>установления факта представления недостоверных сведений и документов в целях получения гранта;</w:t>
      </w:r>
    </w:p>
    <w:p w14:paraId="4B7477CB" w14:textId="77777777" w:rsidR="00A20758" w:rsidRDefault="00A20758">
      <w:pPr>
        <w:pStyle w:val="ConsPlusNormal"/>
        <w:spacing w:before="280"/>
        <w:ind w:firstLine="540"/>
        <w:jc w:val="both"/>
      </w:pPr>
      <w:r>
        <w:t>неисполнения или ненадлежащего исполнения грантополучателем условий соглашения о предоставлении гранта;</w:t>
      </w:r>
    </w:p>
    <w:p w14:paraId="4E248EBF" w14:textId="77777777" w:rsidR="00A20758" w:rsidRDefault="00A20758">
      <w:pPr>
        <w:pStyle w:val="ConsPlusNormal"/>
        <w:spacing w:before="280"/>
        <w:ind w:firstLine="540"/>
        <w:jc w:val="both"/>
      </w:pPr>
      <w:r>
        <w:t>нецелевого расходования средств гранта;</w:t>
      </w:r>
    </w:p>
    <w:p w14:paraId="6B8513B8" w14:textId="77777777" w:rsidR="00A20758" w:rsidRDefault="00A20758">
      <w:pPr>
        <w:pStyle w:val="ConsPlusNormal"/>
        <w:spacing w:before="280"/>
        <w:ind w:firstLine="540"/>
        <w:jc w:val="both"/>
      </w:pPr>
      <w:r>
        <w:t xml:space="preserve">неиспользования получателем средств гранта в срок, предусмотренный </w:t>
      </w:r>
      <w:hyperlink w:anchor="P665" w:history="1">
        <w:r>
          <w:rPr>
            <w:color w:val="0000FF"/>
          </w:rPr>
          <w:t>абзацем вторым пункта 3.1</w:t>
        </w:r>
      </w:hyperlink>
      <w:r>
        <w:t xml:space="preserve"> настоящего Порядка;</w:t>
      </w:r>
    </w:p>
    <w:p w14:paraId="6B526DFB" w14:textId="77777777" w:rsidR="00A20758" w:rsidRDefault="00A20758">
      <w:pPr>
        <w:pStyle w:val="ConsPlusNormal"/>
        <w:spacing w:before="280"/>
        <w:ind w:firstLine="540"/>
        <w:jc w:val="both"/>
      </w:pPr>
      <w:r>
        <w:t>недостижения результатов предоставления грантов.</w:t>
      </w:r>
    </w:p>
    <w:p w14:paraId="54522500" w14:textId="77777777" w:rsidR="00A20758" w:rsidRDefault="00A20758">
      <w:pPr>
        <w:pStyle w:val="ConsPlusNormal"/>
        <w:spacing w:before="280"/>
        <w:ind w:firstLine="540"/>
        <w:jc w:val="both"/>
      </w:pPr>
      <w:r>
        <w:t>Возврат гранта осуществляется в следующем порядке:</w:t>
      </w:r>
    </w:p>
    <w:p w14:paraId="6E6263B6" w14:textId="77777777" w:rsidR="00A20758" w:rsidRDefault="00A20758">
      <w:pPr>
        <w:pStyle w:val="ConsPlusNormal"/>
        <w:spacing w:before="280"/>
        <w:ind w:firstLine="540"/>
        <w:jc w:val="both"/>
      </w:pPr>
      <w:r>
        <w:t>уполномоченный орган в 10-дневный срок после подписания акта проверки или получения акта проверки от органа государственной власти, осуществляющего государственный финансовый контроль, либо другого документа, отражающего результаты проверки, направляет грантополучателю требование о возврате гранта в случаях, предусмотренных настоящим пунктом, в объеме выявленных нарушений;</w:t>
      </w:r>
    </w:p>
    <w:p w14:paraId="4F9840D7" w14:textId="77777777" w:rsidR="00A20758" w:rsidRDefault="00A20758">
      <w:pPr>
        <w:pStyle w:val="ConsPlusNormal"/>
        <w:spacing w:before="280"/>
        <w:ind w:firstLine="540"/>
        <w:jc w:val="both"/>
      </w:pPr>
      <w:r>
        <w:t>после представления заявителем отчета о достижении результатов предоставления гранта - в объеме, рассчитанном по формуле:</w:t>
      </w:r>
    </w:p>
    <w:p w14:paraId="1EFC5E89" w14:textId="77777777" w:rsidR="00A20758" w:rsidRDefault="00A20758">
      <w:pPr>
        <w:pStyle w:val="ConsPlusNormal"/>
        <w:jc w:val="both"/>
      </w:pPr>
    </w:p>
    <w:p w14:paraId="52C36CDC" w14:textId="77777777" w:rsidR="00A20758" w:rsidRDefault="00A20758">
      <w:pPr>
        <w:pStyle w:val="ConsPlusNormal"/>
        <w:jc w:val="center"/>
      </w:pPr>
      <w:r>
        <w:lastRenderedPageBreak/>
        <w:t>Vвозврата = Vгранта x k x m / n, где:</w:t>
      </w:r>
    </w:p>
    <w:p w14:paraId="2E340B84" w14:textId="77777777" w:rsidR="00A20758" w:rsidRDefault="00A20758">
      <w:pPr>
        <w:pStyle w:val="ConsPlusNormal"/>
        <w:jc w:val="both"/>
      </w:pPr>
    </w:p>
    <w:p w14:paraId="1DAA8765" w14:textId="77777777" w:rsidR="00A20758" w:rsidRDefault="00A20758">
      <w:pPr>
        <w:pStyle w:val="ConsPlusNormal"/>
        <w:ind w:firstLine="540"/>
        <w:jc w:val="both"/>
      </w:pPr>
      <w:r>
        <w:t>Vгранта - размер гранта, предоставленного грантополучателю в отчетном финансовом году;</w:t>
      </w:r>
    </w:p>
    <w:p w14:paraId="3218E943" w14:textId="77777777" w:rsidR="00A20758" w:rsidRDefault="00A20758">
      <w:pPr>
        <w:pStyle w:val="ConsPlusNormal"/>
        <w:spacing w:before="280"/>
        <w:ind w:firstLine="540"/>
        <w:jc w:val="both"/>
      </w:pPr>
      <w:r>
        <w:t>m - количество результатов предоставления гранта, по которым индекс, отражающий уровень недостижения i-го результата предоставления гранта, имеет положительное значение;</w:t>
      </w:r>
    </w:p>
    <w:p w14:paraId="00B97254" w14:textId="77777777" w:rsidR="00A20758" w:rsidRDefault="00A20758">
      <w:pPr>
        <w:pStyle w:val="ConsPlusNormal"/>
        <w:spacing w:before="280"/>
        <w:ind w:firstLine="540"/>
        <w:jc w:val="both"/>
      </w:pPr>
      <w:r>
        <w:t>n - общее количество результатов предоставления гранта;</w:t>
      </w:r>
    </w:p>
    <w:p w14:paraId="6563C2D3" w14:textId="77777777" w:rsidR="00A20758" w:rsidRDefault="00A20758">
      <w:pPr>
        <w:pStyle w:val="ConsPlusNormal"/>
        <w:spacing w:before="280"/>
        <w:ind w:firstLine="540"/>
        <w:jc w:val="both"/>
      </w:pPr>
      <w:r>
        <w:t>k - коэффициент возврата гранта.</w:t>
      </w:r>
    </w:p>
    <w:p w14:paraId="3F360F57" w14:textId="77777777" w:rsidR="00A20758" w:rsidRDefault="00A20758">
      <w:pPr>
        <w:pStyle w:val="ConsPlusNormal"/>
        <w:spacing w:before="280"/>
        <w:ind w:firstLine="540"/>
        <w:jc w:val="both"/>
      </w:pPr>
      <w:r>
        <w:t>Коэффициент возврата гранта рассчитывается по формуле:</w:t>
      </w:r>
    </w:p>
    <w:p w14:paraId="17F7571F" w14:textId="77777777" w:rsidR="00A20758" w:rsidRDefault="00A20758">
      <w:pPr>
        <w:pStyle w:val="ConsPlusNormal"/>
        <w:jc w:val="both"/>
      </w:pPr>
    </w:p>
    <w:p w14:paraId="06D603ED" w14:textId="77777777" w:rsidR="00A20758" w:rsidRDefault="00A20758">
      <w:pPr>
        <w:pStyle w:val="ConsPlusNormal"/>
        <w:jc w:val="center"/>
      </w:pPr>
      <w:r w:rsidRPr="00011485">
        <w:rPr>
          <w:position w:val="-14"/>
        </w:rPr>
        <w:pict w14:anchorId="4815C537">
          <v:shape id="_x0000_i1026" style="width:126pt;height:28.5pt" coordsize="" o:spt="100" adj="0,,0" path="" filled="f" stroked="f">
            <v:stroke joinstyle="miter"/>
            <v:imagedata r:id="rId47" o:title="base_23729_193587_32769"/>
            <v:formulas/>
            <v:path o:connecttype="segments"/>
          </v:shape>
        </w:pict>
      </w:r>
    </w:p>
    <w:p w14:paraId="5B614F65" w14:textId="77777777" w:rsidR="00A20758" w:rsidRDefault="00A20758">
      <w:pPr>
        <w:pStyle w:val="ConsPlusNormal"/>
        <w:jc w:val="both"/>
      </w:pPr>
    </w:p>
    <w:p w14:paraId="3F2FCDA7" w14:textId="77777777" w:rsidR="00A20758" w:rsidRDefault="00A20758">
      <w:pPr>
        <w:pStyle w:val="ConsPlusNormal"/>
        <w:ind w:firstLine="540"/>
        <w:jc w:val="both"/>
      </w:pPr>
      <w:r>
        <w:t>Di - индекс, отражающий уровень недостижения i-го результата предоставления гранта;</w:t>
      </w:r>
    </w:p>
    <w:p w14:paraId="27F15217" w14:textId="77777777" w:rsidR="00A20758" w:rsidRDefault="00A20758">
      <w:pPr>
        <w:pStyle w:val="ConsPlusNormal"/>
        <w:spacing w:before="280"/>
        <w:ind w:firstLine="540"/>
        <w:jc w:val="both"/>
      </w:pPr>
      <w:r>
        <w:t>m - количество результатов предоставления гранта, по которым индекс, отражающий уровень недостижения i-го результата предоставления гранта, имеет положительное значение.</w:t>
      </w:r>
    </w:p>
    <w:p w14:paraId="6FE70EB3" w14:textId="77777777" w:rsidR="00A20758" w:rsidRDefault="00A20758">
      <w:pPr>
        <w:pStyle w:val="ConsPlusNormal"/>
        <w:spacing w:before="280"/>
        <w:ind w:firstLine="540"/>
        <w:jc w:val="both"/>
      </w:pPr>
      <w:r>
        <w:t>При расчете коэффициента возврата гранта используются только положительные значения индекса, отражающего уровень недостижения 1-го результата предоставления гранта.</w:t>
      </w:r>
    </w:p>
    <w:p w14:paraId="0E2BDAC6" w14:textId="77777777" w:rsidR="00A20758" w:rsidRDefault="00A20758">
      <w:pPr>
        <w:pStyle w:val="ConsPlusNormal"/>
        <w:spacing w:before="280"/>
        <w:ind w:firstLine="540"/>
        <w:jc w:val="both"/>
      </w:pPr>
      <w:r>
        <w:t>Индекс, отражающий уровень недостижения i-го результата предоставления гранта, определяется по формуле:</w:t>
      </w:r>
    </w:p>
    <w:p w14:paraId="43748737" w14:textId="77777777" w:rsidR="00A20758" w:rsidRDefault="00A20758">
      <w:pPr>
        <w:pStyle w:val="ConsPlusNormal"/>
        <w:jc w:val="both"/>
      </w:pPr>
    </w:p>
    <w:p w14:paraId="6874260A" w14:textId="77777777" w:rsidR="00A20758" w:rsidRDefault="00A20758">
      <w:pPr>
        <w:pStyle w:val="ConsPlusNormal"/>
        <w:jc w:val="center"/>
      </w:pPr>
      <w:r>
        <w:t>Di = 1 - Ti / Si, где:</w:t>
      </w:r>
    </w:p>
    <w:p w14:paraId="4AE43E66" w14:textId="77777777" w:rsidR="00A20758" w:rsidRDefault="00A20758">
      <w:pPr>
        <w:pStyle w:val="ConsPlusNormal"/>
        <w:jc w:val="both"/>
      </w:pPr>
    </w:p>
    <w:p w14:paraId="313AB70E" w14:textId="77777777" w:rsidR="00A20758" w:rsidRDefault="00A20758">
      <w:pPr>
        <w:pStyle w:val="ConsPlusNormal"/>
        <w:ind w:firstLine="540"/>
        <w:jc w:val="both"/>
      </w:pPr>
      <w:r>
        <w:t>Ti - фактически достигнутое значение i-го показателя результата предоставления гранта на отчетную дату;</w:t>
      </w:r>
    </w:p>
    <w:p w14:paraId="348D726C" w14:textId="77777777" w:rsidR="00A20758" w:rsidRDefault="00A20758">
      <w:pPr>
        <w:pStyle w:val="ConsPlusNormal"/>
        <w:spacing w:before="280"/>
        <w:ind w:firstLine="540"/>
        <w:jc w:val="both"/>
      </w:pPr>
      <w:r>
        <w:t>Si - плановое значение i-го результата предоставления гранта, установленное соглашением о предоставлении гранта.</w:t>
      </w:r>
    </w:p>
    <w:p w14:paraId="316B6703" w14:textId="77777777" w:rsidR="00A20758" w:rsidRDefault="00A20758">
      <w:pPr>
        <w:pStyle w:val="ConsPlusNormal"/>
        <w:spacing w:before="280"/>
        <w:ind w:firstLine="540"/>
        <w:jc w:val="both"/>
      </w:pPr>
      <w:r>
        <w:t>Грантополучатель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w:t>
      </w:r>
    </w:p>
    <w:p w14:paraId="005BA666" w14:textId="77777777" w:rsidR="00A20758" w:rsidRDefault="00A20758">
      <w:pPr>
        <w:pStyle w:val="ConsPlusNormal"/>
        <w:spacing w:before="280"/>
        <w:ind w:firstLine="540"/>
        <w:jc w:val="both"/>
      </w:pPr>
      <w:r>
        <w:t xml:space="preserve">При нарушении грантополучателем срока возврата гранта уполномоченный орган принимает меры по взысканию указанных средств в </w:t>
      </w:r>
      <w:r>
        <w:lastRenderedPageBreak/>
        <w:t>краевой бюджет в порядке, установленном законодательством Российской Федерации и законодательством Краснодарского края.</w:t>
      </w:r>
    </w:p>
    <w:p w14:paraId="570B5565" w14:textId="77777777" w:rsidR="00A20758" w:rsidRDefault="00A20758">
      <w:pPr>
        <w:pStyle w:val="ConsPlusNormal"/>
        <w:jc w:val="both"/>
      </w:pPr>
    </w:p>
    <w:p w14:paraId="68D7E253" w14:textId="77777777" w:rsidR="00A20758" w:rsidRDefault="00A20758">
      <w:pPr>
        <w:pStyle w:val="ConsPlusNormal"/>
        <w:jc w:val="both"/>
      </w:pPr>
    </w:p>
    <w:p w14:paraId="3D128230" w14:textId="77777777" w:rsidR="00A20758" w:rsidRDefault="00A20758">
      <w:pPr>
        <w:pStyle w:val="ConsPlusNormal"/>
        <w:jc w:val="both"/>
      </w:pPr>
    </w:p>
    <w:p w14:paraId="0A1944D5" w14:textId="77777777" w:rsidR="00A20758" w:rsidRDefault="00A20758">
      <w:pPr>
        <w:pStyle w:val="ConsPlusNormal"/>
        <w:jc w:val="both"/>
      </w:pPr>
    </w:p>
    <w:p w14:paraId="0672473F" w14:textId="77777777" w:rsidR="00A20758" w:rsidRDefault="00A20758">
      <w:pPr>
        <w:pStyle w:val="ConsPlusNormal"/>
        <w:jc w:val="both"/>
      </w:pPr>
    </w:p>
    <w:p w14:paraId="6923E146" w14:textId="77777777" w:rsidR="00A20758" w:rsidRDefault="00A20758">
      <w:pPr>
        <w:pStyle w:val="ConsPlusNormal"/>
        <w:jc w:val="right"/>
        <w:outlineLvl w:val="1"/>
      </w:pPr>
      <w:r>
        <w:t>Приложение</w:t>
      </w:r>
    </w:p>
    <w:p w14:paraId="20862CC6" w14:textId="77777777" w:rsidR="00A20758" w:rsidRDefault="00A20758">
      <w:pPr>
        <w:pStyle w:val="ConsPlusNormal"/>
        <w:jc w:val="right"/>
      </w:pPr>
      <w:r>
        <w:t>к Порядку</w:t>
      </w:r>
    </w:p>
    <w:p w14:paraId="56706273" w14:textId="77777777" w:rsidR="00A20758" w:rsidRDefault="00A20758">
      <w:pPr>
        <w:pStyle w:val="ConsPlusNormal"/>
        <w:jc w:val="right"/>
      </w:pPr>
      <w:r>
        <w:t>предоставления грантов</w:t>
      </w:r>
    </w:p>
    <w:p w14:paraId="307DAA4C" w14:textId="77777777" w:rsidR="00A20758" w:rsidRDefault="00A20758">
      <w:pPr>
        <w:pStyle w:val="ConsPlusNormal"/>
        <w:jc w:val="right"/>
      </w:pPr>
      <w:r>
        <w:t>сельскохозяйственным потребительским</w:t>
      </w:r>
    </w:p>
    <w:p w14:paraId="5FFAFB40" w14:textId="77777777" w:rsidR="00A20758" w:rsidRDefault="00A20758">
      <w:pPr>
        <w:pStyle w:val="ConsPlusNormal"/>
        <w:jc w:val="right"/>
      </w:pPr>
      <w:r>
        <w:t>кооперативам на развитие</w:t>
      </w:r>
    </w:p>
    <w:p w14:paraId="3A85B7B1" w14:textId="77777777" w:rsidR="00A20758" w:rsidRDefault="00A20758">
      <w:pPr>
        <w:pStyle w:val="ConsPlusNormal"/>
        <w:jc w:val="right"/>
      </w:pPr>
      <w:r>
        <w:t>материально-технической базы</w:t>
      </w:r>
    </w:p>
    <w:p w14:paraId="36E4DB4A" w14:textId="77777777" w:rsidR="00A20758" w:rsidRDefault="00A20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0758" w14:paraId="691861F9" w14:textId="77777777">
        <w:trPr>
          <w:jc w:val="center"/>
        </w:trPr>
        <w:tc>
          <w:tcPr>
            <w:tcW w:w="9294" w:type="dxa"/>
            <w:tcBorders>
              <w:top w:val="nil"/>
              <w:left w:val="single" w:sz="24" w:space="0" w:color="CED3F1"/>
              <w:bottom w:val="nil"/>
              <w:right w:val="single" w:sz="24" w:space="0" w:color="F4F3F8"/>
            </w:tcBorders>
            <w:shd w:val="clear" w:color="auto" w:fill="F4F3F8"/>
          </w:tcPr>
          <w:p w14:paraId="04BD857F" w14:textId="77777777" w:rsidR="00A20758" w:rsidRDefault="00A20758">
            <w:pPr>
              <w:pStyle w:val="ConsPlusNormal"/>
              <w:jc w:val="center"/>
            </w:pPr>
            <w:r>
              <w:rPr>
                <w:color w:val="392C69"/>
              </w:rPr>
              <w:t>Список изменяющих документов</w:t>
            </w:r>
          </w:p>
          <w:p w14:paraId="75B703EB" w14:textId="77777777" w:rsidR="00A20758" w:rsidRDefault="00A20758">
            <w:pPr>
              <w:pStyle w:val="ConsPlusNormal"/>
              <w:jc w:val="center"/>
            </w:pPr>
            <w:r>
              <w:rPr>
                <w:color w:val="392C69"/>
              </w:rPr>
              <w:t xml:space="preserve">(введено </w:t>
            </w:r>
            <w:hyperlink r:id="rId71" w:history="1">
              <w:r>
                <w:rPr>
                  <w:color w:val="0000FF"/>
                </w:rPr>
                <w:t>Постановлением</w:t>
              </w:r>
            </w:hyperlink>
            <w:r>
              <w:rPr>
                <w:color w:val="392C69"/>
              </w:rPr>
              <w:t xml:space="preserve"> главы администрации (губернатора)</w:t>
            </w:r>
          </w:p>
          <w:p w14:paraId="091E43B6" w14:textId="77777777" w:rsidR="00A20758" w:rsidRDefault="00A20758">
            <w:pPr>
              <w:pStyle w:val="ConsPlusNormal"/>
              <w:jc w:val="center"/>
            </w:pPr>
            <w:r>
              <w:rPr>
                <w:color w:val="392C69"/>
              </w:rPr>
              <w:t>Краснодарского края от 03.07.2020 N 379)</w:t>
            </w:r>
          </w:p>
        </w:tc>
      </w:tr>
    </w:tbl>
    <w:p w14:paraId="67738AE3" w14:textId="77777777" w:rsidR="00A20758" w:rsidRDefault="00A20758">
      <w:pPr>
        <w:pStyle w:val="ConsPlusNormal"/>
        <w:ind w:firstLine="540"/>
        <w:jc w:val="both"/>
      </w:pPr>
    </w:p>
    <w:p w14:paraId="56A402DA" w14:textId="77777777" w:rsidR="00A20758" w:rsidRDefault="00A20758">
      <w:pPr>
        <w:pStyle w:val="ConsPlusNormal"/>
        <w:ind w:firstLine="540"/>
        <w:jc w:val="both"/>
        <w:outlineLvl w:val="2"/>
      </w:pPr>
      <w:r>
        <w:t>ФОРМА</w:t>
      </w:r>
    </w:p>
    <w:p w14:paraId="6D0E3D9C" w14:textId="77777777" w:rsidR="00A20758" w:rsidRDefault="00A20758">
      <w:pPr>
        <w:pStyle w:val="ConsPlusNormal"/>
        <w:jc w:val="both"/>
      </w:pPr>
    </w:p>
    <w:p w14:paraId="565E7066" w14:textId="77777777" w:rsidR="00A20758" w:rsidRDefault="00A20758">
      <w:pPr>
        <w:pStyle w:val="ConsPlusNormal"/>
        <w:jc w:val="center"/>
      </w:pPr>
      <w:bookmarkStart w:id="26" w:name="P754"/>
      <w:bookmarkEnd w:id="26"/>
      <w:r>
        <w:rPr>
          <w:b/>
        </w:rPr>
        <w:t>ОТЧЕТ</w:t>
      </w:r>
    </w:p>
    <w:p w14:paraId="000AD419" w14:textId="77777777" w:rsidR="00A20758" w:rsidRDefault="00A20758">
      <w:pPr>
        <w:pStyle w:val="ConsPlusNormal"/>
        <w:jc w:val="center"/>
      </w:pPr>
      <w:r>
        <w:rPr>
          <w:b/>
        </w:rPr>
        <w:t>о расходах, источником финансового обеспечения которых</w:t>
      </w:r>
    </w:p>
    <w:p w14:paraId="3A776ACB" w14:textId="77777777" w:rsidR="00A20758" w:rsidRDefault="00A20758">
      <w:pPr>
        <w:pStyle w:val="ConsPlusNormal"/>
        <w:jc w:val="center"/>
      </w:pPr>
      <w:r>
        <w:rPr>
          <w:b/>
        </w:rPr>
        <w:t>является грант</w:t>
      </w:r>
    </w:p>
    <w:p w14:paraId="1248D1EE" w14:textId="77777777" w:rsidR="00A20758" w:rsidRDefault="00A20758">
      <w:pPr>
        <w:pStyle w:val="ConsPlusNormal"/>
        <w:jc w:val="both"/>
      </w:pPr>
    </w:p>
    <w:p w14:paraId="0EAA52F5" w14:textId="77777777" w:rsidR="00A20758" w:rsidRDefault="00A20758">
      <w:pPr>
        <w:pStyle w:val="ConsPlusNormal"/>
        <w:ind w:firstLine="540"/>
        <w:jc w:val="both"/>
      </w:pPr>
      <w:r>
        <w:t>Сельскохозяйственный потребительский кооператив - полное и сокращенное наименование</w:t>
      </w:r>
    </w:p>
    <w:p w14:paraId="373D3D06" w14:textId="77777777" w:rsidR="00A20758" w:rsidRDefault="00A20758">
      <w:pPr>
        <w:pStyle w:val="ConsPlusNormal"/>
        <w:spacing w:before="280"/>
        <w:ind w:firstLine="540"/>
        <w:jc w:val="both"/>
      </w:pPr>
      <w:r>
        <w:t>(далее - кооператив) __________________________________________________</w:t>
      </w:r>
    </w:p>
    <w:p w14:paraId="435AD59D" w14:textId="77777777" w:rsidR="00A20758" w:rsidRDefault="00A20758">
      <w:pPr>
        <w:pStyle w:val="ConsPlusNormal"/>
        <w:spacing w:before="280"/>
        <w:ind w:firstLine="540"/>
        <w:jc w:val="both"/>
      </w:pPr>
      <w:r>
        <w:t>Контактный телефон ____________________________________________________</w:t>
      </w:r>
    </w:p>
    <w:p w14:paraId="0EC1B7FD" w14:textId="77777777" w:rsidR="00A20758" w:rsidRDefault="00A20758">
      <w:pPr>
        <w:pStyle w:val="ConsPlusNormal"/>
        <w:jc w:val="both"/>
      </w:pPr>
    </w:p>
    <w:p w14:paraId="38BC111E" w14:textId="77777777" w:rsidR="00A20758" w:rsidRDefault="00A20758">
      <w:pPr>
        <w:sectPr w:rsidR="00A207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1701"/>
        <w:gridCol w:w="794"/>
        <w:gridCol w:w="917"/>
        <w:gridCol w:w="1118"/>
        <w:gridCol w:w="794"/>
        <w:gridCol w:w="737"/>
        <w:gridCol w:w="907"/>
        <w:gridCol w:w="1147"/>
        <w:gridCol w:w="737"/>
        <w:gridCol w:w="737"/>
        <w:gridCol w:w="964"/>
        <w:gridCol w:w="1077"/>
        <w:gridCol w:w="737"/>
      </w:tblGrid>
      <w:tr w:rsidR="00A20758" w14:paraId="76940AEE" w14:textId="77777777">
        <w:tc>
          <w:tcPr>
            <w:tcW w:w="509" w:type="dxa"/>
            <w:vMerge w:val="restart"/>
          </w:tcPr>
          <w:p w14:paraId="21E98C2F" w14:textId="77777777" w:rsidR="00A20758" w:rsidRDefault="00A20758">
            <w:pPr>
              <w:pStyle w:val="ConsPlusNormal"/>
              <w:jc w:val="center"/>
            </w:pPr>
            <w:r>
              <w:lastRenderedPageBreak/>
              <w:t>N п/п</w:t>
            </w:r>
          </w:p>
        </w:tc>
        <w:tc>
          <w:tcPr>
            <w:tcW w:w="1701" w:type="dxa"/>
            <w:vMerge w:val="restart"/>
          </w:tcPr>
          <w:p w14:paraId="17B3AA36" w14:textId="77777777" w:rsidR="00A20758" w:rsidRDefault="00A20758">
            <w:pPr>
              <w:pStyle w:val="ConsPlusNormal"/>
              <w:jc w:val="center"/>
            </w:pPr>
            <w:r>
              <w:t>Направление расходов</w:t>
            </w:r>
          </w:p>
        </w:tc>
        <w:tc>
          <w:tcPr>
            <w:tcW w:w="3623" w:type="dxa"/>
            <w:gridSpan w:val="4"/>
          </w:tcPr>
          <w:p w14:paraId="6295A9DD" w14:textId="77777777" w:rsidR="00A20758" w:rsidRDefault="00A20758">
            <w:pPr>
              <w:pStyle w:val="ConsPlusNormal"/>
              <w:jc w:val="center"/>
            </w:pPr>
            <w:r>
              <w:t>Предусмотрено средств на развитие материально-технической базы, рублей</w:t>
            </w:r>
          </w:p>
        </w:tc>
        <w:tc>
          <w:tcPr>
            <w:tcW w:w="3528" w:type="dxa"/>
            <w:gridSpan w:val="4"/>
          </w:tcPr>
          <w:p w14:paraId="22A271BB" w14:textId="77777777" w:rsidR="00A20758" w:rsidRDefault="00A20758">
            <w:pPr>
              <w:pStyle w:val="ConsPlusNormal"/>
              <w:jc w:val="center"/>
            </w:pPr>
            <w:r>
              <w:t>Использовано средств на развитие материально-технической базы, за период</w:t>
            </w:r>
          </w:p>
        </w:tc>
        <w:tc>
          <w:tcPr>
            <w:tcW w:w="3515" w:type="dxa"/>
            <w:gridSpan w:val="4"/>
          </w:tcPr>
          <w:p w14:paraId="4CF1E2BB" w14:textId="77777777" w:rsidR="00A20758" w:rsidRDefault="00A20758">
            <w:pPr>
              <w:pStyle w:val="ConsPlusNormal"/>
              <w:jc w:val="center"/>
            </w:pPr>
            <w:r>
              <w:t>Остаток неиспользуемых средств на развитие материально-технической базы, рублей</w:t>
            </w:r>
          </w:p>
        </w:tc>
      </w:tr>
      <w:tr w:rsidR="00A20758" w14:paraId="1494EE68" w14:textId="77777777">
        <w:tc>
          <w:tcPr>
            <w:tcW w:w="509" w:type="dxa"/>
            <w:vMerge/>
          </w:tcPr>
          <w:p w14:paraId="287434FD" w14:textId="77777777" w:rsidR="00A20758" w:rsidRDefault="00A20758"/>
        </w:tc>
        <w:tc>
          <w:tcPr>
            <w:tcW w:w="1701" w:type="dxa"/>
            <w:vMerge/>
          </w:tcPr>
          <w:p w14:paraId="0D219060" w14:textId="77777777" w:rsidR="00A20758" w:rsidRDefault="00A20758"/>
        </w:tc>
        <w:tc>
          <w:tcPr>
            <w:tcW w:w="794" w:type="dxa"/>
            <w:vMerge w:val="restart"/>
          </w:tcPr>
          <w:p w14:paraId="5BAC6AC5" w14:textId="77777777" w:rsidR="00A20758" w:rsidRDefault="00A20758">
            <w:pPr>
              <w:pStyle w:val="ConsPlusNormal"/>
              <w:jc w:val="center"/>
            </w:pPr>
            <w:r>
              <w:t>всего</w:t>
            </w:r>
          </w:p>
        </w:tc>
        <w:tc>
          <w:tcPr>
            <w:tcW w:w="2829" w:type="dxa"/>
            <w:gridSpan w:val="3"/>
          </w:tcPr>
          <w:p w14:paraId="0088F4BE" w14:textId="77777777" w:rsidR="00A20758" w:rsidRDefault="00A20758">
            <w:pPr>
              <w:pStyle w:val="ConsPlusNormal"/>
              <w:jc w:val="center"/>
            </w:pPr>
            <w:r>
              <w:t>в том числе</w:t>
            </w:r>
          </w:p>
        </w:tc>
        <w:tc>
          <w:tcPr>
            <w:tcW w:w="737" w:type="dxa"/>
            <w:vMerge w:val="restart"/>
          </w:tcPr>
          <w:p w14:paraId="2121C317" w14:textId="77777777" w:rsidR="00A20758" w:rsidRDefault="00A20758">
            <w:pPr>
              <w:pStyle w:val="ConsPlusNormal"/>
              <w:jc w:val="center"/>
            </w:pPr>
            <w:r>
              <w:t>всего</w:t>
            </w:r>
          </w:p>
        </w:tc>
        <w:tc>
          <w:tcPr>
            <w:tcW w:w="2791" w:type="dxa"/>
            <w:gridSpan w:val="3"/>
          </w:tcPr>
          <w:p w14:paraId="27460753" w14:textId="77777777" w:rsidR="00A20758" w:rsidRDefault="00A20758">
            <w:pPr>
              <w:pStyle w:val="ConsPlusNormal"/>
              <w:jc w:val="center"/>
            </w:pPr>
            <w:r>
              <w:t>в том числе</w:t>
            </w:r>
          </w:p>
        </w:tc>
        <w:tc>
          <w:tcPr>
            <w:tcW w:w="737" w:type="dxa"/>
            <w:vMerge w:val="restart"/>
          </w:tcPr>
          <w:p w14:paraId="4493C272" w14:textId="77777777" w:rsidR="00A20758" w:rsidRDefault="00A20758">
            <w:pPr>
              <w:pStyle w:val="ConsPlusNormal"/>
              <w:jc w:val="center"/>
            </w:pPr>
            <w:r>
              <w:t>всего</w:t>
            </w:r>
          </w:p>
        </w:tc>
        <w:tc>
          <w:tcPr>
            <w:tcW w:w="2778" w:type="dxa"/>
            <w:gridSpan w:val="3"/>
          </w:tcPr>
          <w:p w14:paraId="739775F3" w14:textId="77777777" w:rsidR="00A20758" w:rsidRDefault="00A20758">
            <w:pPr>
              <w:pStyle w:val="ConsPlusNormal"/>
              <w:jc w:val="center"/>
            </w:pPr>
            <w:r>
              <w:t>в том числе</w:t>
            </w:r>
          </w:p>
        </w:tc>
      </w:tr>
      <w:tr w:rsidR="00A20758" w14:paraId="00644C09" w14:textId="77777777">
        <w:tc>
          <w:tcPr>
            <w:tcW w:w="509" w:type="dxa"/>
            <w:vMerge/>
          </w:tcPr>
          <w:p w14:paraId="308ABA76" w14:textId="77777777" w:rsidR="00A20758" w:rsidRDefault="00A20758"/>
        </w:tc>
        <w:tc>
          <w:tcPr>
            <w:tcW w:w="1701" w:type="dxa"/>
            <w:vMerge/>
          </w:tcPr>
          <w:p w14:paraId="552020ED" w14:textId="77777777" w:rsidR="00A20758" w:rsidRDefault="00A20758"/>
        </w:tc>
        <w:tc>
          <w:tcPr>
            <w:tcW w:w="794" w:type="dxa"/>
            <w:vMerge/>
          </w:tcPr>
          <w:p w14:paraId="4C9BF8B1" w14:textId="77777777" w:rsidR="00A20758" w:rsidRDefault="00A20758"/>
        </w:tc>
        <w:tc>
          <w:tcPr>
            <w:tcW w:w="917" w:type="dxa"/>
          </w:tcPr>
          <w:p w14:paraId="16A07AEA" w14:textId="77777777" w:rsidR="00A20758" w:rsidRDefault="00A20758">
            <w:pPr>
              <w:pStyle w:val="ConsPlusNormal"/>
              <w:jc w:val="center"/>
            </w:pPr>
            <w:r>
              <w:t>гранта</w:t>
            </w:r>
          </w:p>
        </w:tc>
        <w:tc>
          <w:tcPr>
            <w:tcW w:w="1118" w:type="dxa"/>
          </w:tcPr>
          <w:p w14:paraId="259829F8" w14:textId="77777777" w:rsidR="00A20758" w:rsidRDefault="00A20758">
            <w:pPr>
              <w:pStyle w:val="ConsPlusNormal"/>
              <w:jc w:val="center"/>
            </w:pPr>
            <w:r>
              <w:t>собственные средства</w:t>
            </w:r>
          </w:p>
        </w:tc>
        <w:tc>
          <w:tcPr>
            <w:tcW w:w="794" w:type="dxa"/>
          </w:tcPr>
          <w:p w14:paraId="598EC318" w14:textId="77777777" w:rsidR="00A20758" w:rsidRDefault="00A20758">
            <w:pPr>
              <w:pStyle w:val="ConsPlusNormal"/>
              <w:jc w:val="center"/>
            </w:pPr>
            <w:r>
              <w:t>заемные средства</w:t>
            </w:r>
          </w:p>
        </w:tc>
        <w:tc>
          <w:tcPr>
            <w:tcW w:w="737" w:type="dxa"/>
            <w:vMerge/>
          </w:tcPr>
          <w:p w14:paraId="54DF4BCE" w14:textId="77777777" w:rsidR="00A20758" w:rsidRDefault="00A20758"/>
        </w:tc>
        <w:tc>
          <w:tcPr>
            <w:tcW w:w="907" w:type="dxa"/>
          </w:tcPr>
          <w:p w14:paraId="156C00BF" w14:textId="77777777" w:rsidR="00A20758" w:rsidRDefault="00A20758">
            <w:pPr>
              <w:pStyle w:val="ConsPlusNormal"/>
              <w:jc w:val="center"/>
            </w:pPr>
            <w:r>
              <w:t>гранта</w:t>
            </w:r>
          </w:p>
        </w:tc>
        <w:tc>
          <w:tcPr>
            <w:tcW w:w="1147" w:type="dxa"/>
          </w:tcPr>
          <w:p w14:paraId="6B6549DE" w14:textId="77777777" w:rsidR="00A20758" w:rsidRDefault="00A20758">
            <w:pPr>
              <w:pStyle w:val="ConsPlusNormal"/>
              <w:jc w:val="center"/>
            </w:pPr>
            <w:r>
              <w:t>собственные средства</w:t>
            </w:r>
          </w:p>
        </w:tc>
        <w:tc>
          <w:tcPr>
            <w:tcW w:w="737" w:type="dxa"/>
          </w:tcPr>
          <w:p w14:paraId="27CFC97A" w14:textId="77777777" w:rsidR="00A20758" w:rsidRDefault="00A20758">
            <w:pPr>
              <w:pStyle w:val="ConsPlusNormal"/>
              <w:jc w:val="center"/>
            </w:pPr>
            <w:r>
              <w:t>заемные средства</w:t>
            </w:r>
          </w:p>
        </w:tc>
        <w:tc>
          <w:tcPr>
            <w:tcW w:w="737" w:type="dxa"/>
            <w:vMerge/>
          </w:tcPr>
          <w:p w14:paraId="697122A9" w14:textId="77777777" w:rsidR="00A20758" w:rsidRDefault="00A20758"/>
        </w:tc>
        <w:tc>
          <w:tcPr>
            <w:tcW w:w="964" w:type="dxa"/>
          </w:tcPr>
          <w:p w14:paraId="344BA954" w14:textId="77777777" w:rsidR="00A20758" w:rsidRDefault="00A20758">
            <w:pPr>
              <w:pStyle w:val="ConsPlusNormal"/>
              <w:jc w:val="center"/>
            </w:pPr>
            <w:r>
              <w:t>гранта</w:t>
            </w:r>
          </w:p>
        </w:tc>
        <w:tc>
          <w:tcPr>
            <w:tcW w:w="1077" w:type="dxa"/>
          </w:tcPr>
          <w:p w14:paraId="55ABBFA0" w14:textId="77777777" w:rsidR="00A20758" w:rsidRDefault="00A20758">
            <w:pPr>
              <w:pStyle w:val="ConsPlusNormal"/>
              <w:jc w:val="center"/>
            </w:pPr>
            <w:r>
              <w:t>собственные средства</w:t>
            </w:r>
          </w:p>
        </w:tc>
        <w:tc>
          <w:tcPr>
            <w:tcW w:w="737" w:type="dxa"/>
          </w:tcPr>
          <w:p w14:paraId="38E33B3C" w14:textId="77777777" w:rsidR="00A20758" w:rsidRDefault="00A20758">
            <w:pPr>
              <w:pStyle w:val="ConsPlusNormal"/>
              <w:jc w:val="center"/>
            </w:pPr>
            <w:r>
              <w:t>заемные средства</w:t>
            </w:r>
          </w:p>
        </w:tc>
      </w:tr>
      <w:tr w:rsidR="00A20758" w14:paraId="73D08AC2" w14:textId="77777777">
        <w:tc>
          <w:tcPr>
            <w:tcW w:w="509" w:type="dxa"/>
          </w:tcPr>
          <w:p w14:paraId="22C5A394" w14:textId="77777777" w:rsidR="00A20758" w:rsidRDefault="00A20758">
            <w:pPr>
              <w:pStyle w:val="ConsPlusNormal"/>
              <w:jc w:val="center"/>
            </w:pPr>
            <w:r>
              <w:t>1</w:t>
            </w:r>
          </w:p>
        </w:tc>
        <w:tc>
          <w:tcPr>
            <w:tcW w:w="1701" w:type="dxa"/>
          </w:tcPr>
          <w:p w14:paraId="132121FD" w14:textId="77777777" w:rsidR="00A20758" w:rsidRDefault="00A20758">
            <w:pPr>
              <w:pStyle w:val="ConsPlusNormal"/>
              <w:jc w:val="center"/>
            </w:pPr>
            <w:r>
              <w:t>2</w:t>
            </w:r>
          </w:p>
        </w:tc>
        <w:tc>
          <w:tcPr>
            <w:tcW w:w="794" w:type="dxa"/>
          </w:tcPr>
          <w:p w14:paraId="792191C4" w14:textId="77777777" w:rsidR="00A20758" w:rsidRDefault="00A20758">
            <w:pPr>
              <w:pStyle w:val="ConsPlusNormal"/>
              <w:jc w:val="center"/>
            </w:pPr>
            <w:r>
              <w:t>3</w:t>
            </w:r>
          </w:p>
        </w:tc>
        <w:tc>
          <w:tcPr>
            <w:tcW w:w="917" w:type="dxa"/>
          </w:tcPr>
          <w:p w14:paraId="17E20883" w14:textId="77777777" w:rsidR="00A20758" w:rsidRDefault="00A20758">
            <w:pPr>
              <w:pStyle w:val="ConsPlusNormal"/>
              <w:jc w:val="center"/>
            </w:pPr>
            <w:r>
              <w:t>4</w:t>
            </w:r>
          </w:p>
        </w:tc>
        <w:tc>
          <w:tcPr>
            <w:tcW w:w="1118" w:type="dxa"/>
          </w:tcPr>
          <w:p w14:paraId="556D4A41" w14:textId="77777777" w:rsidR="00A20758" w:rsidRDefault="00A20758">
            <w:pPr>
              <w:pStyle w:val="ConsPlusNormal"/>
              <w:jc w:val="center"/>
            </w:pPr>
            <w:r>
              <w:t>5</w:t>
            </w:r>
          </w:p>
        </w:tc>
        <w:tc>
          <w:tcPr>
            <w:tcW w:w="794" w:type="dxa"/>
          </w:tcPr>
          <w:p w14:paraId="5CC67016" w14:textId="77777777" w:rsidR="00A20758" w:rsidRDefault="00A20758">
            <w:pPr>
              <w:pStyle w:val="ConsPlusNormal"/>
              <w:jc w:val="center"/>
            </w:pPr>
            <w:r>
              <w:t>6</w:t>
            </w:r>
          </w:p>
        </w:tc>
        <w:tc>
          <w:tcPr>
            <w:tcW w:w="737" w:type="dxa"/>
          </w:tcPr>
          <w:p w14:paraId="43C6D8FA" w14:textId="77777777" w:rsidR="00A20758" w:rsidRDefault="00A20758">
            <w:pPr>
              <w:pStyle w:val="ConsPlusNormal"/>
              <w:jc w:val="center"/>
            </w:pPr>
            <w:r>
              <w:t>7</w:t>
            </w:r>
          </w:p>
        </w:tc>
        <w:tc>
          <w:tcPr>
            <w:tcW w:w="907" w:type="dxa"/>
          </w:tcPr>
          <w:p w14:paraId="3E7ED89F" w14:textId="77777777" w:rsidR="00A20758" w:rsidRDefault="00A20758">
            <w:pPr>
              <w:pStyle w:val="ConsPlusNormal"/>
              <w:jc w:val="center"/>
            </w:pPr>
            <w:r>
              <w:t>8</w:t>
            </w:r>
          </w:p>
        </w:tc>
        <w:tc>
          <w:tcPr>
            <w:tcW w:w="1147" w:type="dxa"/>
          </w:tcPr>
          <w:p w14:paraId="23491186" w14:textId="77777777" w:rsidR="00A20758" w:rsidRDefault="00A20758">
            <w:pPr>
              <w:pStyle w:val="ConsPlusNormal"/>
              <w:jc w:val="center"/>
            </w:pPr>
            <w:r>
              <w:t>9</w:t>
            </w:r>
          </w:p>
        </w:tc>
        <w:tc>
          <w:tcPr>
            <w:tcW w:w="737" w:type="dxa"/>
          </w:tcPr>
          <w:p w14:paraId="4531F947" w14:textId="77777777" w:rsidR="00A20758" w:rsidRDefault="00A20758">
            <w:pPr>
              <w:pStyle w:val="ConsPlusNormal"/>
              <w:jc w:val="center"/>
            </w:pPr>
            <w:r>
              <w:t>10</w:t>
            </w:r>
          </w:p>
        </w:tc>
        <w:tc>
          <w:tcPr>
            <w:tcW w:w="737" w:type="dxa"/>
          </w:tcPr>
          <w:p w14:paraId="2934EA18" w14:textId="77777777" w:rsidR="00A20758" w:rsidRDefault="00A20758">
            <w:pPr>
              <w:pStyle w:val="ConsPlusNormal"/>
              <w:jc w:val="center"/>
            </w:pPr>
            <w:r>
              <w:t>11</w:t>
            </w:r>
          </w:p>
        </w:tc>
        <w:tc>
          <w:tcPr>
            <w:tcW w:w="964" w:type="dxa"/>
          </w:tcPr>
          <w:p w14:paraId="6E055144" w14:textId="77777777" w:rsidR="00A20758" w:rsidRDefault="00A20758">
            <w:pPr>
              <w:pStyle w:val="ConsPlusNormal"/>
              <w:jc w:val="center"/>
            </w:pPr>
            <w:r>
              <w:t>12</w:t>
            </w:r>
          </w:p>
        </w:tc>
        <w:tc>
          <w:tcPr>
            <w:tcW w:w="1077" w:type="dxa"/>
          </w:tcPr>
          <w:p w14:paraId="5D0B8088" w14:textId="77777777" w:rsidR="00A20758" w:rsidRDefault="00A20758">
            <w:pPr>
              <w:pStyle w:val="ConsPlusNormal"/>
              <w:jc w:val="center"/>
            </w:pPr>
            <w:r>
              <w:t>13</w:t>
            </w:r>
          </w:p>
        </w:tc>
        <w:tc>
          <w:tcPr>
            <w:tcW w:w="737" w:type="dxa"/>
          </w:tcPr>
          <w:p w14:paraId="1D4ED1BA" w14:textId="77777777" w:rsidR="00A20758" w:rsidRDefault="00A20758">
            <w:pPr>
              <w:pStyle w:val="ConsPlusNormal"/>
              <w:jc w:val="center"/>
            </w:pPr>
            <w:r>
              <w:t>14</w:t>
            </w:r>
          </w:p>
        </w:tc>
      </w:tr>
      <w:tr w:rsidR="00A20758" w14:paraId="4A14D72A" w14:textId="77777777">
        <w:tc>
          <w:tcPr>
            <w:tcW w:w="509" w:type="dxa"/>
          </w:tcPr>
          <w:p w14:paraId="22682B8A" w14:textId="77777777" w:rsidR="00A20758" w:rsidRDefault="00A20758">
            <w:pPr>
              <w:pStyle w:val="ConsPlusNormal"/>
              <w:jc w:val="center"/>
            </w:pPr>
            <w:r>
              <w:t>1</w:t>
            </w:r>
          </w:p>
        </w:tc>
        <w:tc>
          <w:tcPr>
            <w:tcW w:w="1701" w:type="dxa"/>
          </w:tcPr>
          <w:p w14:paraId="115B18BD" w14:textId="77777777" w:rsidR="00A20758" w:rsidRDefault="00A20758">
            <w:pPr>
              <w:pStyle w:val="ConsPlusNormal"/>
            </w:pPr>
          </w:p>
        </w:tc>
        <w:tc>
          <w:tcPr>
            <w:tcW w:w="794" w:type="dxa"/>
          </w:tcPr>
          <w:p w14:paraId="6ED0C8B3" w14:textId="77777777" w:rsidR="00A20758" w:rsidRDefault="00A20758">
            <w:pPr>
              <w:pStyle w:val="ConsPlusNormal"/>
            </w:pPr>
          </w:p>
        </w:tc>
        <w:tc>
          <w:tcPr>
            <w:tcW w:w="917" w:type="dxa"/>
          </w:tcPr>
          <w:p w14:paraId="5AB06427" w14:textId="77777777" w:rsidR="00A20758" w:rsidRDefault="00A20758">
            <w:pPr>
              <w:pStyle w:val="ConsPlusNormal"/>
            </w:pPr>
          </w:p>
        </w:tc>
        <w:tc>
          <w:tcPr>
            <w:tcW w:w="1118" w:type="dxa"/>
          </w:tcPr>
          <w:p w14:paraId="3BFF0003" w14:textId="77777777" w:rsidR="00A20758" w:rsidRDefault="00A20758">
            <w:pPr>
              <w:pStyle w:val="ConsPlusNormal"/>
            </w:pPr>
          </w:p>
        </w:tc>
        <w:tc>
          <w:tcPr>
            <w:tcW w:w="794" w:type="dxa"/>
          </w:tcPr>
          <w:p w14:paraId="40B056BF" w14:textId="77777777" w:rsidR="00A20758" w:rsidRDefault="00A20758">
            <w:pPr>
              <w:pStyle w:val="ConsPlusNormal"/>
            </w:pPr>
          </w:p>
        </w:tc>
        <w:tc>
          <w:tcPr>
            <w:tcW w:w="737" w:type="dxa"/>
          </w:tcPr>
          <w:p w14:paraId="47FCA731" w14:textId="77777777" w:rsidR="00A20758" w:rsidRDefault="00A20758">
            <w:pPr>
              <w:pStyle w:val="ConsPlusNormal"/>
            </w:pPr>
          </w:p>
        </w:tc>
        <w:tc>
          <w:tcPr>
            <w:tcW w:w="907" w:type="dxa"/>
          </w:tcPr>
          <w:p w14:paraId="42A6D96B" w14:textId="77777777" w:rsidR="00A20758" w:rsidRDefault="00A20758">
            <w:pPr>
              <w:pStyle w:val="ConsPlusNormal"/>
            </w:pPr>
          </w:p>
        </w:tc>
        <w:tc>
          <w:tcPr>
            <w:tcW w:w="1147" w:type="dxa"/>
          </w:tcPr>
          <w:p w14:paraId="15EFB6D0" w14:textId="77777777" w:rsidR="00A20758" w:rsidRDefault="00A20758">
            <w:pPr>
              <w:pStyle w:val="ConsPlusNormal"/>
            </w:pPr>
          </w:p>
        </w:tc>
        <w:tc>
          <w:tcPr>
            <w:tcW w:w="737" w:type="dxa"/>
          </w:tcPr>
          <w:p w14:paraId="28451458" w14:textId="77777777" w:rsidR="00A20758" w:rsidRDefault="00A20758">
            <w:pPr>
              <w:pStyle w:val="ConsPlusNormal"/>
            </w:pPr>
          </w:p>
        </w:tc>
        <w:tc>
          <w:tcPr>
            <w:tcW w:w="737" w:type="dxa"/>
          </w:tcPr>
          <w:p w14:paraId="7D2A3215" w14:textId="77777777" w:rsidR="00A20758" w:rsidRDefault="00A20758">
            <w:pPr>
              <w:pStyle w:val="ConsPlusNormal"/>
            </w:pPr>
          </w:p>
        </w:tc>
        <w:tc>
          <w:tcPr>
            <w:tcW w:w="964" w:type="dxa"/>
          </w:tcPr>
          <w:p w14:paraId="56D03FB8" w14:textId="77777777" w:rsidR="00A20758" w:rsidRDefault="00A20758">
            <w:pPr>
              <w:pStyle w:val="ConsPlusNormal"/>
            </w:pPr>
          </w:p>
        </w:tc>
        <w:tc>
          <w:tcPr>
            <w:tcW w:w="1077" w:type="dxa"/>
          </w:tcPr>
          <w:p w14:paraId="0E296BDC" w14:textId="77777777" w:rsidR="00A20758" w:rsidRDefault="00A20758">
            <w:pPr>
              <w:pStyle w:val="ConsPlusNormal"/>
            </w:pPr>
          </w:p>
        </w:tc>
        <w:tc>
          <w:tcPr>
            <w:tcW w:w="737" w:type="dxa"/>
          </w:tcPr>
          <w:p w14:paraId="661B8D9E" w14:textId="77777777" w:rsidR="00A20758" w:rsidRDefault="00A20758">
            <w:pPr>
              <w:pStyle w:val="ConsPlusNormal"/>
            </w:pPr>
          </w:p>
        </w:tc>
      </w:tr>
      <w:tr w:rsidR="00A20758" w14:paraId="6B168F3D" w14:textId="77777777">
        <w:tc>
          <w:tcPr>
            <w:tcW w:w="509" w:type="dxa"/>
          </w:tcPr>
          <w:p w14:paraId="1C8F4E43" w14:textId="77777777" w:rsidR="00A20758" w:rsidRDefault="00A20758">
            <w:pPr>
              <w:pStyle w:val="ConsPlusNormal"/>
              <w:jc w:val="center"/>
            </w:pPr>
            <w:r>
              <w:t>2</w:t>
            </w:r>
          </w:p>
        </w:tc>
        <w:tc>
          <w:tcPr>
            <w:tcW w:w="1701" w:type="dxa"/>
          </w:tcPr>
          <w:p w14:paraId="40BA1850" w14:textId="77777777" w:rsidR="00A20758" w:rsidRDefault="00A20758">
            <w:pPr>
              <w:pStyle w:val="ConsPlusNormal"/>
            </w:pPr>
          </w:p>
        </w:tc>
        <w:tc>
          <w:tcPr>
            <w:tcW w:w="794" w:type="dxa"/>
          </w:tcPr>
          <w:p w14:paraId="3E4382D7" w14:textId="77777777" w:rsidR="00A20758" w:rsidRDefault="00A20758">
            <w:pPr>
              <w:pStyle w:val="ConsPlusNormal"/>
            </w:pPr>
          </w:p>
        </w:tc>
        <w:tc>
          <w:tcPr>
            <w:tcW w:w="917" w:type="dxa"/>
          </w:tcPr>
          <w:p w14:paraId="3EFF3A69" w14:textId="77777777" w:rsidR="00A20758" w:rsidRDefault="00A20758">
            <w:pPr>
              <w:pStyle w:val="ConsPlusNormal"/>
            </w:pPr>
          </w:p>
        </w:tc>
        <w:tc>
          <w:tcPr>
            <w:tcW w:w="1118" w:type="dxa"/>
          </w:tcPr>
          <w:p w14:paraId="6070B2D9" w14:textId="77777777" w:rsidR="00A20758" w:rsidRDefault="00A20758">
            <w:pPr>
              <w:pStyle w:val="ConsPlusNormal"/>
            </w:pPr>
          </w:p>
        </w:tc>
        <w:tc>
          <w:tcPr>
            <w:tcW w:w="794" w:type="dxa"/>
          </w:tcPr>
          <w:p w14:paraId="5E8A0D77" w14:textId="77777777" w:rsidR="00A20758" w:rsidRDefault="00A20758">
            <w:pPr>
              <w:pStyle w:val="ConsPlusNormal"/>
            </w:pPr>
          </w:p>
        </w:tc>
        <w:tc>
          <w:tcPr>
            <w:tcW w:w="737" w:type="dxa"/>
          </w:tcPr>
          <w:p w14:paraId="713377E0" w14:textId="77777777" w:rsidR="00A20758" w:rsidRDefault="00A20758">
            <w:pPr>
              <w:pStyle w:val="ConsPlusNormal"/>
            </w:pPr>
          </w:p>
        </w:tc>
        <w:tc>
          <w:tcPr>
            <w:tcW w:w="907" w:type="dxa"/>
          </w:tcPr>
          <w:p w14:paraId="5E8AD0EC" w14:textId="77777777" w:rsidR="00A20758" w:rsidRDefault="00A20758">
            <w:pPr>
              <w:pStyle w:val="ConsPlusNormal"/>
            </w:pPr>
          </w:p>
        </w:tc>
        <w:tc>
          <w:tcPr>
            <w:tcW w:w="1147" w:type="dxa"/>
          </w:tcPr>
          <w:p w14:paraId="0E7DD404" w14:textId="77777777" w:rsidR="00A20758" w:rsidRDefault="00A20758">
            <w:pPr>
              <w:pStyle w:val="ConsPlusNormal"/>
            </w:pPr>
          </w:p>
        </w:tc>
        <w:tc>
          <w:tcPr>
            <w:tcW w:w="737" w:type="dxa"/>
          </w:tcPr>
          <w:p w14:paraId="0C3B4E9C" w14:textId="77777777" w:rsidR="00A20758" w:rsidRDefault="00A20758">
            <w:pPr>
              <w:pStyle w:val="ConsPlusNormal"/>
            </w:pPr>
          </w:p>
        </w:tc>
        <w:tc>
          <w:tcPr>
            <w:tcW w:w="737" w:type="dxa"/>
          </w:tcPr>
          <w:p w14:paraId="5A437024" w14:textId="77777777" w:rsidR="00A20758" w:rsidRDefault="00A20758">
            <w:pPr>
              <w:pStyle w:val="ConsPlusNormal"/>
            </w:pPr>
          </w:p>
        </w:tc>
        <w:tc>
          <w:tcPr>
            <w:tcW w:w="964" w:type="dxa"/>
          </w:tcPr>
          <w:p w14:paraId="6831FB21" w14:textId="77777777" w:rsidR="00A20758" w:rsidRDefault="00A20758">
            <w:pPr>
              <w:pStyle w:val="ConsPlusNormal"/>
            </w:pPr>
          </w:p>
        </w:tc>
        <w:tc>
          <w:tcPr>
            <w:tcW w:w="1077" w:type="dxa"/>
          </w:tcPr>
          <w:p w14:paraId="607C09F6" w14:textId="77777777" w:rsidR="00A20758" w:rsidRDefault="00A20758">
            <w:pPr>
              <w:pStyle w:val="ConsPlusNormal"/>
            </w:pPr>
          </w:p>
        </w:tc>
        <w:tc>
          <w:tcPr>
            <w:tcW w:w="737" w:type="dxa"/>
          </w:tcPr>
          <w:p w14:paraId="11970E91" w14:textId="77777777" w:rsidR="00A20758" w:rsidRDefault="00A20758">
            <w:pPr>
              <w:pStyle w:val="ConsPlusNormal"/>
            </w:pPr>
          </w:p>
        </w:tc>
      </w:tr>
      <w:tr w:rsidR="00A20758" w14:paraId="09DBEBB0" w14:textId="77777777">
        <w:tc>
          <w:tcPr>
            <w:tcW w:w="2210" w:type="dxa"/>
            <w:gridSpan w:val="2"/>
          </w:tcPr>
          <w:p w14:paraId="5B820AB3" w14:textId="77777777" w:rsidR="00A20758" w:rsidRDefault="00A20758">
            <w:pPr>
              <w:pStyle w:val="ConsPlusNormal"/>
              <w:jc w:val="center"/>
            </w:pPr>
            <w:r>
              <w:t>Итого</w:t>
            </w:r>
          </w:p>
        </w:tc>
        <w:tc>
          <w:tcPr>
            <w:tcW w:w="794" w:type="dxa"/>
          </w:tcPr>
          <w:p w14:paraId="26E15277" w14:textId="77777777" w:rsidR="00A20758" w:rsidRDefault="00A20758">
            <w:pPr>
              <w:pStyle w:val="ConsPlusNormal"/>
            </w:pPr>
          </w:p>
        </w:tc>
        <w:tc>
          <w:tcPr>
            <w:tcW w:w="917" w:type="dxa"/>
          </w:tcPr>
          <w:p w14:paraId="2D25661D" w14:textId="77777777" w:rsidR="00A20758" w:rsidRDefault="00A20758">
            <w:pPr>
              <w:pStyle w:val="ConsPlusNormal"/>
            </w:pPr>
          </w:p>
        </w:tc>
        <w:tc>
          <w:tcPr>
            <w:tcW w:w="1118" w:type="dxa"/>
          </w:tcPr>
          <w:p w14:paraId="0ECB39EF" w14:textId="77777777" w:rsidR="00A20758" w:rsidRDefault="00A20758">
            <w:pPr>
              <w:pStyle w:val="ConsPlusNormal"/>
            </w:pPr>
          </w:p>
        </w:tc>
        <w:tc>
          <w:tcPr>
            <w:tcW w:w="794" w:type="dxa"/>
          </w:tcPr>
          <w:p w14:paraId="257A3FAC" w14:textId="77777777" w:rsidR="00A20758" w:rsidRDefault="00A20758">
            <w:pPr>
              <w:pStyle w:val="ConsPlusNormal"/>
            </w:pPr>
          </w:p>
        </w:tc>
        <w:tc>
          <w:tcPr>
            <w:tcW w:w="737" w:type="dxa"/>
          </w:tcPr>
          <w:p w14:paraId="5DE965A6" w14:textId="77777777" w:rsidR="00A20758" w:rsidRDefault="00A20758">
            <w:pPr>
              <w:pStyle w:val="ConsPlusNormal"/>
            </w:pPr>
          </w:p>
        </w:tc>
        <w:tc>
          <w:tcPr>
            <w:tcW w:w="907" w:type="dxa"/>
          </w:tcPr>
          <w:p w14:paraId="5DED8C09" w14:textId="77777777" w:rsidR="00A20758" w:rsidRDefault="00A20758">
            <w:pPr>
              <w:pStyle w:val="ConsPlusNormal"/>
            </w:pPr>
          </w:p>
        </w:tc>
        <w:tc>
          <w:tcPr>
            <w:tcW w:w="1147" w:type="dxa"/>
          </w:tcPr>
          <w:p w14:paraId="7D222356" w14:textId="77777777" w:rsidR="00A20758" w:rsidRDefault="00A20758">
            <w:pPr>
              <w:pStyle w:val="ConsPlusNormal"/>
            </w:pPr>
          </w:p>
        </w:tc>
        <w:tc>
          <w:tcPr>
            <w:tcW w:w="737" w:type="dxa"/>
          </w:tcPr>
          <w:p w14:paraId="21B293EE" w14:textId="77777777" w:rsidR="00A20758" w:rsidRDefault="00A20758">
            <w:pPr>
              <w:pStyle w:val="ConsPlusNormal"/>
            </w:pPr>
          </w:p>
        </w:tc>
        <w:tc>
          <w:tcPr>
            <w:tcW w:w="737" w:type="dxa"/>
          </w:tcPr>
          <w:p w14:paraId="5AE1C456" w14:textId="77777777" w:rsidR="00A20758" w:rsidRDefault="00A20758">
            <w:pPr>
              <w:pStyle w:val="ConsPlusNormal"/>
            </w:pPr>
          </w:p>
        </w:tc>
        <w:tc>
          <w:tcPr>
            <w:tcW w:w="964" w:type="dxa"/>
          </w:tcPr>
          <w:p w14:paraId="2235FDE5" w14:textId="77777777" w:rsidR="00A20758" w:rsidRDefault="00A20758">
            <w:pPr>
              <w:pStyle w:val="ConsPlusNormal"/>
            </w:pPr>
          </w:p>
        </w:tc>
        <w:tc>
          <w:tcPr>
            <w:tcW w:w="1077" w:type="dxa"/>
          </w:tcPr>
          <w:p w14:paraId="0C5A0E31" w14:textId="77777777" w:rsidR="00A20758" w:rsidRDefault="00A20758">
            <w:pPr>
              <w:pStyle w:val="ConsPlusNormal"/>
            </w:pPr>
          </w:p>
        </w:tc>
        <w:tc>
          <w:tcPr>
            <w:tcW w:w="737" w:type="dxa"/>
          </w:tcPr>
          <w:p w14:paraId="75DF12AA" w14:textId="77777777" w:rsidR="00A20758" w:rsidRDefault="00A20758">
            <w:pPr>
              <w:pStyle w:val="ConsPlusNormal"/>
            </w:pPr>
          </w:p>
        </w:tc>
      </w:tr>
    </w:tbl>
    <w:p w14:paraId="54ED7004" w14:textId="77777777" w:rsidR="00A20758" w:rsidRDefault="00A20758">
      <w:pPr>
        <w:sectPr w:rsidR="00A20758">
          <w:pgSz w:w="16838" w:h="11905" w:orient="landscape"/>
          <w:pgMar w:top="1701" w:right="1134" w:bottom="850" w:left="1134" w:header="0" w:footer="0" w:gutter="0"/>
          <w:cols w:space="720"/>
        </w:sectPr>
      </w:pPr>
    </w:p>
    <w:p w14:paraId="33EF2252" w14:textId="77777777" w:rsidR="00A20758" w:rsidRDefault="00A2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1531"/>
        <w:gridCol w:w="3061"/>
      </w:tblGrid>
      <w:tr w:rsidR="00A20758" w14:paraId="64C3A8A3" w14:textId="77777777">
        <w:tc>
          <w:tcPr>
            <w:tcW w:w="4422" w:type="dxa"/>
            <w:tcBorders>
              <w:top w:val="nil"/>
              <w:left w:val="nil"/>
              <w:bottom w:val="nil"/>
              <w:right w:val="nil"/>
            </w:tcBorders>
          </w:tcPr>
          <w:p w14:paraId="78046799" w14:textId="77777777" w:rsidR="00A20758" w:rsidRDefault="00A20758">
            <w:pPr>
              <w:pStyle w:val="ConsPlusNormal"/>
            </w:pPr>
            <w:r>
              <w:t>Руководитель кооператива</w:t>
            </w:r>
          </w:p>
        </w:tc>
        <w:tc>
          <w:tcPr>
            <w:tcW w:w="1531" w:type="dxa"/>
            <w:tcBorders>
              <w:top w:val="nil"/>
              <w:left w:val="nil"/>
              <w:bottom w:val="nil"/>
              <w:right w:val="nil"/>
            </w:tcBorders>
            <w:vAlign w:val="bottom"/>
          </w:tcPr>
          <w:p w14:paraId="5C07412E" w14:textId="77777777" w:rsidR="00A20758" w:rsidRDefault="00A20758">
            <w:pPr>
              <w:pStyle w:val="ConsPlusNormal"/>
              <w:jc w:val="center"/>
            </w:pPr>
            <w:r>
              <w:t>__________</w:t>
            </w:r>
          </w:p>
          <w:p w14:paraId="1D5C716E" w14:textId="77777777" w:rsidR="00A20758" w:rsidRDefault="00A20758">
            <w:pPr>
              <w:pStyle w:val="ConsPlusNormal"/>
              <w:jc w:val="center"/>
            </w:pPr>
            <w:r>
              <w:t>(подпись)</w:t>
            </w:r>
          </w:p>
        </w:tc>
        <w:tc>
          <w:tcPr>
            <w:tcW w:w="3061" w:type="dxa"/>
            <w:tcBorders>
              <w:top w:val="nil"/>
              <w:left w:val="nil"/>
              <w:bottom w:val="nil"/>
              <w:right w:val="nil"/>
            </w:tcBorders>
            <w:vAlign w:val="bottom"/>
          </w:tcPr>
          <w:p w14:paraId="7E785C21" w14:textId="77777777" w:rsidR="00A20758" w:rsidRDefault="00A20758">
            <w:pPr>
              <w:pStyle w:val="ConsPlusNormal"/>
              <w:jc w:val="center"/>
            </w:pPr>
            <w:r>
              <w:t>_____________________</w:t>
            </w:r>
          </w:p>
          <w:p w14:paraId="6A734FA7" w14:textId="77777777" w:rsidR="00A20758" w:rsidRDefault="00A20758">
            <w:pPr>
              <w:pStyle w:val="ConsPlusNormal"/>
              <w:jc w:val="center"/>
            </w:pPr>
            <w:r>
              <w:t>(расшифровка подписи)</w:t>
            </w:r>
          </w:p>
        </w:tc>
      </w:tr>
      <w:tr w:rsidR="00A20758" w14:paraId="67730651" w14:textId="77777777">
        <w:tc>
          <w:tcPr>
            <w:tcW w:w="4422" w:type="dxa"/>
            <w:tcBorders>
              <w:top w:val="nil"/>
              <w:left w:val="nil"/>
              <w:bottom w:val="nil"/>
              <w:right w:val="nil"/>
            </w:tcBorders>
          </w:tcPr>
          <w:p w14:paraId="41294F6E" w14:textId="77777777" w:rsidR="00A20758" w:rsidRDefault="00A20758">
            <w:pPr>
              <w:pStyle w:val="ConsPlusNormal"/>
            </w:pPr>
            <w:r>
              <w:t>Дата ___________</w:t>
            </w:r>
          </w:p>
        </w:tc>
        <w:tc>
          <w:tcPr>
            <w:tcW w:w="4592" w:type="dxa"/>
            <w:gridSpan w:val="2"/>
            <w:tcBorders>
              <w:top w:val="nil"/>
              <w:left w:val="nil"/>
              <w:bottom w:val="nil"/>
              <w:right w:val="nil"/>
            </w:tcBorders>
          </w:tcPr>
          <w:p w14:paraId="68D8FD1C" w14:textId="77777777" w:rsidR="00A20758" w:rsidRDefault="00A20758">
            <w:pPr>
              <w:pStyle w:val="ConsPlusNormal"/>
            </w:pPr>
            <w:r>
              <w:t>МП (при наличии)</w:t>
            </w:r>
          </w:p>
        </w:tc>
      </w:tr>
    </w:tbl>
    <w:p w14:paraId="42C647E3" w14:textId="77777777" w:rsidR="00A20758" w:rsidRDefault="00A20758">
      <w:pPr>
        <w:pStyle w:val="ConsPlusNormal"/>
        <w:jc w:val="both"/>
      </w:pPr>
    </w:p>
    <w:p w14:paraId="4BC0AFF9" w14:textId="77777777" w:rsidR="00A20758" w:rsidRDefault="00A20758">
      <w:pPr>
        <w:pStyle w:val="ConsPlusNormal"/>
        <w:jc w:val="both"/>
      </w:pPr>
    </w:p>
    <w:p w14:paraId="3A2BBB80" w14:textId="77777777" w:rsidR="00A20758" w:rsidRDefault="00A20758">
      <w:pPr>
        <w:pStyle w:val="ConsPlusNormal"/>
        <w:jc w:val="both"/>
      </w:pPr>
    </w:p>
    <w:p w14:paraId="3AC4E163" w14:textId="77777777" w:rsidR="00A20758" w:rsidRDefault="00A20758">
      <w:pPr>
        <w:pStyle w:val="ConsPlusNormal"/>
        <w:jc w:val="center"/>
        <w:outlineLvl w:val="2"/>
      </w:pPr>
      <w:bookmarkStart w:id="27" w:name="P848"/>
      <w:bookmarkEnd w:id="27"/>
      <w:r>
        <w:rPr>
          <w:b/>
        </w:rPr>
        <w:t>ОТЧЕТ</w:t>
      </w:r>
    </w:p>
    <w:p w14:paraId="2E075C2C" w14:textId="77777777" w:rsidR="00A20758" w:rsidRDefault="00A20758">
      <w:pPr>
        <w:pStyle w:val="ConsPlusNormal"/>
        <w:jc w:val="center"/>
      </w:pPr>
      <w:r>
        <w:rPr>
          <w:b/>
        </w:rPr>
        <w:t>о достижении результатов предоставления гранта</w:t>
      </w:r>
    </w:p>
    <w:p w14:paraId="6B67C937" w14:textId="77777777" w:rsidR="00A20758" w:rsidRDefault="00A207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077"/>
        <w:gridCol w:w="1134"/>
        <w:gridCol w:w="1531"/>
        <w:gridCol w:w="1531"/>
        <w:gridCol w:w="1701"/>
      </w:tblGrid>
      <w:tr w:rsidR="00A20758" w14:paraId="429B070B" w14:textId="77777777">
        <w:tc>
          <w:tcPr>
            <w:tcW w:w="567" w:type="dxa"/>
            <w:vMerge w:val="restart"/>
            <w:vAlign w:val="center"/>
          </w:tcPr>
          <w:p w14:paraId="079F3CE4" w14:textId="77777777" w:rsidR="00A20758" w:rsidRDefault="00A20758">
            <w:pPr>
              <w:pStyle w:val="ConsPlusNormal"/>
              <w:jc w:val="center"/>
            </w:pPr>
            <w:r>
              <w:t>N п/п</w:t>
            </w:r>
          </w:p>
        </w:tc>
        <w:tc>
          <w:tcPr>
            <w:tcW w:w="3685" w:type="dxa"/>
            <w:gridSpan w:val="3"/>
            <w:vAlign w:val="center"/>
          </w:tcPr>
          <w:p w14:paraId="02EFBEB0" w14:textId="77777777" w:rsidR="00A20758" w:rsidRDefault="00A20758">
            <w:pPr>
              <w:pStyle w:val="ConsPlusNormal"/>
              <w:jc w:val="center"/>
            </w:pPr>
            <w:r>
              <w:t>Создание рабочих мест &lt;*&gt;</w:t>
            </w:r>
          </w:p>
        </w:tc>
        <w:tc>
          <w:tcPr>
            <w:tcW w:w="1531" w:type="dxa"/>
            <w:vMerge w:val="restart"/>
            <w:vAlign w:val="center"/>
          </w:tcPr>
          <w:p w14:paraId="427320D5" w14:textId="77777777" w:rsidR="00A20758" w:rsidRDefault="00A20758">
            <w:pPr>
              <w:pStyle w:val="ConsPlusNormal"/>
              <w:jc w:val="center"/>
            </w:pPr>
            <w:r>
              <w:t>Выручка от реализации сельскохозяйственной продукции за год, предшествующий отчетному году, рублей &lt;**&gt;</w:t>
            </w:r>
          </w:p>
        </w:tc>
        <w:tc>
          <w:tcPr>
            <w:tcW w:w="1531" w:type="dxa"/>
            <w:vMerge w:val="restart"/>
            <w:vAlign w:val="center"/>
          </w:tcPr>
          <w:p w14:paraId="55BF5C61" w14:textId="77777777" w:rsidR="00A20758" w:rsidRDefault="00A20758">
            <w:pPr>
              <w:pStyle w:val="ConsPlusNormal"/>
              <w:jc w:val="center"/>
            </w:pPr>
            <w:r>
              <w:t>Выручка от реализации сельскохозяйственной продукции в отчетном году, рублей &lt;**&gt;</w:t>
            </w:r>
          </w:p>
        </w:tc>
        <w:tc>
          <w:tcPr>
            <w:tcW w:w="1701" w:type="dxa"/>
            <w:vMerge w:val="restart"/>
            <w:vAlign w:val="center"/>
          </w:tcPr>
          <w:p w14:paraId="2947CD48" w14:textId="77777777" w:rsidR="00A20758" w:rsidRDefault="00A20758">
            <w:pPr>
              <w:pStyle w:val="ConsPlusNormal"/>
              <w:jc w:val="center"/>
            </w:pPr>
            <w:r>
              <w:t>Прирост сельскохозяйственной продукции, реализованной кооперативом, процентов &lt;**&gt;</w:t>
            </w:r>
          </w:p>
        </w:tc>
      </w:tr>
      <w:tr w:rsidR="00A20758" w14:paraId="1C2B54DB" w14:textId="77777777">
        <w:tc>
          <w:tcPr>
            <w:tcW w:w="567" w:type="dxa"/>
            <w:vMerge/>
          </w:tcPr>
          <w:p w14:paraId="5069FA33" w14:textId="77777777" w:rsidR="00A20758" w:rsidRDefault="00A20758"/>
        </w:tc>
        <w:tc>
          <w:tcPr>
            <w:tcW w:w="1474" w:type="dxa"/>
            <w:vMerge w:val="restart"/>
            <w:vAlign w:val="center"/>
          </w:tcPr>
          <w:p w14:paraId="0CB06221" w14:textId="77777777" w:rsidR="00A20758" w:rsidRDefault="00A20758">
            <w:pPr>
              <w:pStyle w:val="ConsPlusNormal"/>
              <w:jc w:val="center"/>
            </w:pPr>
            <w:r>
              <w:t>План (согласно соглашению о предоставлении гранта)</w:t>
            </w:r>
          </w:p>
        </w:tc>
        <w:tc>
          <w:tcPr>
            <w:tcW w:w="2211" w:type="dxa"/>
            <w:gridSpan w:val="2"/>
            <w:vAlign w:val="center"/>
          </w:tcPr>
          <w:p w14:paraId="65B1392B" w14:textId="77777777" w:rsidR="00A20758" w:rsidRDefault="00A20758">
            <w:pPr>
              <w:pStyle w:val="ConsPlusNormal"/>
              <w:jc w:val="center"/>
            </w:pPr>
            <w:r>
              <w:t>Факт</w:t>
            </w:r>
          </w:p>
        </w:tc>
        <w:tc>
          <w:tcPr>
            <w:tcW w:w="1531" w:type="dxa"/>
            <w:vMerge/>
          </w:tcPr>
          <w:p w14:paraId="5AEB14C4" w14:textId="77777777" w:rsidR="00A20758" w:rsidRDefault="00A20758"/>
        </w:tc>
        <w:tc>
          <w:tcPr>
            <w:tcW w:w="1531" w:type="dxa"/>
            <w:vMerge/>
          </w:tcPr>
          <w:p w14:paraId="07887D7F" w14:textId="77777777" w:rsidR="00A20758" w:rsidRDefault="00A20758"/>
        </w:tc>
        <w:tc>
          <w:tcPr>
            <w:tcW w:w="1701" w:type="dxa"/>
            <w:vMerge/>
          </w:tcPr>
          <w:p w14:paraId="1A431FE5" w14:textId="77777777" w:rsidR="00A20758" w:rsidRDefault="00A20758"/>
        </w:tc>
      </w:tr>
      <w:tr w:rsidR="00A20758" w14:paraId="6598EF2A" w14:textId="77777777">
        <w:tc>
          <w:tcPr>
            <w:tcW w:w="567" w:type="dxa"/>
            <w:vMerge/>
          </w:tcPr>
          <w:p w14:paraId="45632608" w14:textId="77777777" w:rsidR="00A20758" w:rsidRDefault="00A20758"/>
        </w:tc>
        <w:tc>
          <w:tcPr>
            <w:tcW w:w="1474" w:type="dxa"/>
            <w:vMerge/>
          </w:tcPr>
          <w:p w14:paraId="07B6DDE5" w14:textId="77777777" w:rsidR="00A20758" w:rsidRDefault="00A20758"/>
        </w:tc>
        <w:tc>
          <w:tcPr>
            <w:tcW w:w="1077" w:type="dxa"/>
            <w:vAlign w:val="center"/>
          </w:tcPr>
          <w:p w14:paraId="0D6B5DA1" w14:textId="77777777" w:rsidR="00A20758" w:rsidRDefault="00A20758">
            <w:pPr>
              <w:pStyle w:val="ConsPlusNormal"/>
              <w:jc w:val="center"/>
            </w:pPr>
            <w:r>
              <w:t>в текущем финансовом году</w:t>
            </w:r>
          </w:p>
        </w:tc>
        <w:tc>
          <w:tcPr>
            <w:tcW w:w="1134" w:type="dxa"/>
            <w:vAlign w:val="center"/>
          </w:tcPr>
          <w:p w14:paraId="6AF3AF3F" w14:textId="77777777" w:rsidR="00A20758" w:rsidRDefault="00A20758">
            <w:pPr>
              <w:pStyle w:val="ConsPlusNormal"/>
              <w:jc w:val="center"/>
            </w:pPr>
            <w:r>
              <w:t>всего за период использования средств гранта</w:t>
            </w:r>
          </w:p>
        </w:tc>
        <w:tc>
          <w:tcPr>
            <w:tcW w:w="1531" w:type="dxa"/>
            <w:vMerge/>
          </w:tcPr>
          <w:p w14:paraId="2196E1D9" w14:textId="77777777" w:rsidR="00A20758" w:rsidRDefault="00A20758"/>
        </w:tc>
        <w:tc>
          <w:tcPr>
            <w:tcW w:w="1531" w:type="dxa"/>
            <w:vMerge/>
          </w:tcPr>
          <w:p w14:paraId="34631348" w14:textId="77777777" w:rsidR="00A20758" w:rsidRDefault="00A20758"/>
        </w:tc>
        <w:tc>
          <w:tcPr>
            <w:tcW w:w="1701" w:type="dxa"/>
            <w:vMerge/>
          </w:tcPr>
          <w:p w14:paraId="57E775A4" w14:textId="77777777" w:rsidR="00A20758" w:rsidRDefault="00A20758"/>
        </w:tc>
      </w:tr>
      <w:tr w:rsidR="00A20758" w14:paraId="2B8347E6" w14:textId="77777777">
        <w:tc>
          <w:tcPr>
            <w:tcW w:w="567" w:type="dxa"/>
            <w:vAlign w:val="center"/>
          </w:tcPr>
          <w:p w14:paraId="371C0F40" w14:textId="77777777" w:rsidR="00A20758" w:rsidRDefault="00A20758">
            <w:pPr>
              <w:pStyle w:val="ConsPlusNormal"/>
              <w:jc w:val="center"/>
            </w:pPr>
            <w:r>
              <w:t>1</w:t>
            </w:r>
          </w:p>
        </w:tc>
        <w:tc>
          <w:tcPr>
            <w:tcW w:w="1474" w:type="dxa"/>
            <w:vAlign w:val="center"/>
          </w:tcPr>
          <w:p w14:paraId="4A81E0CB" w14:textId="77777777" w:rsidR="00A20758" w:rsidRDefault="00A20758">
            <w:pPr>
              <w:pStyle w:val="ConsPlusNormal"/>
              <w:jc w:val="center"/>
            </w:pPr>
            <w:r>
              <w:t>2</w:t>
            </w:r>
          </w:p>
        </w:tc>
        <w:tc>
          <w:tcPr>
            <w:tcW w:w="1077" w:type="dxa"/>
            <w:vAlign w:val="center"/>
          </w:tcPr>
          <w:p w14:paraId="73999DB7" w14:textId="77777777" w:rsidR="00A20758" w:rsidRDefault="00A20758">
            <w:pPr>
              <w:pStyle w:val="ConsPlusNormal"/>
              <w:jc w:val="center"/>
            </w:pPr>
            <w:r>
              <w:t>3</w:t>
            </w:r>
          </w:p>
        </w:tc>
        <w:tc>
          <w:tcPr>
            <w:tcW w:w="1134" w:type="dxa"/>
            <w:vAlign w:val="center"/>
          </w:tcPr>
          <w:p w14:paraId="67446ABE" w14:textId="77777777" w:rsidR="00A20758" w:rsidRDefault="00A20758">
            <w:pPr>
              <w:pStyle w:val="ConsPlusNormal"/>
              <w:jc w:val="center"/>
            </w:pPr>
            <w:r>
              <w:t>4</w:t>
            </w:r>
          </w:p>
        </w:tc>
        <w:tc>
          <w:tcPr>
            <w:tcW w:w="1531" w:type="dxa"/>
            <w:vAlign w:val="center"/>
          </w:tcPr>
          <w:p w14:paraId="46BFDF34" w14:textId="77777777" w:rsidR="00A20758" w:rsidRDefault="00A20758">
            <w:pPr>
              <w:pStyle w:val="ConsPlusNormal"/>
              <w:jc w:val="center"/>
            </w:pPr>
            <w:r>
              <w:t>5</w:t>
            </w:r>
          </w:p>
        </w:tc>
        <w:tc>
          <w:tcPr>
            <w:tcW w:w="1531" w:type="dxa"/>
            <w:vAlign w:val="center"/>
          </w:tcPr>
          <w:p w14:paraId="49E2A21C" w14:textId="77777777" w:rsidR="00A20758" w:rsidRDefault="00A20758">
            <w:pPr>
              <w:pStyle w:val="ConsPlusNormal"/>
              <w:jc w:val="center"/>
            </w:pPr>
            <w:r>
              <w:t>6</w:t>
            </w:r>
          </w:p>
        </w:tc>
        <w:tc>
          <w:tcPr>
            <w:tcW w:w="1701" w:type="dxa"/>
            <w:vAlign w:val="center"/>
          </w:tcPr>
          <w:p w14:paraId="1671EC4F" w14:textId="77777777" w:rsidR="00A20758" w:rsidRDefault="00A20758">
            <w:pPr>
              <w:pStyle w:val="ConsPlusNormal"/>
              <w:jc w:val="center"/>
            </w:pPr>
            <w:r>
              <w:t>7</w:t>
            </w:r>
          </w:p>
        </w:tc>
      </w:tr>
      <w:tr w:rsidR="00A20758" w14:paraId="1E66248F" w14:textId="77777777">
        <w:tc>
          <w:tcPr>
            <w:tcW w:w="567" w:type="dxa"/>
            <w:vAlign w:val="center"/>
          </w:tcPr>
          <w:p w14:paraId="666A1B0B" w14:textId="77777777" w:rsidR="00A20758" w:rsidRDefault="00A20758">
            <w:pPr>
              <w:pStyle w:val="ConsPlusNormal"/>
            </w:pPr>
          </w:p>
        </w:tc>
        <w:tc>
          <w:tcPr>
            <w:tcW w:w="1474" w:type="dxa"/>
            <w:vAlign w:val="center"/>
          </w:tcPr>
          <w:p w14:paraId="0F9C62B2" w14:textId="77777777" w:rsidR="00A20758" w:rsidRDefault="00A20758">
            <w:pPr>
              <w:pStyle w:val="ConsPlusNormal"/>
            </w:pPr>
          </w:p>
        </w:tc>
        <w:tc>
          <w:tcPr>
            <w:tcW w:w="1077" w:type="dxa"/>
            <w:vAlign w:val="center"/>
          </w:tcPr>
          <w:p w14:paraId="7D82F724" w14:textId="77777777" w:rsidR="00A20758" w:rsidRDefault="00A20758">
            <w:pPr>
              <w:pStyle w:val="ConsPlusNormal"/>
            </w:pPr>
          </w:p>
        </w:tc>
        <w:tc>
          <w:tcPr>
            <w:tcW w:w="1134" w:type="dxa"/>
            <w:vAlign w:val="center"/>
          </w:tcPr>
          <w:p w14:paraId="24500DED" w14:textId="77777777" w:rsidR="00A20758" w:rsidRDefault="00A20758">
            <w:pPr>
              <w:pStyle w:val="ConsPlusNormal"/>
            </w:pPr>
          </w:p>
        </w:tc>
        <w:tc>
          <w:tcPr>
            <w:tcW w:w="1531" w:type="dxa"/>
            <w:vAlign w:val="center"/>
          </w:tcPr>
          <w:p w14:paraId="2E32FBAA" w14:textId="77777777" w:rsidR="00A20758" w:rsidRDefault="00A20758">
            <w:pPr>
              <w:pStyle w:val="ConsPlusNormal"/>
            </w:pPr>
          </w:p>
        </w:tc>
        <w:tc>
          <w:tcPr>
            <w:tcW w:w="1531" w:type="dxa"/>
            <w:vAlign w:val="center"/>
          </w:tcPr>
          <w:p w14:paraId="74ED75EE" w14:textId="77777777" w:rsidR="00A20758" w:rsidRDefault="00A20758">
            <w:pPr>
              <w:pStyle w:val="ConsPlusNormal"/>
            </w:pPr>
          </w:p>
        </w:tc>
        <w:tc>
          <w:tcPr>
            <w:tcW w:w="1701" w:type="dxa"/>
            <w:vAlign w:val="center"/>
          </w:tcPr>
          <w:p w14:paraId="54D22F1C" w14:textId="77777777" w:rsidR="00A20758" w:rsidRDefault="00A20758">
            <w:pPr>
              <w:pStyle w:val="ConsPlusNormal"/>
            </w:pPr>
          </w:p>
        </w:tc>
      </w:tr>
      <w:tr w:rsidR="00A20758" w14:paraId="66543A59" w14:textId="77777777">
        <w:tc>
          <w:tcPr>
            <w:tcW w:w="567" w:type="dxa"/>
            <w:vAlign w:val="center"/>
          </w:tcPr>
          <w:p w14:paraId="4F953E31" w14:textId="77777777" w:rsidR="00A20758" w:rsidRDefault="00A20758">
            <w:pPr>
              <w:pStyle w:val="ConsPlusNormal"/>
            </w:pPr>
          </w:p>
        </w:tc>
        <w:tc>
          <w:tcPr>
            <w:tcW w:w="1474" w:type="dxa"/>
            <w:vAlign w:val="center"/>
          </w:tcPr>
          <w:p w14:paraId="2B7FB924" w14:textId="77777777" w:rsidR="00A20758" w:rsidRDefault="00A20758">
            <w:pPr>
              <w:pStyle w:val="ConsPlusNormal"/>
            </w:pPr>
          </w:p>
        </w:tc>
        <w:tc>
          <w:tcPr>
            <w:tcW w:w="1077" w:type="dxa"/>
            <w:vAlign w:val="center"/>
          </w:tcPr>
          <w:p w14:paraId="5DEE5DA9" w14:textId="77777777" w:rsidR="00A20758" w:rsidRDefault="00A20758">
            <w:pPr>
              <w:pStyle w:val="ConsPlusNormal"/>
            </w:pPr>
          </w:p>
        </w:tc>
        <w:tc>
          <w:tcPr>
            <w:tcW w:w="1134" w:type="dxa"/>
            <w:vAlign w:val="center"/>
          </w:tcPr>
          <w:p w14:paraId="1C8C1675" w14:textId="77777777" w:rsidR="00A20758" w:rsidRDefault="00A20758">
            <w:pPr>
              <w:pStyle w:val="ConsPlusNormal"/>
            </w:pPr>
          </w:p>
        </w:tc>
        <w:tc>
          <w:tcPr>
            <w:tcW w:w="1531" w:type="dxa"/>
            <w:vAlign w:val="center"/>
          </w:tcPr>
          <w:p w14:paraId="454635DC" w14:textId="77777777" w:rsidR="00A20758" w:rsidRDefault="00A20758">
            <w:pPr>
              <w:pStyle w:val="ConsPlusNormal"/>
            </w:pPr>
          </w:p>
        </w:tc>
        <w:tc>
          <w:tcPr>
            <w:tcW w:w="1531" w:type="dxa"/>
            <w:vAlign w:val="center"/>
          </w:tcPr>
          <w:p w14:paraId="318D0AF8" w14:textId="77777777" w:rsidR="00A20758" w:rsidRDefault="00A20758">
            <w:pPr>
              <w:pStyle w:val="ConsPlusNormal"/>
            </w:pPr>
          </w:p>
        </w:tc>
        <w:tc>
          <w:tcPr>
            <w:tcW w:w="1701" w:type="dxa"/>
            <w:vAlign w:val="center"/>
          </w:tcPr>
          <w:p w14:paraId="0AEAA1F7" w14:textId="77777777" w:rsidR="00A20758" w:rsidRDefault="00A20758">
            <w:pPr>
              <w:pStyle w:val="ConsPlusNormal"/>
            </w:pPr>
          </w:p>
        </w:tc>
      </w:tr>
    </w:tbl>
    <w:p w14:paraId="484F5C52" w14:textId="77777777" w:rsidR="00A20758" w:rsidRDefault="00A20758">
      <w:pPr>
        <w:pStyle w:val="ConsPlusNormal"/>
        <w:jc w:val="both"/>
      </w:pPr>
    </w:p>
    <w:p w14:paraId="27959686" w14:textId="77777777" w:rsidR="00A20758" w:rsidRDefault="00A20758">
      <w:pPr>
        <w:pStyle w:val="ConsPlusNormal"/>
        <w:ind w:firstLine="540"/>
        <w:jc w:val="both"/>
      </w:pPr>
      <w:r>
        <w:t>--------------------------------</w:t>
      </w:r>
    </w:p>
    <w:p w14:paraId="30BC5943" w14:textId="77777777" w:rsidR="00A20758" w:rsidRDefault="00A20758">
      <w:pPr>
        <w:pStyle w:val="ConsPlusNormal"/>
        <w:spacing w:before="280"/>
        <w:ind w:firstLine="540"/>
        <w:jc w:val="both"/>
      </w:pPr>
      <w:r>
        <w:t>&lt;*&gt; Заполняется по мере выполнения показателя, но не позднее срока использования гранта.</w:t>
      </w:r>
    </w:p>
    <w:p w14:paraId="44B93D3A" w14:textId="77777777" w:rsidR="00A20758" w:rsidRDefault="00A20758">
      <w:pPr>
        <w:pStyle w:val="ConsPlusNormal"/>
        <w:spacing w:before="280"/>
        <w:ind w:firstLine="540"/>
        <w:jc w:val="both"/>
      </w:pPr>
      <w:r>
        <w:t>&lt;**&gt; Заполняется в отчетном году, следующим за годом получения гранта.</w:t>
      </w:r>
    </w:p>
    <w:p w14:paraId="116EA467" w14:textId="77777777" w:rsidR="00A20758" w:rsidRDefault="00A20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2"/>
        <w:gridCol w:w="1531"/>
        <w:gridCol w:w="3742"/>
      </w:tblGrid>
      <w:tr w:rsidR="00A20758" w14:paraId="70158A06" w14:textId="77777777">
        <w:tc>
          <w:tcPr>
            <w:tcW w:w="3742" w:type="dxa"/>
            <w:tcBorders>
              <w:top w:val="nil"/>
              <w:left w:val="nil"/>
              <w:bottom w:val="nil"/>
              <w:right w:val="nil"/>
            </w:tcBorders>
          </w:tcPr>
          <w:p w14:paraId="5CA5BE16" w14:textId="77777777" w:rsidR="00A20758" w:rsidRDefault="00A20758">
            <w:pPr>
              <w:pStyle w:val="ConsPlusNormal"/>
            </w:pPr>
            <w:r>
              <w:t>Руководитель кооператива</w:t>
            </w:r>
          </w:p>
        </w:tc>
        <w:tc>
          <w:tcPr>
            <w:tcW w:w="1531" w:type="dxa"/>
            <w:tcBorders>
              <w:top w:val="nil"/>
              <w:left w:val="nil"/>
              <w:bottom w:val="nil"/>
              <w:right w:val="nil"/>
            </w:tcBorders>
            <w:vAlign w:val="bottom"/>
          </w:tcPr>
          <w:p w14:paraId="5D7A3472" w14:textId="77777777" w:rsidR="00A20758" w:rsidRDefault="00A20758">
            <w:pPr>
              <w:pStyle w:val="ConsPlusNormal"/>
              <w:jc w:val="center"/>
            </w:pPr>
            <w:r>
              <w:t>__________</w:t>
            </w:r>
          </w:p>
          <w:p w14:paraId="343AED2E" w14:textId="77777777" w:rsidR="00A20758" w:rsidRDefault="00A20758">
            <w:pPr>
              <w:pStyle w:val="ConsPlusNormal"/>
              <w:jc w:val="center"/>
            </w:pPr>
            <w:r>
              <w:t>(подпись)</w:t>
            </w:r>
          </w:p>
        </w:tc>
        <w:tc>
          <w:tcPr>
            <w:tcW w:w="3742" w:type="dxa"/>
            <w:tcBorders>
              <w:top w:val="nil"/>
              <w:left w:val="nil"/>
              <w:bottom w:val="nil"/>
              <w:right w:val="nil"/>
            </w:tcBorders>
            <w:vAlign w:val="bottom"/>
          </w:tcPr>
          <w:p w14:paraId="53A9C98A" w14:textId="77777777" w:rsidR="00A20758" w:rsidRDefault="00A20758">
            <w:pPr>
              <w:pStyle w:val="ConsPlusNormal"/>
              <w:jc w:val="center"/>
            </w:pPr>
            <w:r>
              <w:t>_______________________</w:t>
            </w:r>
          </w:p>
          <w:p w14:paraId="33A58614" w14:textId="77777777" w:rsidR="00A20758" w:rsidRDefault="00A20758">
            <w:pPr>
              <w:pStyle w:val="ConsPlusNormal"/>
              <w:jc w:val="center"/>
            </w:pPr>
            <w:r>
              <w:t>(расшифровка подписи)</w:t>
            </w:r>
          </w:p>
        </w:tc>
      </w:tr>
      <w:tr w:rsidR="00A20758" w14:paraId="780A0EE7" w14:textId="77777777">
        <w:tc>
          <w:tcPr>
            <w:tcW w:w="3742" w:type="dxa"/>
            <w:tcBorders>
              <w:top w:val="nil"/>
              <w:left w:val="nil"/>
              <w:bottom w:val="nil"/>
              <w:right w:val="nil"/>
            </w:tcBorders>
          </w:tcPr>
          <w:p w14:paraId="055D0371" w14:textId="77777777" w:rsidR="00A20758" w:rsidRDefault="00A20758">
            <w:pPr>
              <w:pStyle w:val="ConsPlusNormal"/>
            </w:pPr>
            <w:r>
              <w:t>Дата ___________</w:t>
            </w:r>
          </w:p>
        </w:tc>
        <w:tc>
          <w:tcPr>
            <w:tcW w:w="5273" w:type="dxa"/>
            <w:gridSpan w:val="2"/>
            <w:tcBorders>
              <w:top w:val="nil"/>
              <w:left w:val="nil"/>
              <w:bottom w:val="nil"/>
              <w:right w:val="nil"/>
            </w:tcBorders>
          </w:tcPr>
          <w:p w14:paraId="5C59B1E2" w14:textId="77777777" w:rsidR="00A20758" w:rsidRDefault="00A20758">
            <w:pPr>
              <w:pStyle w:val="ConsPlusNormal"/>
            </w:pPr>
            <w:r>
              <w:t>МП (при наличии)</w:t>
            </w:r>
          </w:p>
        </w:tc>
      </w:tr>
    </w:tbl>
    <w:p w14:paraId="34EAB206" w14:textId="77777777" w:rsidR="00A20758" w:rsidRDefault="00A20758">
      <w:pPr>
        <w:pStyle w:val="ConsPlusNormal"/>
        <w:jc w:val="both"/>
      </w:pPr>
    </w:p>
    <w:p w14:paraId="17872726" w14:textId="77777777" w:rsidR="00A20758" w:rsidRDefault="00A20758">
      <w:pPr>
        <w:pStyle w:val="ConsPlusNormal"/>
        <w:pBdr>
          <w:top w:val="single" w:sz="6" w:space="0" w:color="auto"/>
        </w:pBdr>
        <w:spacing w:before="100" w:after="100"/>
        <w:jc w:val="both"/>
        <w:rPr>
          <w:sz w:val="2"/>
          <w:szCs w:val="2"/>
        </w:rPr>
      </w:pPr>
    </w:p>
    <w:p w14:paraId="4980FFDB" w14:textId="77777777" w:rsidR="00F12C76" w:rsidRDefault="00F12C76" w:rsidP="006C0B77">
      <w:pPr>
        <w:spacing w:after="0"/>
        <w:ind w:firstLine="709"/>
        <w:jc w:val="both"/>
      </w:pPr>
    </w:p>
    <w:sectPr w:rsidR="00F12C76" w:rsidSect="00A20758">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58"/>
    <w:rsid w:val="006C0B77"/>
    <w:rsid w:val="008242FF"/>
    <w:rsid w:val="00870751"/>
    <w:rsid w:val="00922C48"/>
    <w:rsid w:val="00A2075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6B9B"/>
  <w15:chartTrackingRefBased/>
  <w15:docId w15:val="{8AFE6F79-AC10-42C3-9622-038971D7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5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2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75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20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75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A20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7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4438A1B40CB2F3DC75C9E01B0C0D3E8F90F97DFE906D2CCAD1860A89E120EB1AD9278A6074D2299E470E6446F815D51BA8839CE4FE4B94C642367K3I6F" TargetMode="External"/><Relationship Id="rId18" Type="http://schemas.openxmlformats.org/officeDocument/2006/relationships/hyperlink" Target="consultantplus://offline/ref=F4C6C007923DED0AC4B7AED58B7D6ABF62C5CAFE472789183B1741FD5A71AC331D97B365C586CC14365B2B17BE6B85C1D43CFC23ED99AC9A9FDE39L5IBF" TargetMode="External"/><Relationship Id="rId26" Type="http://schemas.openxmlformats.org/officeDocument/2006/relationships/hyperlink" Target="consultantplus://offline/ref=F4C6C007923DED0AC4B7AED58B7D6ABF62C5CAFE41288D193F1E1CF75228A0311A98EC72C2CFC015365B2A17B43480D4C564F025F487A98183DC3B58L9I0F" TargetMode="External"/><Relationship Id="rId39" Type="http://schemas.openxmlformats.org/officeDocument/2006/relationships/hyperlink" Target="consultantplus://offline/ref=F4C6C007923DED0AC4B7AED58B7D6ABF62C5CAFE41288D193F1E1CF75228A0311A98EC72C2CFC015365B2A13B43480D4C564F025F487A98183DC3B58L9I0F" TargetMode="External"/><Relationship Id="rId21" Type="http://schemas.openxmlformats.org/officeDocument/2006/relationships/hyperlink" Target="consultantplus://offline/ref=F4C6C007923DED0AC4B7AED58B7D6ABF62C5CAFE472386123C1741FD5A71AC331D97B365C586CC14365B2F14BE6B85C1D43CFC23ED99AC9A9FDE39L5IBF" TargetMode="External"/><Relationship Id="rId34" Type="http://schemas.openxmlformats.org/officeDocument/2006/relationships/hyperlink" Target="consultantplus://offline/ref=F4C6C007923DED0AC4B7AED58B7D6ABF62C5CAFE41288D193F1E1CF75228A0311A98EC72C2CFC015365B2A10B43480D4C564F025F487A98183DC3B58L9I0F" TargetMode="External"/><Relationship Id="rId42" Type="http://schemas.openxmlformats.org/officeDocument/2006/relationships/hyperlink" Target="consultantplus://offline/ref=F4C6C007923DED0AC4B7AED58B7D6ABF62C5CAFE41288D193F1E1CF75228A0311A98EC72C2CFC015365B2A12B53480D4C564F025F487A98183DC3B58L9I0F" TargetMode="External"/><Relationship Id="rId47" Type="http://schemas.openxmlformats.org/officeDocument/2006/relationships/image" Target="media/image1.wmf"/><Relationship Id="rId50" Type="http://schemas.openxmlformats.org/officeDocument/2006/relationships/hyperlink" Target="consultantplus://offline/ref=F4C6C007923DED0AC4B7AED58B7D6ABF62C5CAFE41298B133D1B1CF75228A0311A98EC72C2CFC015365B2817BD3480D4C564F025F487A98183DC3B58L9I0F" TargetMode="External"/><Relationship Id="rId55" Type="http://schemas.openxmlformats.org/officeDocument/2006/relationships/hyperlink" Target="consultantplus://offline/ref=F4C6C007923DED0AC4B7B0D89D1135B566C99DFA4321854D65481AA00D78A66448D8B22B808CD31433452815B7L3IEF" TargetMode="External"/><Relationship Id="rId63" Type="http://schemas.openxmlformats.org/officeDocument/2006/relationships/hyperlink" Target="consultantplus://offline/ref=F4C6C007923DED0AC4B7AED58B7D6ABF62C5CAFE41288D193F1E1CF75228A0311A98EC72C2CFC015365B2816B63480D4C564F025F487A98183DC3B58L9I0F" TargetMode="External"/><Relationship Id="rId68" Type="http://schemas.openxmlformats.org/officeDocument/2006/relationships/hyperlink" Target="consultantplus://offline/ref=F4C6C007923DED0AC4B7AED58B7D6ABF62C5CAFE41288D193F1E1CF75228A0311A98EC72C2CFC015365B2811B23480D4C564F025F487A98183DC3B58L9I0F" TargetMode="External"/><Relationship Id="rId7" Type="http://schemas.openxmlformats.org/officeDocument/2006/relationships/hyperlink" Target="consultantplus://offline/ref=E224438A1B40CB2F3DC75C9E01B0C0D3E8F90F97DFE301D9CEAC1860A89E120EB1AD9278A6074D2299E470E6476F815D51BA8839CE4FE4B94C642367K3I6F" TargetMode="External"/><Relationship Id="rId71" Type="http://schemas.openxmlformats.org/officeDocument/2006/relationships/hyperlink" Target="consultantplus://offline/ref=F4C6C007923DED0AC4B7AED58B7D6ABF62C5CAFE41288D193F1E1CF75228A0311A98EC72C2CFC015365B281DB43480D4C564F025F487A98183DC3B58L9I0F" TargetMode="External"/><Relationship Id="rId2" Type="http://schemas.openxmlformats.org/officeDocument/2006/relationships/settings" Target="settings.xml"/><Relationship Id="rId16" Type="http://schemas.openxmlformats.org/officeDocument/2006/relationships/hyperlink" Target="consultantplus://offline/ref=F4C6C007923DED0AC4B7B0D89D1135B566C695FB4928854D65481AA00D78A6645AD8EA278589CD1D33507E44F16AD984862FFD21ED9BA986L9ICF" TargetMode="External"/><Relationship Id="rId29" Type="http://schemas.openxmlformats.org/officeDocument/2006/relationships/hyperlink" Target="consultantplus://offline/ref=F4C6C007923DED0AC4B7AED58B7D6ABF62C5CAFE41288D193F1E1CF75228A0311A98EC72C2CFC015365B2A17BD3480D4C564F025F487A98183DC3B58L9I0F" TargetMode="External"/><Relationship Id="rId11" Type="http://schemas.openxmlformats.org/officeDocument/2006/relationships/hyperlink" Target="consultantplus://offline/ref=E224438A1B40CB2F3DC75C9E01B0C0D3E8F90F97D9E602D3C8A4456AA0C71E0CB6A2CD6FA14E412399E470E34A30844840E2843FD751E1A2506621K6I4F" TargetMode="External"/><Relationship Id="rId24" Type="http://schemas.openxmlformats.org/officeDocument/2006/relationships/hyperlink" Target="consultantplus://offline/ref=F4C6C007923DED0AC4B7AED58B7D6ABF62C5CAFE41288D193F1E1CF75228A0311A98EC72C2CFC015365B2A14B23480D4C564F025F487A98183DC3B58L9I0F" TargetMode="External"/><Relationship Id="rId32" Type="http://schemas.openxmlformats.org/officeDocument/2006/relationships/hyperlink" Target="consultantplus://offline/ref=F4C6C007923DED0AC4B7AED58B7D6ABF62C5CAFE41288D193F1E1CF75228A0311A98EC72C2CFC015365B2A11BD3480D4C564F025F487A98183DC3B58L9I0F" TargetMode="External"/><Relationship Id="rId37" Type="http://schemas.openxmlformats.org/officeDocument/2006/relationships/hyperlink" Target="consultantplus://offline/ref=F4C6C007923DED0AC4B7AED58B7D6ABF62C5CAFE41288D193F1E1CF75228A0311A98EC72C2CFC015365B2A10B23480D4C564F025F487A98183DC3B58L9I0F" TargetMode="External"/><Relationship Id="rId40" Type="http://schemas.openxmlformats.org/officeDocument/2006/relationships/hyperlink" Target="consultantplus://offline/ref=F4C6C007923DED0AC4B7AED58B7D6ABF62C5CAFE41288D193F1E1CF75228A0311A98EC72C2CFC015365B2A13B63480D4C564F025F487A98183DC3B58L9I0F" TargetMode="External"/><Relationship Id="rId45" Type="http://schemas.openxmlformats.org/officeDocument/2006/relationships/hyperlink" Target="consultantplus://offline/ref=F4C6C007923DED0AC4B7AED58B7D6ABF62C5CAFE41288D193F1E1CF75228A0311A98EC72C2CFC015365B2A1DB43480D4C564F025F487A98183DC3B58L9I0F" TargetMode="External"/><Relationship Id="rId53" Type="http://schemas.openxmlformats.org/officeDocument/2006/relationships/hyperlink" Target="consultantplus://offline/ref=F4C6C007923DED0AC4B7AED58B7D6ABF62C5CAFE41288D193F1E1CF75228A0311A98EC72C2CFC015365B2B1CBD3480D4C564F025F487A98183DC3B58L9I0F" TargetMode="External"/><Relationship Id="rId58" Type="http://schemas.openxmlformats.org/officeDocument/2006/relationships/hyperlink" Target="consultantplus://offline/ref=F4C6C007923DED0AC4B7AED58B7D6ABF62C5CAFE41288D193F1E1CF75228A0311A98EC72C2CFC015365B2814BC3480D4C564F025F487A98183DC3B58L9I0F" TargetMode="External"/><Relationship Id="rId66" Type="http://schemas.openxmlformats.org/officeDocument/2006/relationships/hyperlink" Target="consultantplus://offline/ref=F4C6C007923DED0AC4B7AED58B7D6ABF62C5CAFE41288D193F1E1CF75228A0311A98EC72C2CFC015365B2811B53480D4C564F025F487A98183DC3B58L9I0F" TargetMode="External"/><Relationship Id="rId5" Type="http://schemas.openxmlformats.org/officeDocument/2006/relationships/hyperlink" Target="consultantplus://offline/ref=E224438A1B40CB2F3DC75C9E01B0C0D3E8F90F97DBE506D2CEA4456AA0C71E0CB6A2CD6FA14E412399E470E34A30844840E2843FD751E1A2506621K6I4F" TargetMode="External"/><Relationship Id="rId15" Type="http://schemas.openxmlformats.org/officeDocument/2006/relationships/hyperlink" Target="consultantplus://offline/ref=F4C6C007923DED0AC4B7B0D89D1135B566C695FB4928854D65481AA00D78A6645AD8EA278589CD1D32507E44F16AD984862FFD21ED9BA986L9ICF" TargetMode="External"/><Relationship Id="rId23" Type="http://schemas.openxmlformats.org/officeDocument/2006/relationships/hyperlink" Target="consultantplus://offline/ref=F4C6C007923DED0AC4B7AED58B7D6ABF62C5CAFE41298B133D1B1CF75228A0311A98EC72C2CFC015365B2A15B03480D4C564F025F487A98183DC3B58L9I0F" TargetMode="External"/><Relationship Id="rId28" Type="http://schemas.openxmlformats.org/officeDocument/2006/relationships/hyperlink" Target="consultantplus://offline/ref=F4C6C007923DED0AC4B7B0D89D1135B566C99DFA4321854D65481AA00D78A66448D8B22B808CD31433452815B7L3IEF" TargetMode="External"/><Relationship Id="rId36" Type="http://schemas.openxmlformats.org/officeDocument/2006/relationships/hyperlink" Target="consultantplus://offline/ref=F4C6C007923DED0AC4B7AED58B7D6ABF62C5CAFE41288D193F1E1CF75228A0311A98EC72C2CFC015365B2A10B03480D4C564F025F487A98183DC3B58L9I0F" TargetMode="External"/><Relationship Id="rId49" Type="http://schemas.openxmlformats.org/officeDocument/2006/relationships/hyperlink" Target="consultantplus://offline/ref=F4C6C007923DED0AC4B7AED58B7D6ABF62C5CAFE41288D193F1E1CF75228A0311A98EC72C2CFC015365B2B14B13480D4C564F025F487A98183DC3B58L9I0F" TargetMode="External"/><Relationship Id="rId57" Type="http://schemas.openxmlformats.org/officeDocument/2006/relationships/hyperlink" Target="consultantplus://offline/ref=F4C6C007923DED0AC4B7AED58B7D6ABF62C5CAFE41288D193F1E1CF75228A0311A98EC72C2CFC015365B2814B63480D4C564F025F487A98183DC3B58L9I0F" TargetMode="External"/><Relationship Id="rId61" Type="http://schemas.openxmlformats.org/officeDocument/2006/relationships/hyperlink" Target="consultantplus://offline/ref=F4C6C007923DED0AC4B7AED58B7D6ABF62C5CAFE41288D193F1E1CF75228A0311A98EC72C2CFC015365B2817B33480D4C564F025F487A98183DC3B58L9I0F" TargetMode="External"/><Relationship Id="rId10" Type="http://schemas.openxmlformats.org/officeDocument/2006/relationships/hyperlink" Target="consultantplus://offline/ref=E224438A1B40CB2F3DC75C9E01B0C0D3E8F90F97D8E40DD9CDA4456AA0C71E0CB6A2CD6FA14E412399E470E34A30844840E2843FD751E1A2506621K6I4F" TargetMode="External"/><Relationship Id="rId19" Type="http://schemas.openxmlformats.org/officeDocument/2006/relationships/hyperlink" Target="consultantplus://offline/ref=F4C6C007923DED0AC4B7AED58B7D6ABF62C5CAFE41288D193F1E1CF75228A0311A98EC72C2CFC015365B2A14B13480D4C564F025F487A98183DC3B58L9I0F" TargetMode="External"/><Relationship Id="rId31" Type="http://schemas.openxmlformats.org/officeDocument/2006/relationships/hyperlink" Target="consultantplus://offline/ref=F4C6C007923DED0AC4B7AED58B7D6ABF62C5CAFE41288D193F1E1CF75228A0311A98EC72C2CFC015365B2A11B63480D4C564F025F487A98183DC3B58L9I0F" TargetMode="External"/><Relationship Id="rId44" Type="http://schemas.openxmlformats.org/officeDocument/2006/relationships/hyperlink" Target="consultantplus://offline/ref=F4C6C007923DED0AC4B7AED58B7D6ABF62C5CAFE41288D193F1E1CF75228A0311A98EC72C2CFC015365B2A1DB53480D4C564F025F487A98183DC3B58L9I0F" TargetMode="External"/><Relationship Id="rId52" Type="http://schemas.openxmlformats.org/officeDocument/2006/relationships/hyperlink" Target="consultantplus://offline/ref=F4C6C007923DED0AC4B7AED58B7D6ABF62C5CAFE42218A133F141CF75228A0311A98EC72C2CFC0153E5D231CB13480D4C564F025F487A98183DC3B58L9I0F" TargetMode="External"/><Relationship Id="rId60" Type="http://schemas.openxmlformats.org/officeDocument/2006/relationships/hyperlink" Target="consultantplus://offline/ref=F4C6C007923DED0AC4B7AED58B7D6ABF62C5CAFE41288D193F1E1CF75228A0311A98EC72C2CFC015365B2817BD3480D4C564F025F487A98183DC3B58L9I0F" TargetMode="External"/><Relationship Id="rId65" Type="http://schemas.openxmlformats.org/officeDocument/2006/relationships/hyperlink" Target="consultantplus://offline/ref=F4C6C007923DED0AC4B7AED58B7D6ABF62C5CAFE41288D193F1E1CF75228A0311A98EC72C2CFC015365B2816BD3480D4C564F025F487A98183DC3B58L9I0F"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224438A1B40CB2F3DC75C9E01B0C0D3E8F90F97D9E20DD9CEA4456AA0C71E0CB6A2CD6FA14E412399E570E64A30844840E2843FD751E1A2506621K6I4F" TargetMode="External"/><Relationship Id="rId14" Type="http://schemas.openxmlformats.org/officeDocument/2006/relationships/hyperlink" Target="consultantplus://offline/ref=F4C6C007923DED0AC4B7B0D89D1135B566C697F74027854D65481AA00D78A6645AD8EA278188CE1D33507E44F16AD984862FFD21ED9BA986L9ICF" TargetMode="External"/><Relationship Id="rId22" Type="http://schemas.openxmlformats.org/officeDocument/2006/relationships/hyperlink" Target="consultantplus://offline/ref=F4C6C007923DED0AC4B7AED58B7D6ABF62C5CAFE462586123E1741FD5A71AC331D97B365C586CC14365B2B1DBE6B85C1D43CFC23ED99AC9A9FDE39L5IBF" TargetMode="External"/><Relationship Id="rId27" Type="http://schemas.openxmlformats.org/officeDocument/2006/relationships/hyperlink" Target="consultantplus://offline/ref=F4C6C007923DED0AC4B7AED58B7D6ABF62C5CAFE41288D193F1E1CF75228A0311A98EC72C2CFC015365B2A17B63480D4C564F025F487A98183DC3B58L9I0F" TargetMode="External"/><Relationship Id="rId30" Type="http://schemas.openxmlformats.org/officeDocument/2006/relationships/hyperlink" Target="consultantplus://offline/ref=F4C6C007923DED0AC4B7AED58B7D6ABF62C5CAFE41288D193F1E1CF75228A0311A98EC72C2CFC015365B2A16BD3480D4C564F025F487A98183DC3B58L9I0F" TargetMode="External"/><Relationship Id="rId35" Type="http://schemas.openxmlformats.org/officeDocument/2006/relationships/hyperlink" Target="consultantplus://offline/ref=F4C6C007923DED0AC4B7AED58B7D6ABF62C5CAFE41288D193F1E1CF75228A0311A98EC72C2CFC015365B2A10B63480D4C564F025F487A98183DC3B58L9I0F" TargetMode="External"/><Relationship Id="rId43" Type="http://schemas.openxmlformats.org/officeDocument/2006/relationships/hyperlink" Target="consultantplus://offline/ref=F4C6C007923DED0AC4B7AED58B7D6ABF62C5CAFE41288D193F1E1CF75228A0311A98EC72C2CFC015365B2A12B63480D4C564F025F487A98183DC3B58L9I0F" TargetMode="External"/><Relationship Id="rId48" Type="http://schemas.openxmlformats.org/officeDocument/2006/relationships/hyperlink" Target="consultantplus://offline/ref=F4C6C007923DED0AC4B7AED58B7D6ABF62C5CAFE41288D193F1E1CF75228A0311A98EC72C2CFC015365B2A1DB23480D4C564F025F487A98183DC3B58L9I0F" TargetMode="External"/><Relationship Id="rId56" Type="http://schemas.openxmlformats.org/officeDocument/2006/relationships/hyperlink" Target="consultantplus://offline/ref=F4C6C007923DED0AC4B7AED58B7D6ABF62C5CAFE41288D193F1E1CF75228A0311A98EC72C2CFC015365B2815B03480D4C564F025F487A98183DC3B58L9I0F" TargetMode="External"/><Relationship Id="rId64" Type="http://schemas.openxmlformats.org/officeDocument/2006/relationships/hyperlink" Target="consultantplus://offline/ref=F4C6C007923DED0AC4B7AED58B7D6ABF62C5CAFE41288D193F1E1CF75228A0311A98EC72C2CFC015365B2816B33480D4C564F025F487A98183DC3B58L9I0F" TargetMode="External"/><Relationship Id="rId69" Type="http://schemas.openxmlformats.org/officeDocument/2006/relationships/hyperlink" Target="consultantplus://offline/ref=F4C6C007923DED0AC4B7AED58B7D6ABF62C5CAFE41288D193F1E1CF75228A0311A98EC72C2CFC015365B2811BD3480D4C564F025F487A98183DC3B58L9I0F" TargetMode="External"/><Relationship Id="rId8" Type="http://schemas.openxmlformats.org/officeDocument/2006/relationships/hyperlink" Target="consultantplus://offline/ref=E224438A1B40CB2F3DC75C9E01B0C0D3E8F90F97D9E20DD9CFA4456AA0C71E0CB6A2CD6FA14E412399E474EF4A30844840E2843FD751E1A2506621K6I4F" TargetMode="External"/><Relationship Id="rId51" Type="http://schemas.openxmlformats.org/officeDocument/2006/relationships/hyperlink" Target="consultantplus://offline/ref=F4C6C007923DED0AC4B7AED58B7D6ABF62C5CAFE41288D193F1E1CF75228A0311A98EC72C2CFC015365B2B1CB13480D4C564F025F487A98183DC3B58L9I0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224438A1B40CB2F3DC75C9E01B0C0D3E8F90F97DFE800D8CEA81860A89E120EB1AD9278A6074D2299E470E6446F815D51BA8839CE4FE4B94C642367K3I6F" TargetMode="External"/><Relationship Id="rId17" Type="http://schemas.openxmlformats.org/officeDocument/2006/relationships/hyperlink" Target="consultantplus://offline/ref=F4C6C007923DED0AC4B7AED58B7D6ABF62C5CAFE42218A133F141CF75228A0311A98EC72C2CFC015335E2A13B23480D4C564F025F487A98183DC3B58L9I0F" TargetMode="External"/><Relationship Id="rId25" Type="http://schemas.openxmlformats.org/officeDocument/2006/relationships/hyperlink" Target="consultantplus://offline/ref=F4C6C007923DED0AC4B7AED58B7D6ABF62C5CAFE42218A133F141CF75228A0311A98EC72C2CFC0153E5D2314B13480D4C564F025F487A98183DC3B58L9I0F" TargetMode="External"/><Relationship Id="rId33" Type="http://schemas.openxmlformats.org/officeDocument/2006/relationships/hyperlink" Target="consultantplus://offline/ref=F4C6C007923DED0AC4B7AED58B7D6ABF62C5CAFE41288D193F1E1CF75228A0311A98EC72C2CFC015365B2A11BC3480D4C564F025F487A98183DC3B58L9I0F" TargetMode="External"/><Relationship Id="rId38" Type="http://schemas.openxmlformats.org/officeDocument/2006/relationships/hyperlink" Target="consultantplus://offline/ref=F4C6C007923DED0AC4B7AED58B7D6ABF62C5CAFE41288D193F1E1CF75228A0311A98EC72C2CFC015365B2A10BC3480D4C564F025F487A98183DC3B58L9I0F" TargetMode="External"/><Relationship Id="rId46" Type="http://schemas.openxmlformats.org/officeDocument/2006/relationships/hyperlink" Target="consultantplus://offline/ref=F4C6C007923DED0AC4B7AED58B7D6ABF62C5CAFE41288D193F1E1CF75228A0311A98EC72C2CFC015365B2A1DB73480D4C564F025F487A98183DC3B58L9I0F" TargetMode="External"/><Relationship Id="rId59" Type="http://schemas.openxmlformats.org/officeDocument/2006/relationships/hyperlink" Target="consultantplus://offline/ref=F4C6C007923DED0AC4B7AED58B7D6ABF62C5CAFE41288D193F1E1CF75228A0311A98EC72C2CFC015365B2817B13480D4C564F025F487A98183DC3B58L9I0F" TargetMode="External"/><Relationship Id="rId67" Type="http://schemas.openxmlformats.org/officeDocument/2006/relationships/hyperlink" Target="consultantplus://offline/ref=F4C6C007923DED0AC4B7AED58B7D6ABF62C5CAFE41288D193F1E1CF75228A0311A98EC72C2CFC015365B2811B63480D4C564F025F487A98183DC3B58L9I0F" TargetMode="External"/><Relationship Id="rId20" Type="http://schemas.openxmlformats.org/officeDocument/2006/relationships/hyperlink" Target="consultantplus://offline/ref=F4C6C007923DED0AC4B7AED58B7D6ABF62C5CAFE41288D193F1E1CF75228A0311A98EC72C2CFC015365B2A14B33480D4C564F025F487A98183DC3B58L9I0F" TargetMode="External"/><Relationship Id="rId41" Type="http://schemas.openxmlformats.org/officeDocument/2006/relationships/hyperlink" Target="consultantplus://offline/ref=F4C6C007923DED0AC4B7AED58B7D6ABF62C5CAFE41288D193F1E1CF75228A0311A98EC72C2CFC015365B2A13B13480D4C564F025F487A98183DC3B58L9I0F" TargetMode="External"/><Relationship Id="rId54" Type="http://schemas.openxmlformats.org/officeDocument/2006/relationships/hyperlink" Target="consultantplus://offline/ref=F4C6C007923DED0AC4B7AED58B7D6ABF62C5CAFE41288D193F1E1CF75228A0311A98EC72C2CFC015365B2815B53480D4C564F025F487A98183DC3B58L9I0F" TargetMode="External"/><Relationship Id="rId62" Type="http://schemas.openxmlformats.org/officeDocument/2006/relationships/hyperlink" Target="consultantplus://offline/ref=F4C6C007923DED0AC4B7AED58B7D6ABF62C5CAFE41288D193F1E1CF75228A0311A98EC72C2CFC015365B2816B53480D4C564F025F487A98183DC3B58L9I0F" TargetMode="External"/><Relationship Id="rId70" Type="http://schemas.openxmlformats.org/officeDocument/2006/relationships/hyperlink" Target="consultantplus://offline/ref=F4C6C007923DED0AC4B7AED58B7D6ABF62C5CAFE41288D193F1E1CF75228A0311A98EC72C2CFC015365B2811BC3480D4C564F025F487A98183DC3B58L9I0F" TargetMode="External"/><Relationship Id="rId1" Type="http://schemas.openxmlformats.org/officeDocument/2006/relationships/styles" Target="styles.xml"/><Relationship Id="rId6" Type="http://schemas.openxmlformats.org/officeDocument/2006/relationships/hyperlink" Target="consultantplus://offline/ref=E224438A1B40CB2F3DC75C9E01B0C0D3E8F90F97DBE402D3CAA4456AA0C71E0CB6A2CD6FA14E412399E472E24A30844840E2843FD751E1A2506621K6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15195</Words>
  <Characters>86617</Characters>
  <Application>Microsoft Office Word</Application>
  <DocSecurity>0</DocSecurity>
  <Lines>721</Lines>
  <Paragraphs>203</Paragraphs>
  <ScaleCrop>false</ScaleCrop>
  <Company/>
  <LinksUpToDate>false</LinksUpToDate>
  <CharactersWithSpaces>101609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Зимовец</dc:creator>
  <cp:keywords/>
  <dc:description/>
  <cp:lastModifiedBy>Марина В. Зимовец</cp:lastModifiedBy>
  <cp:revision>1</cp:revision>
  <dcterms:created xsi:type="dcterms:W3CDTF">2021-05-17T05:08:00Z</dcterms:created>
  <dcterms:modified xsi:type="dcterms:W3CDTF">2021-05-17T05:09:00Z</dcterms:modified>
</cp:coreProperties>
</file>