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C12903" w:rsidTr="00C12903">
        <w:trPr>
          <w:trHeight w:val="765"/>
        </w:trPr>
        <w:tc>
          <w:tcPr>
            <w:tcW w:w="9854" w:type="dxa"/>
            <w:gridSpan w:val="2"/>
            <w:hideMark/>
          </w:tcPr>
          <w:p w:rsidR="00C12903" w:rsidRDefault="00C12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7048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903" w:rsidTr="00C12903">
        <w:tc>
          <w:tcPr>
            <w:tcW w:w="9854" w:type="dxa"/>
            <w:gridSpan w:val="2"/>
          </w:tcPr>
          <w:p w:rsidR="00C12903" w:rsidRDefault="00C12903" w:rsidP="00C12903">
            <w:pPr>
              <w:pStyle w:val="1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  <w:p w:rsidR="00C12903" w:rsidRDefault="00C12903" w:rsidP="00C12903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num" w:pos="459"/>
                <w:tab w:val="left" w:pos="9222"/>
              </w:tabs>
              <w:spacing w:before="0" w:after="0"/>
              <w:ind w:left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</w:t>
            </w:r>
          </w:p>
          <w:p w:rsidR="00C12903" w:rsidRDefault="00C12903">
            <w:pPr>
              <w:tabs>
                <w:tab w:val="left" w:pos="601"/>
                <w:tab w:val="left" w:pos="92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БРЮХОВЕЦКИЙ РАЙОН</w:t>
            </w:r>
          </w:p>
          <w:p w:rsidR="00C12903" w:rsidRDefault="00C12903">
            <w:pPr>
              <w:jc w:val="center"/>
              <w:rPr>
                <w:b/>
                <w:sz w:val="12"/>
                <w:szCs w:val="12"/>
              </w:rPr>
            </w:pPr>
          </w:p>
          <w:p w:rsidR="00C12903" w:rsidRDefault="00C12903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РЕШЕНИЕ</w:t>
            </w:r>
          </w:p>
        </w:tc>
      </w:tr>
      <w:tr w:rsidR="00C12903" w:rsidTr="00C12903">
        <w:tc>
          <w:tcPr>
            <w:tcW w:w="4927" w:type="dxa"/>
            <w:hideMark/>
          </w:tcPr>
          <w:p w:rsidR="00C12903" w:rsidRDefault="00C12903">
            <w:pPr>
              <w:snapToGrid w:val="0"/>
              <w:ind w:left="1080"/>
              <w:rPr>
                <w:sz w:val="28"/>
                <w:szCs w:val="24"/>
              </w:rPr>
            </w:pPr>
            <w:r>
              <w:rPr>
                <w:sz w:val="28"/>
              </w:rPr>
              <w:t>от ______________</w:t>
            </w:r>
          </w:p>
        </w:tc>
        <w:tc>
          <w:tcPr>
            <w:tcW w:w="4927" w:type="dxa"/>
            <w:hideMark/>
          </w:tcPr>
          <w:p w:rsidR="00C12903" w:rsidRDefault="00C12903">
            <w:pPr>
              <w:snapToGrid w:val="0"/>
              <w:ind w:right="1178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________ </w:t>
            </w:r>
          </w:p>
        </w:tc>
      </w:tr>
      <w:tr w:rsidR="00C12903" w:rsidTr="00C12903">
        <w:trPr>
          <w:trHeight w:val="411"/>
        </w:trPr>
        <w:tc>
          <w:tcPr>
            <w:tcW w:w="9854" w:type="dxa"/>
            <w:gridSpan w:val="2"/>
            <w:hideMark/>
          </w:tcPr>
          <w:p w:rsidR="00C12903" w:rsidRDefault="00C1290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Брюховецкая</w:t>
            </w:r>
          </w:p>
        </w:tc>
      </w:tr>
    </w:tbl>
    <w:p w:rsidR="00C12903" w:rsidRDefault="00C12903" w:rsidP="00C12903">
      <w:pPr>
        <w:jc w:val="center"/>
        <w:rPr>
          <w:sz w:val="28"/>
        </w:rPr>
      </w:pPr>
    </w:p>
    <w:p w:rsidR="00C12903" w:rsidRDefault="00C12903" w:rsidP="00C12903">
      <w:pPr>
        <w:jc w:val="center"/>
        <w:rPr>
          <w:sz w:val="28"/>
          <w:szCs w:val="28"/>
        </w:rPr>
      </w:pPr>
    </w:p>
    <w:p w:rsidR="00C12903" w:rsidRDefault="00C12903" w:rsidP="00C12903">
      <w:pPr>
        <w:jc w:val="center"/>
        <w:rPr>
          <w:sz w:val="28"/>
          <w:szCs w:val="28"/>
        </w:rPr>
      </w:pPr>
    </w:p>
    <w:p w:rsidR="00AE43F1" w:rsidRDefault="00AE43F1" w:rsidP="00AE43F1">
      <w:pPr>
        <w:tabs>
          <w:tab w:val="left" w:pos="567"/>
          <w:tab w:val="left" w:pos="9214"/>
        </w:tabs>
        <w:ind w:left="567" w:right="565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103932502"/>
      <w:bookmarkStart w:id="1" w:name="_Hlk103936216"/>
      <w:r>
        <w:rPr>
          <w:rFonts w:eastAsia="Calibri"/>
          <w:b/>
          <w:bCs/>
          <w:sz w:val="28"/>
          <w:szCs w:val="28"/>
          <w:lang w:eastAsia="en-US"/>
        </w:rPr>
        <w:t xml:space="preserve">О внесении </w:t>
      </w:r>
      <w:bookmarkStart w:id="2" w:name="_Hlk103930984"/>
      <w:r>
        <w:rPr>
          <w:rFonts w:eastAsia="Calibri"/>
          <w:b/>
          <w:bCs/>
          <w:sz w:val="28"/>
          <w:szCs w:val="28"/>
          <w:lang w:eastAsia="en-US"/>
        </w:rPr>
        <w:t xml:space="preserve">изменений </w:t>
      </w:r>
      <w:bookmarkStart w:id="3" w:name="_Hlk103932339"/>
      <w:bookmarkEnd w:id="2"/>
      <w:r>
        <w:rPr>
          <w:rFonts w:eastAsia="Calibri"/>
          <w:b/>
          <w:bCs/>
          <w:sz w:val="28"/>
          <w:szCs w:val="28"/>
          <w:lang w:eastAsia="en-US"/>
        </w:rPr>
        <w:t>в решение Совета муниципального образования Брюховецкий район от 23 июня 2020 года № 4</w:t>
      </w:r>
      <w:bookmarkEnd w:id="0"/>
      <w:bookmarkEnd w:id="3"/>
      <w:r>
        <w:rPr>
          <w:rFonts w:eastAsia="Calibri"/>
          <w:b/>
          <w:bCs/>
          <w:sz w:val="28"/>
          <w:szCs w:val="28"/>
          <w:lang w:eastAsia="en-US"/>
        </w:rPr>
        <w:t>56</w:t>
      </w:r>
      <w:bookmarkEnd w:id="1"/>
    </w:p>
    <w:p w:rsidR="00AE43F1" w:rsidRPr="00B64480" w:rsidRDefault="00AE43F1" w:rsidP="00AE43F1">
      <w:pPr>
        <w:tabs>
          <w:tab w:val="left" w:pos="567"/>
          <w:tab w:val="left" w:pos="9214"/>
        </w:tabs>
        <w:ind w:left="567" w:right="565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«О порядке приватизации муниципального имущества, находящегося в собственности муниципального образования Брюховецкий район»</w:t>
      </w:r>
    </w:p>
    <w:p w:rsidR="00AE43F1" w:rsidRPr="00F430DF" w:rsidRDefault="00AE43F1" w:rsidP="00AE43F1">
      <w:pPr>
        <w:snapToGrid w:val="0"/>
        <w:jc w:val="center"/>
        <w:rPr>
          <w:sz w:val="28"/>
          <w:szCs w:val="28"/>
        </w:rPr>
      </w:pPr>
    </w:p>
    <w:p w:rsidR="00AE43F1" w:rsidRPr="00F430DF" w:rsidRDefault="00AE43F1" w:rsidP="00AE43F1">
      <w:pPr>
        <w:snapToGrid w:val="0"/>
        <w:jc w:val="center"/>
        <w:rPr>
          <w:sz w:val="28"/>
          <w:szCs w:val="28"/>
        </w:rPr>
      </w:pPr>
    </w:p>
    <w:p w:rsidR="00AE43F1" w:rsidRPr="00F430DF" w:rsidRDefault="00AE43F1" w:rsidP="00AE43F1">
      <w:pPr>
        <w:snapToGrid w:val="0"/>
        <w:jc w:val="center"/>
        <w:rPr>
          <w:sz w:val="28"/>
          <w:szCs w:val="28"/>
        </w:rPr>
      </w:pPr>
    </w:p>
    <w:p w:rsidR="00AE43F1" w:rsidRDefault="00AE43F1" w:rsidP="00AE43F1">
      <w:pPr>
        <w:suppressAutoHyphens w:val="0"/>
        <w:autoSpaceDE w:val="0"/>
        <w:ind w:firstLine="709"/>
        <w:jc w:val="both"/>
        <w:rPr>
          <w:sz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</w:t>
      </w:r>
      <w:r>
        <w:rPr>
          <w:rFonts w:eastAsia="Calibri"/>
          <w:sz w:val="28"/>
          <w:szCs w:val="28"/>
          <w:lang w:eastAsia="en-US"/>
        </w:rPr>
        <w:br/>
        <w:t>«О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ватизации государственного и муниципального имущества» (далее </w:t>
      </w:r>
      <w:r>
        <w:rPr>
          <w:rFonts w:eastAsia="Calibri"/>
          <w:sz w:val="28"/>
          <w:szCs w:val="28"/>
          <w:lang w:eastAsia="en-US"/>
        </w:rPr>
        <w:br/>
        <w:t>по тексту – Федеральный закон № 178-ФЗ), постановлением Правительства Российской Фед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рации от 26 декабря 2005 года № 806 «Об утверждении правил разработки прогнозных планов (программ) приватизации государственного </w:t>
      </w:r>
      <w:r>
        <w:rPr>
          <w:rFonts w:eastAsia="Calibri"/>
          <w:sz w:val="28"/>
          <w:szCs w:val="28"/>
          <w:lang w:eastAsia="en-US"/>
        </w:rPr>
        <w:br/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имущества и внесении изменений в правила подготовки </w:t>
      </w:r>
      <w:r>
        <w:rPr>
          <w:rFonts w:eastAsia="Calibri"/>
          <w:sz w:val="28"/>
          <w:szCs w:val="28"/>
          <w:lang w:eastAsia="en-US"/>
        </w:rPr>
        <w:br/>
        <w:t>и принятия решений об условиях приватизации федерального имущества»</w:t>
      </w:r>
      <w:r>
        <w:rPr>
          <w:sz w:val="28"/>
        </w:rPr>
        <w:t xml:space="preserve">, Уставом муниципального образования Брюховецкий район, Совет </w:t>
      </w:r>
      <w:bookmarkStart w:id="4" w:name="_Hlk103931695"/>
      <w:r>
        <w:rPr>
          <w:sz w:val="28"/>
        </w:rPr>
        <w:t>муниципального образования Брюх</w:t>
      </w:r>
      <w:r>
        <w:rPr>
          <w:sz w:val="28"/>
        </w:rPr>
        <w:t>о</w:t>
      </w:r>
      <w:r>
        <w:rPr>
          <w:sz w:val="28"/>
        </w:rPr>
        <w:t xml:space="preserve">вецкий район </w:t>
      </w:r>
      <w:bookmarkEnd w:id="4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AE43F1" w:rsidRDefault="00AE43F1" w:rsidP="00AE43F1">
      <w:pPr>
        <w:suppressAutoHyphens w:val="0"/>
        <w:autoSpaceDE w:val="0"/>
        <w:ind w:firstLine="709"/>
        <w:jc w:val="both"/>
        <w:rPr>
          <w:sz w:val="28"/>
        </w:rPr>
      </w:pPr>
      <w:r>
        <w:rPr>
          <w:sz w:val="28"/>
        </w:rPr>
        <w:t>1. Внести в приложение к решению Совета муниципального образования Брюховецкий район от 23 июня 2020 года № 456 «</w:t>
      </w:r>
      <w:r w:rsidRPr="00F61B55">
        <w:rPr>
          <w:rFonts w:eastAsia="Calibri"/>
          <w:bCs/>
          <w:sz w:val="28"/>
          <w:szCs w:val="28"/>
          <w:lang w:eastAsia="en-US"/>
        </w:rPr>
        <w:t>О порядке приватизации муниципального имущества, находящегося в собственности муниципального образования Брюховецкий район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>
        <w:rPr>
          <w:sz w:val="28"/>
        </w:rPr>
        <w:t>следующие измен</w:t>
      </w:r>
      <w:r>
        <w:rPr>
          <w:sz w:val="28"/>
        </w:rPr>
        <w:t>е</w:t>
      </w:r>
      <w:r>
        <w:rPr>
          <w:sz w:val="28"/>
        </w:rPr>
        <w:t>ния:</w:t>
      </w:r>
    </w:p>
    <w:p w:rsidR="00AE43F1" w:rsidRPr="0038235D" w:rsidRDefault="00AE43F1" w:rsidP="00AE43F1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1) пункт 1.7 раздела 1 Порядка изложить в следующей </w:t>
      </w:r>
      <w:r w:rsidRPr="0038235D">
        <w:rPr>
          <w:sz w:val="28"/>
          <w:szCs w:val="28"/>
        </w:rPr>
        <w:t>р</w:t>
      </w:r>
      <w:r w:rsidRPr="0038235D">
        <w:rPr>
          <w:sz w:val="28"/>
          <w:szCs w:val="28"/>
        </w:rPr>
        <w:t>е</w:t>
      </w:r>
      <w:r w:rsidRPr="0038235D">
        <w:rPr>
          <w:sz w:val="28"/>
          <w:szCs w:val="28"/>
        </w:rPr>
        <w:t>дакции:</w:t>
      </w:r>
    </w:p>
    <w:p w:rsidR="00AE43F1" w:rsidRPr="00EE2180" w:rsidRDefault="00AE43F1" w:rsidP="00AE43F1">
      <w:pPr>
        <w:suppressAutoHyphens w:val="0"/>
        <w:autoSpaceDE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«Отчуждение земельных участков, объектов культурного наследия, включенных в реестр объектов культурного наследия, объектов </w:t>
      </w:r>
      <w:r>
        <w:rPr>
          <w:sz w:val="28"/>
        </w:rPr>
        <w:br/>
        <w:t xml:space="preserve">социально – культурного и </w:t>
      </w:r>
      <w:proofErr w:type="spellStart"/>
      <w:r>
        <w:rPr>
          <w:sz w:val="28"/>
        </w:rPr>
        <w:t>коммунально</w:t>
      </w:r>
      <w:proofErr w:type="spellEnd"/>
      <w:r>
        <w:rPr>
          <w:sz w:val="28"/>
        </w:rPr>
        <w:t xml:space="preserve"> – бытового назначения, объектов электросетевого хозяйства, источников тепловой энергии, тепловых сетей, це</w:t>
      </w:r>
      <w:r>
        <w:rPr>
          <w:sz w:val="28"/>
        </w:rPr>
        <w:t>н</w:t>
      </w:r>
      <w:r>
        <w:rPr>
          <w:sz w:val="28"/>
        </w:rPr>
        <w:t xml:space="preserve">трализованных систем горячего водоснабжения и отдельных объектов таких систем и объектов концессионного соглашения, </w:t>
      </w:r>
      <w:r w:rsidRPr="00031E34">
        <w:rPr>
          <w:sz w:val="28"/>
        </w:rPr>
        <w:t>жилых помещений жили</w:t>
      </w:r>
      <w:r w:rsidRPr="00031E34">
        <w:rPr>
          <w:sz w:val="28"/>
        </w:rPr>
        <w:t>щ</w:t>
      </w:r>
      <w:r w:rsidRPr="00031E34">
        <w:rPr>
          <w:sz w:val="28"/>
        </w:rPr>
        <w:t>ного фонда Российской Федерации осуществляется соответственно в п</w:t>
      </w:r>
      <w:r w:rsidRPr="00031E34">
        <w:rPr>
          <w:sz w:val="28"/>
        </w:rPr>
        <w:t>о</w:t>
      </w:r>
      <w:r w:rsidRPr="00031E34">
        <w:rPr>
          <w:sz w:val="28"/>
        </w:rPr>
        <w:t xml:space="preserve">рядке статей 28, 29, 30, 30.1, 30.2, 30.4 </w:t>
      </w:r>
      <w:r w:rsidRPr="00031E34">
        <w:rPr>
          <w:rFonts w:eastAsia="Calibri"/>
          <w:sz w:val="28"/>
          <w:szCs w:val="28"/>
          <w:lang w:eastAsia="en-US"/>
        </w:rPr>
        <w:t>Федерального закона № 178-ФЗ</w:t>
      </w:r>
      <w:proofErr w:type="gramEnd"/>
      <w:r w:rsidRPr="00031E34">
        <w:rPr>
          <w:rFonts w:eastAsia="Calibri"/>
          <w:sz w:val="28"/>
          <w:szCs w:val="28"/>
          <w:lang w:eastAsia="en-US"/>
        </w:rPr>
        <w:t>.</w:t>
      </w:r>
    </w:p>
    <w:p w:rsidR="00AE43F1" w:rsidRPr="0038235D" w:rsidRDefault="00AE43F1" w:rsidP="00AE43F1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 подпункт 4.8.1 пункта 4.8 раздела 4 Порядка изложить в следующей </w:t>
      </w:r>
      <w:r w:rsidRPr="0038235D">
        <w:rPr>
          <w:sz w:val="28"/>
          <w:szCs w:val="28"/>
        </w:rPr>
        <w:t>редакции:</w:t>
      </w:r>
    </w:p>
    <w:p w:rsidR="00AE43F1" w:rsidRPr="0038235D" w:rsidRDefault="00AE43F1" w:rsidP="00AE43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35D">
        <w:rPr>
          <w:sz w:val="28"/>
          <w:szCs w:val="28"/>
        </w:rPr>
        <w:lastRenderedPageBreak/>
        <w:t>«К информации о результатах сделок приватизации муниципального имущества, подлежащей размещению, относятся следующие сведения:</w:t>
      </w:r>
    </w:p>
    <w:p w:rsidR="00AE43F1" w:rsidRPr="0038235D" w:rsidRDefault="00AE43F1" w:rsidP="00AE43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35D">
        <w:rPr>
          <w:sz w:val="28"/>
          <w:szCs w:val="28"/>
        </w:rPr>
        <w:t>1) наименование продавца такого имущества;</w:t>
      </w:r>
    </w:p>
    <w:p w:rsidR="00AE43F1" w:rsidRPr="0038235D" w:rsidRDefault="00AE43F1" w:rsidP="00AE43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35D">
        <w:rPr>
          <w:sz w:val="28"/>
          <w:szCs w:val="28"/>
        </w:rPr>
        <w:t>2) наименование такого имущества и иные позволяющие его индивидуализир</w:t>
      </w:r>
      <w:r w:rsidRPr="0038235D">
        <w:rPr>
          <w:sz w:val="28"/>
          <w:szCs w:val="28"/>
        </w:rPr>
        <w:t>о</w:t>
      </w:r>
      <w:r w:rsidRPr="0038235D">
        <w:rPr>
          <w:sz w:val="28"/>
          <w:szCs w:val="28"/>
        </w:rPr>
        <w:t>вать сведения (характеристика имущества);</w:t>
      </w:r>
    </w:p>
    <w:p w:rsidR="00AE43F1" w:rsidRPr="0038235D" w:rsidRDefault="00AE43F1" w:rsidP="00AE43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35D">
        <w:rPr>
          <w:sz w:val="28"/>
          <w:szCs w:val="28"/>
        </w:rPr>
        <w:t>3) дата, время и место проведения торгов;</w:t>
      </w:r>
    </w:p>
    <w:p w:rsidR="00AE43F1" w:rsidRPr="0038235D" w:rsidRDefault="00AE43F1" w:rsidP="00AE43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35D">
        <w:rPr>
          <w:sz w:val="28"/>
          <w:szCs w:val="28"/>
        </w:rPr>
        <w:t>4) цена сделки приватизации;</w:t>
      </w:r>
    </w:p>
    <w:p w:rsidR="00AE43F1" w:rsidRPr="0038235D" w:rsidRDefault="00AE43F1" w:rsidP="00AE43F1">
      <w:pPr>
        <w:suppressAutoHyphens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38235D">
        <w:rPr>
          <w:sz w:val="28"/>
          <w:szCs w:val="28"/>
          <w:shd w:val="clear" w:color="auto" w:fill="FFFFFF"/>
        </w:rPr>
        <w:t>5) имя физического лица или наименование юридического лица - учас</w:t>
      </w:r>
      <w:r w:rsidRPr="0038235D">
        <w:rPr>
          <w:sz w:val="28"/>
          <w:szCs w:val="28"/>
          <w:shd w:val="clear" w:color="auto" w:fill="FFFFFF"/>
        </w:rPr>
        <w:t>т</w:t>
      </w:r>
      <w:r w:rsidRPr="0038235D">
        <w:rPr>
          <w:sz w:val="28"/>
          <w:szCs w:val="28"/>
          <w:shd w:val="clear" w:color="auto" w:fill="FFFFFF"/>
        </w:rPr>
        <w:t>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</w:t>
      </w:r>
      <w:r w:rsidRPr="0038235D">
        <w:rPr>
          <w:sz w:val="28"/>
          <w:szCs w:val="28"/>
          <w:shd w:val="clear" w:color="auto" w:fill="FFFFFF"/>
        </w:rPr>
        <w:t>о</w:t>
      </w:r>
      <w:r w:rsidRPr="0038235D">
        <w:rPr>
          <w:sz w:val="28"/>
          <w:szCs w:val="28"/>
          <w:shd w:val="clear" w:color="auto" w:fill="FFFFFF"/>
        </w:rPr>
        <w:t>дажи;</w:t>
      </w:r>
    </w:p>
    <w:p w:rsidR="00AE43F1" w:rsidRPr="0038235D" w:rsidRDefault="00AE43F1" w:rsidP="00AE43F1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8235D">
        <w:rPr>
          <w:sz w:val="28"/>
          <w:szCs w:val="28"/>
          <w:shd w:val="clear" w:color="auto" w:fill="FFFFFF"/>
        </w:rPr>
        <w:t>6) имя физического лица или наименование юридического лица - побед</w:t>
      </w:r>
      <w:r w:rsidRPr="0038235D">
        <w:rPr>
          <w:sz w:val="28"/>
          <w:szCs w:val="28"/>
          <w:shd w:val="clear" w:color="auto" w:fill="FFFFFF"/>
        </w:rPr>
        <w:t>и</w:t>
      </w:r>
      <w:r w:rsidRPr="0038235D">
        <w:rPr>
          <w:sz w:val="28"/>
          <w:szCs w:val="28"/>
          <w:shd w:val="clear" w:color="auto" w:fill="FFFFFF"/>
        </w:rPr>
        <w:t>теля торгов, лица, признанного единственным участником аукциона, в случае, установленном в абзаце</w:t>
      </w:r>
      <w:r>
        <w:rPr>
          <w:sz w:val="28"/>
          <w:szCs w:val="28"/>
          <w:shd w:val="clear" w:color="auto" w:fill="FFFFFF"/>
        </w:rPr>
        <w:t xml:space="preserve"> </w:t>
      </w:r>
      <w:hyperlink r:id="rId7" w:anchor="/document/12125505/entry/33222" w:history="1">
        <w:r w:rsidRPr="0038235D">
          <w:rPr>
            <w:rStyle w:val="aa"/>
            <w:sz w:val="28"/>
            <w:szCs w:val="28"/>
            <w:shd w:val="clear" w:color="auto" w:fill="FFFFFF"/>
          </w:rPr>
          <w:t>втором пункта 3 статьи 18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38235D">
        <w:rPr>
          <w:sz w:val="28"/>
          <w:szCs w:val="28"/>
          <w:shd w:val="clear" w:color="auto" w:fill="FFFFFF"/>
        </w:rPr>
        <w:t>Федерал</w:t>
      </w:r>
      <w:r w:rsidRPr="0038235D">
        <w:rPr>
          <w:sz w:val="28"/>
          <w:szCs w:val="28"/>
          <w:shd w:val="clear" w:color="auto" w:fill="FFFFFF"/>
        </w:rPr>
        <w:t>ь</w:t>
      </w:r>
      <w:r w:rsidRPr="0038235D">
        <w:rPr>
          <w:sz w:val="28"/>
          <w:szCs w:val="28"/>
          <w:shd w:val="clear" w:color="auto" w:fill="FFFFFF"/>
        </w:rPr>
        <w:t>ного закона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  <w:t>№ 178-ФЗ</w:t>
      </w:r>
      <w:r w:rsidRPr="0038235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</w:p>
    <w:p w:rsidR="00AE43F1" w:rsidRDefault="00AE43F1" w:rsidP="00AE43F1">
      <w:pPr>
        <w:suppressAutoHyphens w:val="0"/>
        <w:autoSpaceDE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3</w:t>
      </w:r>
      <w:r w:rsidRPr="00526064">
        <w:rPr>
          <w:sz w:val="28"/>
        </w:rPr>
        <w:t>)</w:t>
      </w:r>
      <w:r>
        <w:rPr>
          <w:sz w:val="28"/>
        </w:rPr>
        <w:t xml:space="preserve"> в подпункте 4.9.1 </w:t>
      </w:r>
      <w:r>
        <w:rPr>
          <w:sz w:val="28"/>
          <w:szCs w:val="28"/>
        </w:rPr>
        <w:t xml:space="preserve">пункта 4.9 раздела 4 Порядка слова «Федеральным законом </w:t>
      </w:r>
      <w:r>
        <w:rPr>
          <w:rFonts w:eastAsia="Calibri"/>
          <w:sz w:val="28"/>
          <w:szCs w:val="28"/>
          <w:lang w:eastAsia="en-US"/>
        </w:rPr>
        <w:t>от 22.07.</w:t>
      </w:r>
      <w:r w:rsidRPr="00E8449D">
        <w:rPr>
          <w:rFonts w:eastAsia="Calibri"/>
          <w:sz w:val="28"/>
          <w:szCs w:val="28"/>
          <w:lang w:eastAsia="en-US"/>
        </w:rPr>
        <w:t>2008 № 159-ФЗ «</w:t>
      </w:r>
      <w:r w:rsidRPr="00E8449D">
        <w:rPr>
          <w:sz w:val="28"/>
          <w:szCs w:val="28"/>
          <w:shd w:val="clear" w:color="auto" w:fill="FFFFFF"/>
        </w:rPr>
        <w:t>Об особенностях отчуждения недвиж</w:t>
      </w:r>
      <w:r w:rsidRPr="00E8449D">
        <w:rPr>
          <w:sz w:val="28"/>
          <w:szCs w:val="28"/>
          <w:shd w:val="clear" w:color="auto" w:fill="FFFFFF"/>
        </w:rPr>
        <w:t>и</w:t>
      </w:r>
      <w:r w:rsidRPr="00E8449D">
        <w:rPr>
          <w:sz w:val="28"/>
          <w:szCs w:val="28"/>
          <w:shd w:val="clear" w:color="auto" w:fill="FFFFFF"/>
        </w:rPr>
        <w:t>мого имущества, находящегося в государственной или в муниципальной собственности и арендуемого субъектами малого и среднего предпринимател</w:t>
      </w:r>
      <w:r w:rsidRPr="00E8449D">
        <w:rPr>
          <w:sz w:val="28"/>
          <w:szCs w:val="28"/>
          <w:shd w:val="clear" w:color="auto" w:fill="FFFFFF"/>
        </w:rPr>
        <w:t>ь</w:t>
      </w:r>
      <w:r w:rsidRPr="00E8449D">
        <w:rPr>
          <w:sz w:val="28"/>
          <w:szCs w:val="28"/>
          <w:shd w:val="clear" w:color="auto" w:fill="FFFFFF"/>
        </w:rPr>
        <w:t xml:space="preserve">ства, </w:t>
      </w:r>
      <w:r>
        <w:rPr>
          <w:sz w:val="28"/>
          <w:szCs w:val="28"/>
          <w:shd w:val="clear" w:color="auto" w:fill="FFFFFF"/>
        </w:rPr>
        <w:br/>
      </w:r>
      <w:r w:rsidRPr="00E8449D">
        <w:rPr>
          <w:sz w:val="28"/>
          <w:szCs w:val="28"/>
          <w:shd w:val="clear" w:color="auto" w:fill="FFFFFF"/>
        </w:rPr>
        <w:t>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»</w:t>
      </w:r>
      <w:r w:rsidRPr="00336D22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словами «Федеральным законом </w:t>
      </w:r>
      <w:r w:rsidRPr="00E8449D">
        <w:rPr>
          <w:rFonts w:eastAsia="Calibri"/>
          <w:sz w:val="28"/>
          <w:szCs w:val="28"/>
          <w:lang w:eastAsia="en-US"/>
        </w:rPr>
        <w:t xml:space="preserve">от 22 июля 2008 года </w:t>
      </w:r>
      <w:r>
        <w:rPr>
          <w:rFonts w:eastAsia="Calibri"/>
          <w:sz w:val="28"/>
          <w:szCs w:val="28"/>
          <w:lang w:eastAsia="en-US"/>
        </w:rPr>
        <w:br/>
      </w:r>
      <w:r w:rsidRPr="00E8449D">
        <w:rPr>
          <w:rFonts w:eastAsia="Calibri"/>
          <w:sz w:val="28"/>
          <w:szCs w:val="28"/>
          <w:lang w:eastAsia="en-US"/>
        </w:rPr>
        <w:t>№ 159-ФЗ «</w:t>
      </w:r>
      <w:r w:rsidRPr="00E8449D">
        <w:rPr>
          <w:sz w:val="28"/>
          <w:szCs w:val="28"/>
          <w:shd w:val="clear" w:color="auto" w:fill="FFFFFF"/>
        </w:rPr>
        <w:t>Об особенностях отчуждения движимого и недвижимого</w:t>
      </w:r>
      <w:proofErr w:type="gramEnd"/>
      <w:r w:rsidRPr="00E8449D">
        <w:rPr>
          <w:sz w:val="28"/>
          <w:szCs w:val="28"/>
          <w:shd w:val="clear" w:color="auto" w:fill="FFFFFF"/>
        </w:rPr>
        <w:t xml:space="preserve"> имущ</w:t>
      </w:r>
      <w:r w:rsidRPr="00E8449D">
        <w:rPr>
          <w:sz w:val="28"/>
          <w:szCs w:val="28"/>
          <w:shd w:val="clear" w:color="auto" w:fill="FFFFFF"/>
        </w:rPr>
        <w:t>е</w:t>
      </w:r>
      <w:r w:rsidRPr="00E8449D">
        <w:rPr>
          <w:sz w:val="28"/>
          <w:szCs w:val="28"/>
          <w:shd w:val="clear" w:color="auto" w:fill="FFFFFF"/>
        </w:rPr>
        <w:t xml:space="preserve">ства, находящегося в государственной или в муниципальной собственности </w:t>
      </w:r>
      <w:r>
        <w:rPr>
          <w:sz w:val="28"/>
          <w:szCs w:val="28"/>
          <w:shd w:val="clear" w:color="auto" w:fill="FFFFFF"/>
        </w:rPr>
        <w:br/>
      </w:r>
      <w:r w:rsidRPr="00E8449D">
        <w:rPr>
          <w:sz w:val="28"/>
          <w:szCs w:val="28"/>
          <w:shd w:val="clear" w:color="auto" w:fill="FFFFFF"/>
        </w:rPr>
        <w:t>и арендуемого субъектами малого и среднего предпринимательства, и о внесении изменений в отдельные законодательные акты Росси</w:t>
      </w:r>
      <w:r w:rsidRPr="00E8449D">
        <w:rPr>
          <w:sz w:val="28"/>
          <w:szCs w:val="28"/>
          <w:shd w:val="clear" w:color="auto" w:fill="FFFFFF"/>
        </w:rPr>
        <w:t>й</w:t>
      </w:r>
      <w:r w:rsidRPr="00E8449D">
        <w:rPr>
          <w:sz w:val="28"/>
          <w:szCs w:val="28"/>
          <w:shd w:val="clear" w:color="auto" w:fill="FFFFFF"/>
        </w:rPr>
        <w:t>ской Федерации</w:t>
      </w:r>
      <w:r>
        <w:rPr>
          <w:sz w:val="28"/>
          <w:szCs w:val="28"/>
          <w:shd w:val="clear" w:color="auto" w:fill="FFFFFF"/>
        </w:rPr>
        <w:t>»;</w:t>
      </w:r>
    </w:p>
    <w:p w:rsidR="00AE43F1" w:rsidRDefault="00AE43F1" w:rsidP="00AE43F1">
      <w:pPr>
        <w:suppressAutoHyphens w:val="0"/>
        <w:autoSpaceDE w:val="0"/>
        <w:ind w:firstLine="709"/>
        <w:jc w:val="both"/>
        <w:rPr>
          <w:sz w:val="28"/>
        </w:rPr>
      </w:pPr>
      <w:r>
        <w:rPr>
          <w:sz w:val="28"/>
        </w:rPr>
        <w:t>4) подпункты 4.9.2 – 4.9.11 пункта 4.9 раздела 4 Порядка изложить в сл</w:t>
      </w:r>
      <w:r>
        <w:rPr>
          <w:sz w:val="28"/>
        </w:rPr>
        <w:t>е</w:t>
      </w:r>
      <w:r>
        <w:rPr>
          <w:sz w:val="28"/>
        </w:rPr>
        <w:t>дующей редакции:</w:t>
      </w:r>
    </w:p>
    <w:p w:rsidR="00AE43F1" w:rsidRPr="00F430DF" w:rsidRDefault="00AE43F1" w:rsidP="00AE43F1">
      <w:pPr>
        <w:suppressAutoHyphens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F430DF">
        <w:rPr>
          <w:sz w:val="28"/>
          <w:szCs w:val="28"/>
        </w:rPr>
        <w:t>«</w:t>
      </w:r>
      <w:r>
        <w:rPr>
          <w:sz w:val="28"/>
          <w:szCs w:val="28"/>
        </w:rPr>
        <w:t>4.9.2. </w:t>
      </w:r>
      <w:r w:rsidRPr="00F430DF">
        <w:rPr>
          <w:sz w:val="28"/>
          <w:szCs w:val="28"/>
          <w:shd w:val="clear" w:color="auto" w:fill="FFFFFF"/>
        </w:rPr>
        <w:t>Особенности приватизации субъектами малого и среднего пре</w:t>
      </w:r>
      <w:r w:rsidRPr="00F430DF">
        <w:rPr>
          <w:sz w:val="28"/>
          <w:szCs w:val="28"/>
          <w:shd w:val="clear" w:color="auto" w:fill="FFFFFF"/>
        </w:rPr>
        <w:t>д</w:t>
      </w:r>
      <w:r w:rsidRPr="00F430DF">
        <w:rPr>
          <w:sz w:val="28"/>
          <w:szCs w:val="28"/>
          <w:shd w:val="clear" w:color="auto" w:fill="FFFFFF"/>
        </w:rPr>
        <w:t xml:space="preserve">принимательства арендуемого </w:t>
      </w:r>
      <w:r>
        <w:rPr>
          <w:sz w:val="28"/>
          <w:szCs w:val="28"/>
          <w:shd w:val="clear" w:color="auto" w:fill="FFFFFF"/>
        </w:rPr>
        <w:t xml:space="preserve">движимого и недвижимого </w:t>
      </w:r>
      <w:r w:rsidRPr="00F430DF">
        <w:rPr>
          <w:sz w:val="28"/>
          <w:szCs w:val="28"/>
          <w:shd w:val="clear" w:color="auto" w:fill="FFFFFF"/>
        </w:rPr>
        <w:t>имущества, условия, при наличии которых у субъектов малого и среднего предпринимательства во</w:t>
      </w:r>
      <w:r w:rsidRPr="00F430DF">
        <w:rPr>
          <w:sz w:val="28"/>
          <w:szCs w:val="28"/>
          <w:shd w:val="clear" w:color="auto" w:fill="FFFFFF"/>
        </w:rPr>
        <w:t>з</w:t>
      </w:r>
      <w:r w:rsidRPr="00F430DF">
        <w:rPr>
          <w:sz w:val="28"/>
          <w:szCs w:val="28"/>
          <w:shd w:val="clear" w:color="auto" w:fill="FFFFFF"/>
        </w:rPr>
        <w:t xml:space="preserve">никает преимущественное право на приобретение арендуемого </w:t>
      </w:r>
      <w:r>
        <w:rPr>
          <w:sz w:val="28"/>
          <w:szCs w:val="28"/>
          <w:shd w:val="clear" w:color="auto" w:fill="FFFFFF"/>
        </w:rPr>
        <w:t xml:space="preserve">движимого </w:t>
      </w:r>
      <w:r>
        <w:rPr>
          <w:sz w:val="28"/>
          <w:szCs w:val="28"/>
          <w:shd w:val="clear" w:color="auto" w:fill="FFFFFF"/>
        </w:rPr>
        <w:br/>
        <w:t xml:space="preserve">и недвижимого </w:t>
      </w:r>
      <w:r w:rsidRPr="00F430DF">
        <w:rPr>
          <w:sz w:val="28"/>
          <w:szCs w:val="28"/>
          <w:shd w:val="clear" w:color="auto" w:fill="FFFFFF"/>
        </w:rPr>
        <w:t>имущества, п</w:t>
      </w:r>
      <w:r w:rsidRPr="00F430DF">
        <w:rPr>
          <w:sz w:val="28"/>
          <w:szCs w:val="28"/>
          <w:shd w:val="clear" w:color="auto" w:fill="FFFFFF"/>
        </w:rPr>
        <w:t>о</w:t>
      </w:r>
      <w:r w:rsidRPr="00F430DF">
        <w:rPr>
          <w:sz w:val="28"/>
          <w:szCs w:val="28"/>
          <w:shd w:val="clear" w:color="auto" w:fill="FFFFFF"/>
        </w:rPr>
        <w:t>рядок реализации субъектами малого и среднего предпринимательства пр</w:t>
      </w:r>
      <w:r w:rsidRPr="00F430DF">
        <w:rPr>
          <w:sz w:val="28"/>
          <w:szCs w:val="28"/>
          <w:shd w:val="clear" w:color="auto" w:fill="FFFFFF"/>
        </w:rPr>
        <w:t>е</w:t>
      </w:r>
      <w:r w:rsidRPr="00F430DF">
        <w:rPr>
          <w:sz w:val="28"/>
          <w:szCs w:val="28"/>
          <w:shd w:val="clear" w:color="auto" w:fill="FFFFFF"/>
        </w:rPr>
        <w:t xml:space="preserve">имущественного </w:t>
      </w:r>
      <w:proofErr w:type="gramStart"/>
      <w:r w:rsidRPr="00F430DF">
        <w:rPr>
          <w:sz w:val="28"/>
          <w:szCs w:val="28"/>
          <w:shd w:val="clear" w:color="auto" w:fill="FFFFFF"/>
        </w:rPr>
        <w:t>права</w:t>
      </w:r>
      <w:proofErr w:type="gramEnd"/>
      <w:r w:rsidRPr="00F430DF">
        <w:rPr>
          <w:sz w:val="28"/>
          <w:szCs w:val="28"/>
          <w:shd w:val="clear" w:color="auto" w:fill="FFFFFF"/>
        </w:rPr>
        <w:t xml:space="preserve"> на приобретение арендуемого </w:t>
      </w:r>
      <w:r>
        <w:rPr>
          <w:sz w:val="28"/>
          <w:szCs w:val="28"/>
          <w:shd w:val="clear" w:color="auto" w:fill="FFFFFF"/>
        </w:rPr>
        <w:t xml:space="preserve">движимого и недвижимого </w:t>
      </w:r>
      <w:r w:rsidRPr="00F430DF">
        <w:rPr>
          <w:sz w:val="28"/>
          <w:szCs w:val="28"/>
          <w:shd w:val="clear" w:color="auto" w:fill="FFFFFF"/>
        </w:rPr>
        <w:t>имущества, порядок оплаты арендуемого муниц</w:t>
      </w:r>
      <w:r w:rsidRPr="00F430DF">
        <w:rPr>
          <w:sz w:val="28"/>
          <w:szCs w:val="28"/>
          <w:shd w:val="clear" w:color="auto" w:fill="FFFFFF"/>
        </w:rPr>
        <w:t>и</w:t>
      </w:r>
      <w:r w:rsidRPr="00F430DF">
        <w:rPr>
          <w:sz w:val="28"/>
          <w:szCs w:val="28"/>
          <w:shd w:val="clear" w:color="auto" w:fill="FFFFFF"/>
        </w:rPr>
        <w:t xml:space="preserve">пального </w:t>
      </w:r>
      <w:r>
        <w:rPr>
          <w:sz w:val="28"/>
          <w:szCs w:val="28"/>
          <w:shd w:val="clear" w:color="auto" w:fill="FFFFFF"/>
        </w:rPr>
        <w:t xml:space="preserve">движимого и недвижимого </w:t>
      </w:r>
      <w:r w:rsidRPr="00F430DF">
        <w:rPr>
          <w:sz w:val="28"/>
          <w:szCs w:val="28"/>
          <w:shd w:val="clear" w:color="auto" w:fill="FFFFFF"/>
        </w:rPr>
        <w:t>имущества, приобретаемого субъектами малого и среднего предпр</w:t>
      </w:r>
      <w:r w:rsidRPr="00F430DF">
        <w:rPr>
          <w:sz w:val="28"/>
          <w:szCs w:val="28"/>
          <w:shd w:val="clear" w:color="auto" w:fill="FFFFFF"/>
        </w:rPr>
        <w:t>и</w:t>
      </w:r>
      <w:r w:rsidRPr="00F430DF">
        <w:rPr>
          <w:sz w:val="28"/>
          <w:szCs w:val="28"/>
          <w:shd w:val="clear" w:color="auto" w:fill="FFFFFF"/>
        </w:rPr>
        <w:t>нимательства при реализации преимущественного права на его прио</w:t>
      </w:r>
      <w:r w:rsidRPr="00F430DF">
        <w:rPr>
          <w:sz w:val="28"/>
          <w:szCs w:val="28"/>
          <w:shd w:val="clear" w:color="auto" w:fill="FFFFFF"/>
        </w:rPr>
        <w:t>б</w:t>
      </w:r>
      <w:r w:rsidRPr="00F430DF">
        <w:rPr>
          <w:sz w:val="28"/>
          <w:szCs w:val="28"/>
          <w:shd w:val="clear" w:color="auto" w:fill="FFFFFF"/>
        </w:rPr>
        <w:t xml:space="preserve">ретение и другие вопросы регулируются Законом </w:t>
      </w:r>
      <w:r>
        <w:rPr>
          <w:sz w:val="28"/>
          <w:szCs w:val="28"/>
          <w:shd w:val="clear" w:color="auto" w:fill="FFFFFF"/>
        </w:rPr>
        <w:br/>
      </w:r>
      <w:r w:rsidRPr="00F430DF">
        <w:rPr>
          <w:sz w:val="28"/>
          <w:szCs w:val="28"/>
          <w:shd w:val="clear" w:color="auto" w:fill="FFFFFF"/>
        </w:rPr>
        <w:t xml:space="preserve">№ 159 </w:t>
      </w:r>
      <w:r>
        <w:rPr>
          <w:sz w:val="28"/>
          <w:szCs w:val="28"/>
          <w:shd w:val="clear" w:color="auto" w:fill="FFFFFF"/>
        </w:rPr>
        <w:t xml:space="preserve">- </w:t>
      </w:r>
      <w:r w:rsidRPr="00F430DF">
        <w:rPr>
          <w:sz w:val="28"/>
          <w:szCs w:val="28"/>
          <w:shd w:val="clear" w:color="auto" w:fill="FFFFFF"/>
        </w:rPr>
        <w:t>ФЗ.</w:t>
      </w:r>
    </w:p>
    <w:p w:rsidR="00AE43F1" w:rsidRDefault="00AE43F1" w:rsidP="00AE43F1">
      <w:pPr>
        <w:pStyle w:val="20"/>
        <w:shd w:val="clear" w:color="auto" w:fill="auto"/>
        <w:tabs>
          <w:tab w:val="left" w:pos="1474"/>
        </w:tabs>
        <w:spacing w:before="0" w:line="322" w:lineRule="exact"/>
        <w:ind w:firstLine="709"/>
      </w:pPr>
      <w:r>
        <w:rPr>
          <w:shd w:val="clear" w:color="auto" w:fill="FFFFFF"/>
        </w:rPr>
        <w:t>4.9.3. </w:t>
      </w:r>
      <w:r>
        <w:rPr>
          <w:color w:val="000000"/>
          <w:lang w:bidi="ru-RU"/>
        </w:rPr>
        <w:t xml:space="preserve">Приватизации подлежит арендуемое субъектами малого и среднего предпринимательства движимое и недвижимое имущество, за исключением случаев, предусмотренных Законом № 159-ФЗ, включенное в </w:t>
      </w:r>
      <w:r>
        <w:rPr>
          <w:color w:val="000000"/>
          <w:lang w:bidi="ru-RU"/>
        </w:rPr>
        <w:lastRenderedPageBreak/>
        <w:t>программу приватизации мун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ципального имущества на соответствующий плановый период.</w:t>
      </w:r>
    </w:p>
    <w:p w:rsidR="00AE43F1" w:rsidRDefault="00AE43F1" w:rsidP="00AE43F1">
      <w:pPr>
        <w:pStyle w:val="20"/>
        <w:shd w:val="clear" w:color="auto" w:fill="auto"/>
        <w:tabs>
          <w:tab w:val="left" w:pos="1465"/>
        </w:tabs>
        <w:spacing w:before="0"/>
        <w:ind w:firstLine="709"/>
      </w:pPr>
      <w:r>
        <w:rPr>
          <w:shd w:val="clear" w:color="auto" w:fill="FFFFFF"/>
        </w:rPr>
        <w:t>4.9.4. </w:t>
      </w:r>
      <w:r>
        <w:rPr>
          <w:color w:val="000000"/>
          <w:lang w:bidi="ru-RU"/>
        </w:rPr>
        <w:t xml:space="preserve">Для осуществления приватизации арендуемого муниципального движимого и недвижимого имущества, Комиссией принимается решение </w:t>
      </w:r>
      <w:r>
        <w:rPr>
          <w:color w:val="000000"/>
          <w:lang w:bidi="ru-RU"/>
        </w:rPr>
        <w:br/>
        <w:t>об условиях приватизации.</w:t>
      </w:r>
    </w:p>
    <w:p w:rsidR="00AE43F1" w:rsidRDefault="00AE43F1" w:rsidP="00AE43F1">
      <w:pPr>
        <w:pStyle w:val="20"/>
        <w:shd w:val="clear" w:color="auto" w:fill="auto"/>
        <w:tabs>
          <w:tab w:val="left" w:pos="1460"/>
        </w:tabs>
        <w:spacing w:before="0"/>
        <w:ind w:firstLine="709"/>
      </w:pPr>
      <w:r>
        <w:rPr>
          <w:shd w:val="clear" w:color="auto" w:fill="FFFFFF"/>
        </w:rPr>
        <w:t>4.9.5. </w:t>
      </w:r>
      <w:r>
        <w:rPr>
          <w:color w:val="000000"/>
          <w:lang w:bidi="ru-RU"/>
        </w:rPr>
        <w:t>Решение принимается в порядке, установленном нормати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ным пра</w:t>
      </w:r>
      <w:r>
        <w:rPr>
          <w:color w:val="000000"/>
          <w:lang w:bidi="ru-RU"/>
        </w:rPr>
        <w:softHyphen/>
        <w:t>вовым актом, регулирующим деятельность Комиссии.</w:t>
      </w:r>
    </w:p>
    <w:p w:rsidR="00AE43F1" w:rsidRDefault="00AE43F1" w:rsidP="00AE43F1">
      <w:pPr>
        <w:pStyle w:val="20"/>
        <w:shd w:val="clear" w:color="auto" w:fill="auto"/>
        <w:tabs>
          <w:tab w:val="left" w:pos="1470"/>
        </w:tabs>
        <w:spacing w:before="0"/>
        <w:ind w:firstLine="709"/>
      </w:pPr>
      <w:r>
        <w:rPr>
          <w:shd w:val="clear" w:color="auto" w:fill="FFFFFF"/>
        </w:rPr>
        <w:t>4.9.6. </w:t>
      </w:r>
      <w:r>
        <w:rPr>
          <w:color w:val="000000"/>
          <w:lang w:bidi="ru-RU"/>
        </w:rPr>
        <w:t>В решении об условиях приватизации такого имущества Комиссия пред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сматривает преимущественное право субъектов малого и среднего пред</w:t>
      </w:r>
      <w:r>
        <w:rPr>
          <w:color w:val="000000"/>
          <w:lang w:bidi="ru-RU"/>
        </w:rPr>
        <w:softHyphen/>
        <w:t>принимательства, арендующих муниципальное движимое и недвижимое имущество и соо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ветствующих требованиям действующего законодательства, на приобретение аренду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мого движимого и недвижимого имущества.</w:t>
      </w:r>
    </w:p>
    <w:p w:rsidR="00AE43F1" w:rsidRDefault="00AE43F1" w:rsidP="00AE43F1">
      <w:pPr>
        <w:pStyle w:val="20"/>
        <w:shd w:val="clear" w:color="auto" w:fill="auto"/>
        <w:tabs>
          <w:tab w:val="left" w:pos="1479"/>
        </w:tabs>
        <w:spacing w:before="0"/>
        <w:ind w:firstLine="709"/>
      </w:pPr>
      <w:r>
        <w:rPr>
          <w:shd w:val="clear" w:color="auto" w:fill="FFFFFF"/>
        </w:rPr>
        <w:t>4.9.7. </w:t>
      </w:r>
      <w:r>
        <w:rPr>
          <w:color w:val="000000"/>
          <w:lang w:bidi="ru-RU"/>
        </w:rPr>
        <w:t xml:space="preserve">Комиссия в течение десяти дней с даты принятия </w:t>
      </w:r>
      <w:proofErr w:type="gramStart"/>
      <w:r>
        <w:rPr>
          <w:color w:val="000000"/>
          <w:lang w:bidi="ru-RU"/>
        </w:rPr>
        <w:t>решения</w:t>
      </w:r>
      <w:proofErr w:type="gramEnd"/>
      <w:r>
        <w:rPr>
          <w:color w:val="000000"/>
          <w:lang w:bidi="ru-RU"/>
        </w:rPr>
        <w:t xml:space="preserve"> об усло</w:t>
      </w:r>
      <w:r>
        <w:rPr>
          <w:color w:val="000000"/>
          <w:lang w:bidi="ru-RU"/>
        </w:rPr>
        <w:softHyphen/>
        <w:t>виях приватизации арендуемого движимого и недвижимого имущества в п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рядке, установленном Законом, направляет арендаторам - субъектам малого </w:t>
      </w:r>
      <w:r>
        <w:rPr>
          <w:color w:val="000000"/>
          <w:lang w:bidi="ru-RU"/>
        </w:rPr>
        <w:br/>
        <w:t>и среднего предпринимательства, соответствующим установленным статьей 3 Закона 159-ФЗ требованиям, копии указанного решения, предложения о закл</w:t>
      </w:r>
      <w:r>
        <w:rPr>
          <w:color w:val="000000"/>
          <w:lang w:bidi="ru-RU"/>
        </w:rPr>
        <w:t>ю</w:t>
      </w:r>
      <w:r>
        <w:rPr>
          <w:color w:val="000000"/>
          <w:lang w:bidi="ru-RU"/>
        </w:rPr>
        <w:t>чении договоров купли-продажи муниципального движимого и недвижимого имущества и проекты договоров купли-продажи арендуемого движимого и н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движимого имущества, а также при </w:t>
      </w:r>
      <w:proofErr w:type="gramStart"/>
      <w:r>
        <w:rPr>
          <w:color w:val="000000"/>
          <w:lang w:bidi="ru-RU"/>
        </w:rPr>
        <w:t>наличии</w:t>
      </w:r>
      <w:proofErr w:type="gramEnd"/>
      <w:r>
        <w:rPr>
          <w:color w:val="000000"/>
          <w:lang w:bidi="ru-RU"/>
        </w:rPr>
        <w:t xml:space="preserve"> задолженности по арендной плате за имущество, неустойкам (штрафам, пеням) требования о погашении такой задолженности с указан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ем ее размера.</w:t>
      </w:r>
    </w:p>
    <w:p w:rsidR="00AE43F1" w:rsidRDefault="00AE43F1" w:rsidP="00AE43F1">
      <w:pPr>
        <w:pStyle w:val="20"/>
        <w:shd w:val="clear" w:color="auto" w:fill="auto"/>
        <w:tabs>
          <w:tab w:val="left" w:pos="1474"/>
        </w:tabs>
        <w:spacing w:before="0"/>
        <w:ind w:firstLine="709"/>
      </w:pPr>
      <w:r>
        <w:rPr>
          <w:shd w:val="clear" w:color="auto" w:fill="FFFFFF"/>
        </w:rPr>
        <w:t>4.9.8. </w:t>
      </w:r>
      <w:proofErr w:type="gramStart"/>
      <w:r>
        <w:rPr>
          <w:color w:val="000000"/>
          <w:lang w:bidi="ru-RU"/>
        </w:rPr>
        <w:t>В случае согласия субъекта малого или среднего предприн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матель</w:t>
      </w:r>
      <w:r>
        <w:rPr>
          <w:color w:val="000000"/>
          <w:lang w:bidi="ru-RU"/>
        </w:rPr>
        <w:softHyphen/>
        <w:t>ства на использование преимущественного права на приобретение арендуемого движимого и недвижимого имущества договор купли-продажи арендуемого движимого и недвижимого имущества должен быть заключен в течение три</w:t>
      </w:r>
      <w:r>
        <w:rPr>
          <w:color w:val="000000"/>
          <w:lang w:bidi="ru-RU"/>
        </w:rPr>
        <w:t>д</w:t>
      </w:r>
      <w:r>
        <w:rPr>
          <w:color w:val="000000"/>
          <w:lang w:bidi="ru-RU"/>
        </w:rPr>
        <w:t>цати дней со дня получения указанным субъектом предложения о его заключ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нии и (или) проекта договора купли-продажи арендуемого движимого и недвижимого им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щества.</w:t>
      </w:r>
      <w:proofErr w:type="gramEnd"/>
    </w:p>
    <w:p w:rsidR="00AE43F1" w:rsidRDefault="00AE43F1" w:rsidP="00AE43F1">
      <w:pPr>
        <w:pStyle w:val="20"/>
        <w:shd w:val="clear" w:color="auto" w:fill="auto"/>
        <w:tabs>
          <w:tab w:val="left" w:pos="1470"/>
        </w:tabs>
        <w:spacing w:before="0"/>
        <w:ind w:firstLine="709"/>
      </w:pPr>
      <w:r>
        <w:rPr>
          <w:shd w:val="clear" w:color="auto" w:fill="FFFFFF"/>
        </w:rPr>
        <w:t>4.9.9. </w:t>
      </w:r>
      <w:r>
        <w:rPr>
          <w:color w:val="000000"/>
          <w:lang w:bidi="ru-RU"/>
        </w:rPr>
        <w:t>Течение срока, указанного в пункте 4.9.8 настоящего Поря</w:t>
      </w:r>
      <w:r>
        <w:rPr>
          <w:color w:val="000000"/>
          <w:lang w:bidi="ru-RU"/>
        </w:rPr>
        <w:t>д</w:t>
      </w:r>
      <w:r>
        <w:rPr>
          <w:color w:val="000000"/>
          <w:lang w:bidi="ru-RU"/>
        </w:rPr>
        <w:t>ка, при</w:t>
      </w:r>
      <w:r>
        <w:rPr>
          <w:color w:val="000000"/>
          <w:lang w:bidi="ru-RU"/>
        </w:rPr>
        <w:softHyphen/>
        <w:t>останавливается в случае оспаривания субъектом малого или среднего пред</w:t>
      </w:r>
      <w:r>
        <w:rPr>
          <w:color w:val="000000"/>
          <w:lang w:bidi="ru-RU"/>
        </w:rPr>
        <w:softHyphen/>
        <w:t>принимательства достоверности величины рыночной стоимости объекта оцен</w:t>
      </w:r>
      <w:r>
        <w:rPr>
          <w:color w:val="000000"/>
          <w:lang w:bidi="ru-RU"/>
        </w:rPr>
        <w:softHyphen/>
        <w:t>ки, используемой для определения цены выкупаемого движимого и недвиж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мого имущества, до дня вступления в законную силу решения суда.</w:t>
      </w:r>
    </w:p>
    <w:p w:rsidR="00AE43F1" w:rsidRDefault="00AE43F1" w:rsidP="00AE43F1">
      <w:pPr>
        <w:pStyle w:val="20"/>
        <w:shd w:val="clear" w:color="auto" w:fill="auto"/>
        <w:tabs>
          <w:tab w:val="left" w:pos="1618"/>
        </w:tabs>
        <w:spacing w:before="0"/>
        <w:ind w:firstLine="709"/>
      </w:pPr>
      <w:r>
        <w:rPr>
          <w:shd w:val="clear" w:color="auto" w:fill="FFFFFF"/>
        </w:rPr>
        <w:t>4.9.10. </w:t>
      </w:r>
      <w:r>
        <w:rPr>
          <w:color w:val="000000"/>
          <w:lang w:bidi="ru-RU"/>
        </w:rPr>
        <w:t>Перечень оснований, по которым субъекты малого и среднего предпр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нимательства утрачивают преимущественное право на приобретение аренду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мого движимого и недвижимого имущества, установлен действующим законодательством и является и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черпывающим.</w:t>
      </w:r>
    </w:p>
    <w:p w:rsidR="00AE43F1" w:rsidRDefault="00AE43F1" w:rsidP="00AE43F1">
      <w:pPr>
        <w:pStyle w:val="20"/>
        <w:shd w:val="clear" w:color="auto" w:fill="auto"/>
        <w:tabs>
          <w:tab w:val="left" w:pos="1618"/>
        </w:tabs>
        <w:spacing w:before="0"/>
        <w:ind w:firstLine="709"/>
      </w:pPr>
      <w:r>
        <w:rPr>
          <w:shd w:val="clear" w:color="auto" w:fill="FFFFFF"/>
        </w:rPr>
        <w:t>4.9.11. </w:t>
      </w:r>
      <w:r>
        <w:rPr>
          <w:color w:val="000000"/>
          <w:lang w:bidi="ru-RU"/>
        </w:rPr>
        <w:t xml:space="preserve">В тридцатидневный срок с момента утраты субъектом малого и среднего предпринимательства преимущественного </w:t>
      </w:r>
      <w:proofErr w:type="gramStart"/>
      <w:r>
        <w:rPr>
          <w:color w:val="000000"/>
          <w:lang w:bidi="ru-RU"/>
        </w:rPr>
        <w:t>права</w:t>
      </w:r>
      <w:proofErr w:type="gramEnd"/>
      <w:r>
        <w:rPr>
          <w:color w:val="000000"/>
          <w:lang w:bidi="ru-RU"/>
        </w:rPr>
        <w:t xml:space="preserve"> на приобретение арендуемого движимого и недвижимого имущества Комиссия принимает одно из следующих решений:</w:t>
      </w:r>
    </w:p>
    <w:p w:rsidR="00AE43F1" w:rsidRDefault="00AE43F1" w:rsidP="00AE43F1">
      <w:pPr>
        <w:pStyle w:val="20"/>
        <w:shd w:val="clear" w:color="auto" w:fill="auto"/>
        <w:spacing w:before="0"/>
        <w:ind w:firstLine="709"/>
      </w:pPr>
      <w:r>
        <w:rPr>
          <w:color w:val="000000"/>
          <w:lang w:bidi="ru-RU"/>
        </w:rPr>
        <w:t>о внесении изменений в ранее принятое решение об условиях приватиза</w:t>
      </w:r>
      <w:r>
        <w:rPr>
          <w:color w:val="000000"/>
          <w:lang w:bidi="ru-RU"/>
        </w:rPr>
        <w:softHyphen/>
        <w:t>ции арендуемого движимого и недвижимого имущества в части использования способов приватизации муниципального движимого и недвижимого имущества, установленных Фед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ральным законом «О приватизации государственного и муниципального им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щества»;</w:t>
      </w:r>
    </w:p>
    <w:p w:rsidR="00AE43F1" w:rsidRDefault="00AE43F1" w:rsidP="00AE43F1">
      <w:pPr>
        <w:pStyle w:val="20"/>
        <w:shd w:val="clear" w:color="auto" w:fill="auto"/>
        <w:spacing w:before="0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об отмене принятого решения об условиях приватизации арендуемого </w:t>
      </w:r>
      <w:r>
        <w:rPr>
          <w:color w:val="000000"/>
          <w:lang w:bidi="ru-RU"/>
        </w:rPr>
        <w:lastRenderedPageBreak/>
        <w:t>движимого и недвижимого имущества</w:t>
      </w:r>
      <w:proofErr w:type="gramStart"/>
      <w:r>
        <w:rPr>
          <w:color w:val="000000"/>
          <w:lang w:bidi="ru-RU"/>
        </w:rPr>
        <w:t>.».</w:t>
      </w:r>
      <w:proofErr w:type="gramEnd"/>
    </w:p>
    <w:p w:rsidR="00AE43F1" w:rsidRDefault="00AE43F1" w:rsidP="00AE43F1">
      <w:pPr>
        <w:pStyle w:val="20"/>
        <w:shd w:val="clear" w:color="auto" w:fill="auto"/>
        <w:spacing w:before="0"/>
        <w:ind w:firstLine="709"/>
      </w:pPr>
      <w:r>
        <w:t>2. </w:t>
      </w:r>
      <w:proofErr w:type="gramStart"/>
      <w:r w:rsidRPr="00E72BCE">
        <w:t>Контроль за</w:t>
      </w:r>
      <w:proofErr w:type="gramEnd"/>
      <w:r w:rsidRPr="00E72BCE">
        <w:t xml:space="preserve"> выполнением настоящего решения возло</w:t>
      </w:r>
      <w:r>
        <w:t xml:space="preserve">жить </w:t>
      </w:r>
      <w:r w:rsidRPr="00E72BCE">
        <w:t>на коми</w:t>
      </w:r>
      <w:r w:rsidRPr="00E72BCE">
        <w:t>с</w:t>
      </w:r>
      <w:r w:rsidRPr="00E72BCE">
        <w:t>сию Совета муниципального образования Брю</w:t>
      </w:r>
      <w:r>
        <w:t xml:space="preserve">ховецкий район </w:t>
      </w:r>
      <w:r w:rsidRPr="00E72BCE">
        <w:t>по вопросам экономического развития муниципального образования Брюхо</w:t>
      </w:r>
      <w:r>
        <w:t>вецкий район (Мал</w:t>
      </w:r>
      <w:r>
        <w:t>ь</w:t>
      </w:r>
      <w:r>
        <w:t xml:space="preserve">цев). </w:t>
      </w:r>
    </w:p>
    <w:p w:rsidR="00AE43F1" w:rsidRDefault="00AE43F1" w:rsidP="00AE43F1">
      <w:pPr>
        <w:pStyle w:val="a7"/>
        <w:ind w:left="0" w:firstLine="709"/>
        <w:jc w:val="both"/>
        <w:rPr>
          <w:szCs w:val="28"/>
        </w:rPr>
      </w:pPr>
      <w:r>
        <w:t>3. Настоящее р</w:t>
      </w:r>
      <w:r>
        <w:rPr>
          <w:szCs w:val="28"/>
        </w:rPr>
        <w:t>ешение подлежит размещению на официальном сайте администрации муниципального образования Брюховецкий район в информац</w:t>
      </w:r>
      <w:r>
        <w:rPr>
          <w:szCs w:val="28"/>
        </w:rPr>
        <w:t>и</w:t>
      </w:r>
      <w:r>
        <w:rPr>
          <w:szCs w:val="28"/>
        </w:rPr>
        <w:t>онно-телекоммуникационной сети «Интернет» и опубликованию в сетевом и</w:t>
      </w:r>
      <w:r>
        <w:rPr>
          <w:szCs w:val="28"/>
        </w:rPr>
        <w:t>з</w:t>
      </w:r>
      <w:r>
        <w:rPr>
          <w:szCs w:val="28"/>
        </w:rPr>
        <w:t xml:space="preserve">дании «ВЕСТНИК-ИНФО». </w:t>
      </w:r>
    </w:p>
    <w:p w:rsidR="00AE43F1" w:rsidRPr="00E72BCE" w:rsidRDefault="00AE43F1" w:rsidP="00AE43F1">
      <w:pPr>
        <w:pStyle w:val="a7"/>
        <w:ind w:left="0" w:firstLine="709"/>
        <w:jc w:val="both"/>
      </w:pPr>
      <w:r>
        <w:rPr>
          <w:szCs w:val="28"/>
        </w:rPr>
        <w:t>4. Решение вступает в силу со дня его официальн</w:t>
      </w:r>
      <w:r>
        <w:rPr>
          <w:szCs w:val="28"/>
        </w:rPr>
        <w:t>о</w:t>
      </w:r>
      <w:r>
        <w:rPr>
          <w:szCs w:val="28"/>
        </w:rPr>
        <w:t>го опубликования.</w:t>
      </w:r>
    </w:p>
    <w:p w:rsidR="00AE43F1" w:rsidRPr="00F430DF" w:rsidRDefault="00AE43F1" w:rsidP="00AE43F1">
      <w:pPr>
        <w:tabs>
          <w:tab w:val="left" w:pos="567"/>
        </w:tabs>
        <w:jc w:val="both"/>
        <w:rPr>
          <w:sz w:val="28"/>
          <w:szCs w:val="28"/>
        </w:rPr>
      </w:pPr>
    </w:p>
    <w:p w:rsidR="00AE43F1" w:rsidRPr="00F430DF" w:rsidRDefault="00AE43F1" w:rsidP="00AE43F1">
      <w:pPr>
        <w:tabs>
          <w:tab w:val="left" w:pos="567"/>
        </w:tabs>
        <w:jc w:val="both"/>
        <w:rPr>
          <w:sz w:val="28"/>
          <w:szCs w:val="28"/>
        </w:rPr>
      </w:pPr>
    </w:p>
    <w:p w:rsidR="00AE43F1" w:rsidRPr="00F430DF" w:rsidRDefault="00AE43F1" w:rsidP="00AE43F1">
      <w:pPr>
        <w:tabs>
          <w:tab w:val="left" w:pos="567"/>
        </w:tabs>
        <w:jc w:val="both"/>
        <w:rPr>
          <w:sz w:val="28"/>
          <w:szCs w:val="28"/>
        </w:rPr>
      </w:pPr>
    </w:p>
    <w:p w:rsidR="00AE43F1" w:rsidRDefault="00AE43F1" w:rsidP="00AE43F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43F1" w:rsidRDefault="00AE43F1" w:rsidP="00AE43F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С.В. Ганжа</w:t>
      </w:r>
    </w:p>
    <w:p w:rsidR="00AE43F1" w:rsidRDefault="00AE43F1" w:rsidP="00AE43F1">
      <w:pPr>
        <w:tabs>
          <w:tab w:val="left" w:pos="567"/>
        </w:tabs>
        <w:jc w:val="both"/>
        <w:rPr>
          <w:sz w:val="28"/>
          <w:szCs w:val="28"/>
        </w:rPr>
      </w:pPr>
    </w:p>
    <w:p w:rsidR="00AE43F1" w:rsidRPr="00F430DF" w:rsidRDefault="00AE43F1" w:rsidP="00AE43F1">
      <w:pPr>
        <w:tabs>
          <w:tab w:val="left" w:pos="567"/>
        </w:tabs>
        <w:jc w:val="both"/>
        <w:rPr>
          <w:sz w:val="28"/>
          <w:szCs w:val="28"/>
        </w:rPr>
      </w:pPr>
    </w:p>
    <w:p w:rsidR="00AE43F1" w:rsidRDefault="00AE43F1" w:rsidP="00AE43F1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Председатель Совета </w:t>
      </w:r>
    </w:p>
    <w:p w:rsidR="00AE43F1" w:rsidRDefault="00AE43F1" w:rsidP="00AE43F1">
      <w:pPr>
        <w:spacing w:line="10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муниципального образования</w:t>
      </w:r>
    </w:p>
    <w:p w:rsidR="00AE43F1" w:rsidRDefault="00AE43F1" w:rsidP="00AE43F1">
      <w:pPr>
        <w:autoSpaceDE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Брюховецкий район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    В.В. Кошелев</w:t>
      </w:r>
    </w:p>
    <w:p w:rsidR="00C12903" w:rsidRDefault="00C12903" w:rsidP="00C12903">
      <w:pPr>
        <w:pStyle w:val="a3"/>
        <w:spacing w:after="0"/>
        <w:jc w:val="center"/>
        <w:rPr>
          <w:b/>
          <w:sz w:val="28"/>
          <w:szCs w:val="28"/>
        </w:rPr>
      </w:pPr>
      <w:bookmarkStart w:id="5" w:name="_GoBack"/>
      <w:bookmarkEnd w:id="5"/>
    </w:p>
    <w:p w:rsidR="001A7592" w:rsidRDefault="001A7592"/>
    <w:sectPr w:rsidR="001A7592" w:rsidSect="00DE341B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D"/>
    <w:rsid w:val="001A7592"/>
    <w:rsid w:val="00566AC8"/>
    <w:rsid w:val="00AE43F1"/>
    <w:rsid w:val="00B7111D"/>
    <w:rsid w:val="00C12903"/>
    <w:rsid w:val="00D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2903"/>
    <w:pPr>
      <w:keepNext/>
      <w:tabs>
        <w:tab w:val="num" w:pos="360"/>
        <w:tab w:val="left" w:pos="432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903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a3">
    <w:name w:val="Body Text"/>
    <w:basedOn w:val="a"/>
    <w:link w:val="a4"/>
    <w:semiHidden/>
    <w:unhideWhenUsed/>
    <w:rsid w:val="00C129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29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C12903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C12903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C12903"/>
    <w:pPr>
      <w:suppressAutoHyphens w:val="0"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">
    <w:name w:val="Основной текст (2)_"/>
    <w:link w:val="20"/>
    <w:locked/>
    <w:rsid w:val="00C129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903"/>
    <w:pPr>
      <w:widowControl w:val="0"/>
      <w:shd w:val="clear" w:color="auto" w:fill="FFFFFF"/>
      <w:suppressAutoHyphens w:val="0"/>
      <w:spacing w:before="900" w:line="317" w:lineRule="exact"/>
      <w:ind w:hanging="1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12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9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AE43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uiPriority w:val="99"/>
    <w:unhideWhenUsed/>
    <w:rsid w:val="00AE4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2903"/>
    <w:pPr>
      <w:keepNext/>
      <w:tabs>
        <w:tab w:val="num" w:pos="360"/>
        <w:tab w:val="left" w:pos="432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903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a3">
    <w:name w:val="Body Text"/>
    <w:basedOn w:val="a"/>
    <w:link w:val="a4"/>
    <w:semiHidden/>
    <w:unhideWhenUsed/>
    <w:rsid w:val="00C129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29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C12903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C12903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C12903"/>
    <w:pPr>
      <w:suppressAutoHyphens w:val="0"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">
    <w:name w:val="Основной текст (2)_"/>
    <w:link w:val="20"/>
    <w:locked/>
    <w:rsid w:val="00C129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903"/>
    <w:pPr>
      <w:widowControl w:val="0"/>
      <w:shd w:val="clear" w:color="auto" w:fill="FFFFFF"/>
      <w:suppressAutoHyphens w:val="0"/>
      <w:spacing w:before="900" w:line="317" w:lineRule="exact"/>
      <w:ind w:hanging="1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12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9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AE43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uiPriority w:val="99"/>
    <w:unhideWhenUsed/>
    <w:rsid w:val="00AE4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5</cp:revision>
  <dcterms:created xsi:type="dcterms:W3CDTF">2023-06-16T07:45:00Z</dcterms:created>
  <dcterms:modified xsi:type="dcterms:W3CDTF">2023-08-10T07:20:00Z</dcterms:modified>
</cp:coreProperties>
</file>