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DB" w:rsidRDefault="00CB16DB">
      <w:pPr>
        <w:widowControl w:val="0"/>
        <w:autoSpaceDE w:val="0"/>
        <w:autoSpaceDN w:val="0"/>
        <w:adjustRightInd w:val="0"/>
        <w:spacing w:after="0" w:line="240" w:lineRule="auto"/>
        <w:jc w:val="both"/>
        <w:outlineLvl w:val="0"/>
        <w:rPr>
          <w:rFonts w:ascii="Calibri" w:hAnsi="Calibri" w:cs="Calibri"/>
        </w:rPr>
      </w:pPr>
    </w:p>
    <w:p w:rsidR="00CB16DB" w:rsidRDefault="00CB16DB">
      <w:pPr>
        <w:widowControl w:val="0"/>
        <w:autoSpaceDE w:val="0"/>
        <w:autoSpaceDN w:val="0"/>
        <w:adjustRightInd w:val="0"/>
        <w:spacing w:after="0" w:line="240" w:lineRule="auto"/>
        <w:jc w:val="both"/>
        <w:rPr>
          <w:rFonts w:ascii="Calibri" w:hAnsi="Calibri" w:cs="Calibri"/>
        </w:rPr>
      </w:pPr>
      <w:r>
        <w:rPr>
          <w:rFonts w:ascii="Calibri" w:hAnsi="Calibri" w:cs="Calibri"/>
        </w:rPr>
        <w:t>2 июля 2013 года N 148-ФЗ</w:t>
      </w:r>
      <w:r>
        <w:rPr>
          <w:rFonts w:ascii="Calibri" w:hAnsi="Calibri" w:cs="Calibri"/>
        </w:rPr>
        <w:br/>
      </w:r>
    </w:p>
    <w:p w:rsidR="00CB16DB" w:rsidRDefault="00CB16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16DB" w:rsidRDefault="00CB16DB">
      <w:pPr>
        <w:widowControl w:val="0"/>
        <w:autoSpaceDE w:val="0"/>
        <w:autoSpaceDN w:val="0"/>
        <w:adjustRightInd w:val="0"/>
        <w:spacing w:after="0" w:line="240" w:lineRule="auto"/>
        <w:jc w:val="center"/>
        <w:rPr>
          <w:rFonts w:ascii="Calibri" w:hAnsi="Calibri" w:cs="Calibri"/>
        </w:rPr>
      </w:pPr>
    </w:p>
    <w:p w:rsidR="00CB16DB" w:rsidRDefault="00CB16DB">
      <w:pPr>
        <w:pStyle w:val="ConsPlusTitle"/>
        <w:jc w:val="center"/>
        <w:rPr>
          <w:sz w:val="20"/>
          <w:szCs w:val="20"/>
        </w:rPr>
      </w:pPr>
      <w:r>
        <w:rPr>
          <w:sz w:val="20"/>
          <w:szCs w:val="20"/>
        </w:rPr>
        <w:t>РОССИЙСКАЯ ФЕДЕРАЦИЯ</w:t>
      </w:r>
    </w:p>
    <w:p w:rsidR="00CB16DB" w:rsidRDefault="00CB16DB">
      <w:pPr>
        <w:pStyle w:val="ConsPlusTitle"/>
        <w:jc w:val="center"/>
        <w:rPr>
          <w:sz w:val="20"/>
          <w:szCs w:val="20"/>
        </w:rPr>
      </w:pPr>
    </w:p>
    <w:p w:rsidR="00CB16DB" w:rsidRDefault="00CB16DB">
      <w:pPr>
        <w:pStyle w:val="ConsPlusTitle"/>
        <w:jc w:val="center"/>
        <w:rPr>
          <w:sz w:val="20"/>
          <w:szCs w:val="20"/>
        </w:rPr>
      </w:pPr>
      <w:r>
        <w:rPr>
          <w:sz w:val="20"/>
          <w:szCs w:val="20"/>
        </w:rPr>
        <w:t>ФЕДЕРАЛЬНЫЙ ЗАКОН</w:t>
      </w:r>
    </w:p>
    <w:p w:rsidR="00CB16DB" w:rsidRDefault="00CB16DB">
      <w:pPr>
        <w:pStyle w:val="ConsPlusTitle"/>
        <w:jc w:val="center"/>
        <w:rPr>
          <w:sz w:val="20"/>
          <w:szCs w:val="20"/>
        </w:rPr>
      </w:pPr>
    </w:p>
    <w:p w:rsidR="00CB16DB" w:rsidRDefault="00CB16DB">
      <w:pPr>
        <w:pStyle w:val="ConsPlusTitle"/>
        <w:jc w:val="center"/>
        <w:rPr>
          <w:sz w:val="20"/>
          <w:szCs w:val="20"/>
        </w:rPr>
      </w:pPr>
      <w:r>
        <w:rPr>
          <w:sz w:val="20"/>
          <w:szCs w:val="20"/>
        </w:rPr>
        <w:t>ОБ АКВАКУЛЬТУРЕ (РЫБОВОДСТВЕ)</w:t>
      </w:r>
    </w:p>
    <w:p w:rsidR="00CB16DB" w:rsidRDefault="00CB16DB">
      <w:pPr>
        <w:pStyle w:val="ConsPlusTitle"/>
        <w:jc w:val="center"/>
        <w:rPr>
          <w:sz w:val="20"/>
          <w:szCs w:val="20"/>
        </w:rPr>
      </w:pPr>
      <w:r>
        <w:rPr>
          <w:sz w:val="20"/>
          <w:szCs w:val="20"/>
        </w:rPr>
        <w:t>И О ВНЕСЕНИИ ИЗМЕНЕНИЙ В ОТДЕЛЬНЫЕ ЗАКОНОДАТЕЛЬНЫЕ АКТЫ</w:t>
      </w:r>
    </w:p>
    <w:p w:rsidR="00CB16DB" w:rsidRDefault="00CB16DB">
      <w:pPr>
        <w:pStyle w:val="ConsPlusTitle"/>
        <w:jc w:val="center"/>
        <w:rPr>
          <w:sz w:val="20"/>
          <w:szCs w:val="20"/>
        </w:rPr>
      </w:pPr>
      <w:r>
        <w:rPr>
          <w:sz w:val="20"/>
          <w:szCs w:val="20"/>
        </w:rPr>
        <w:t>РОССИЙСКОЙ ФЕДЕРАЦИИ</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1. ОБЩИЕ ПОЛОЖЕНИЯ</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и цели настоящего Федерального закона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устанавливает правовые основы регулирования в области </w:t>
      </w:r>
      <w:proofErr w:type="spellStart"/>
      <w:r>
        <w:rPr>
          <w:rFonts w:ascii="Calibri" w:hAnsi="Calibri" w:cs="Calibri"/>
        </w:rPr>
        <w:t>аквакультуры</w:t>
      </w:r>
      <w:proofErr w:type="spellEnd"/>
      <w:r>
        <w:rPr>
          <w:rFonts w:ascii="Calibri" w:hAnsi="Calibri" w:cs="Calibri"/>
        </w:rPr>
        <w:t xml:space="preserve"> (рыбоводства), в том числе в части защиты прав и интересов физических лиц и юридических лиц, осуществляющих предпринимательскую и иную деятельность в данной области.</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Целями настоящего Федерального закона являются обеспечение производства рыбной и иной продукции </w:t>
      </w:r>
      <w:proofErr w:type="spellStart"/>
      <w:r>
        <w:rPr>
          <w:rFonts w:ascii="Calibri" w:hAnsi="Calibri" w:cs="Calibri"/>
        </w:rPr>
        <w:t>аквакультуры</w:t>
      </w:r>
      <w:proofErr w:type="spellEnd"/>
      <w:r>
        <w:rPr>
          <w:rFonts w:ascii="Calibri" w:hAnsi="Calibri" w:cs="Calibri"/>
        </w:rPr>
        <w:t>, сохранение водных биологических ресурсов.</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аквакультура</w:t>
      </w:r>
      <w:proofErr w:type="spellEnd"/>
      <w:r>
        <w:rPr>
          <w:rFonts w:ascii="Calibri" w:hAnsi="Calibri" w:cs="Calibri"/>
        </w:rPr>
        <w:t xml:space="preserve"> (рыбоводство) - деятельность, связанная с разведением и (или) содержанием, выращиванием объектов </w:t>
      </w:r>
      <w:proofErr w:type="spellStart"/>
      <w:r>
        <w:rPr>
          <w:rFonts w:ascii="Calibri" w:hAnsi="Calibri" w:cs="Calibri"/>
        </w:rPr>
        <w:t>аквакультуры</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объекты </w:t>
      </w:r>
      <w:proofErr w:type="spellStart"/>
      <w:r>
        <w:rPr>
          <w:rFonts w:ascii="Calibri" w:hAnsi="Calibri" w:cs="Calibri"/>
        </w:rPr>
        <w:t>аквакультуры</w:t>
      </w:r>
      <w:proofErr w:type="spellEnd"/>
      <w:r>
        <w:rPr>
          <w:rFonts w:ascii="Calibri" w:hAnsi="Calibri" w:cs="Calibri"/>
        </w:rPr>
        <w:t xml:space="preserve"> - водные организмы, разведение и (или) содержание, выращивание которых осуществляются в искусственно созданной среде обитания;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искусственно созданная среда обитания - водные объекты, участки континентального шельфа Российской Федерации, участки исключительной экономической зоны Российской Федерации, сооружения, где разведение и (или) содержание, выращивание объектов </w:t>
      </w:r>
      <w:proofErr w:type="spellStart"/>
      <w:r>
        <w:rPr>
          <w:rFonts w:ascii="Calibri" w:hAnsi="Calibri" w:cs="Calibri"/>
        </w:rPr>
        <w:t>аквакультуры</w:t>
      </w:r>
      <w:proofErr w:type="spellEnd"/>
      <w:r>
        <w:rPr>
          <w:rFonts w:ascii="Calibri" w:hAnsi="Calibri" w:cs="Calibri"/>
        </w:rPr>
        <w:t xml:space="preserve"> осуществляются с использованием специальных устройств и (или) технологий;</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морская</w:t>
      </w:r>
      <w:proofErr w:type="gramEnd"/>
      <w:r>
        <w:rPr>
          <w:rFonts w:ascii="Calibri" w:hAnsi="Calibri" w:cs="Calibri"/>
        </w:rPr>
        <w:t xml:space="preserve"> </w:t>
      </w:r>
      <w:proofErr w:type="spellStart"/>
      <w:r>
        <w:rPr>
          <w:rFonts w:ascii="Calibri" w:hAnsi="Calibri" w:cs="Calibri"/>
        </w:rPr>
        <w:t>аквакультура</w:t>
      </w:r>
      <w:proofErr w:type="spellEnd"/>
      <w:r>
        <w:rPr>
          <w:rFonts w:ascii="Calibri" w:hAnsi="Calibri" w:cs="Calibri"/>
        </w:rPr>
        <w:t xml:space="preserve"> (</w:t>
      </w:r>
      <w:proofErr w:type="spellStart"/>
      <w:r>
        <w:rPr>
          <w:rFonts w:ascii="Calibri" w:hAnsi="Calibri" w:cs="Calibri"/>
        </w:rPr>
        <w:t>марикультура</w:t>
      </w:r>
      <w:proofErr w:type="spellEnd"/>
      <w:r>
        <w:rPr>
          <w:rFonts w:ascii="Calibri" w:hAnsi="Calibri" w:cs="Calibri"/>
        </w:rPr>
        <w:t xml:space="preserve">) - </w:t>
      </w:r>
      <w:proofErr w:type="spellStart"/>
      <w:r>
        <w:rPr>
          <w:rFonts w:ascii="Calibri" w:hAnsi="Calibri" w:cs="Calibri"/>
        </w:rPr>
        <w:t>аквакультура</w:t>
      </w:r>
      <w:proofErr w:type="spellEnd"/>
      <w:r>
        <w:rPr>
          <w:rFonts w:ascii="Calibri" w:hAnsi="Calibri" w:cs="Calibri"/>
        </w:rPr>
        <w:t xml:space="preserve"> (рыбоводство), осуществляемая в отношении морских объектов </w:t>
      </w:r>
      <w:proofErr w:type="spellStart"/>
      <w:r>
        <w:rPr>
          <w:rFonts w:ascii="Calibri" w:hAnsi="Calibri" w:cs="Calibri"/>
        </w:rPr>
        <w:t>аквакультуры</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рыбоводный участок - водный объект и (или) его часть, участок континентального шельфа Российской Федерации, участок исключительной экономической зоны Российской Федерации, используемые для осуществления </w:t>
      </w:r>
      <w:proofErr w:type="spellStart"/>
      <w:r>
        <w:rPr>
          <w:rFonts w:ascii="Calibri" w:hAnsi="Calibri" w:cs="Calibri"/>
        </w:rPr>
        <w:t>аквакультуры</w:t>
      </w:r>
      <w:proofErr w:type="spellEnd"/>
      <w:r>
        <w:rPr>
          <w:rFonts w:ascii="Calibri" w:hAnsi="Calibri" w:cs="Calibri"/>
        </w:rPr>
        <w:t xml:space="preserve">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рыбоводная инфраструктура - имущественные комплексы, в том числе установки, здания, строения, сооружения, земельные участки, оборудование, искусственные острова, которые необходимы для осуществления </w:t>
      </w:r>
      <w:proofErr w:type="spellStart"/>
      <w:r>
        <w:rPr>
          <w:rFonts w:ascii="Calibri" w:hAnsi="Calibri" w:cs="Calibri"/>
        </w:rPr>
        <w:t>аквакультуры</w:t>
      </w:r>
      <w:proofErr w:type="spellEnd"/>
      <w:r>
        <w:rPr>
          <w:rFonts w:ascii="Calibri" w:hAnsi="Calibri" w:cs="Calibri"/>
        </w:rPr>
        <w:t xml:space="preserve"> (рыбоводства);</w:t>
      </w:r>
      <w:proofErr w:type="gramEnd"/>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продукция </w:t>
      </w:r>
      <w:proofErr w:type="spellStart"/>
      <w:r>
        <w:rPr>
          <w:rFonts w:ascii="Calibri" w:hAnsi="Calibri" w:cs="Calibri"/>
        </w:rPr>
        <w:t>аквакультуры</w:t>
      </w:r>
      <w:proofErr w:type="spellEnd"/>
      <w:r>
        <w:rPr>
          <w:rFonts w:ascii="Calibri" w:hAnsi="Calibri" w:cs="Calibri"/>
        </w:rPr>
        <w:t xml:space="preserve"> - пищевая рыбная продукция, непищевая рыбная продукция и иная продукция из объектов </w:t>
      </w:r>
      <w:proofErr w:type="spellStart"/>
      <w:r>
        <w:rPr>
          <w:rFonts w:ascii="Calibri" w:hAnsi="Calibri" w:cs="Calibri"/>
        </w:rPr>
        <w:t>аквакультуры</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ремонтно-маточные стада - разновозрастные группы объектов </w:t>
      </w:r>
      <w:proofErr w:type="spellStart"/>
      <w:r>
        <w:rPr>
          <w:rFonts w:ascii="Calibri" w:hAnsi="Calibri" w:cs="Calibri"/>
        </w:rPr>
        <w:t>аквакультуры</w:t>
      </w:r>
      <w:proofErr w:type="spellEnd"/>
      <w:r>
        <w:rPr>
          <w:rFonts w:ascii="Calibri" w:hAnsi="Calibri" w:cs="Calibri"/>
        </w:rPr>
        <w:t xml:space="preserve">, используемые для селекционных целей, целей воспроизводства объектов </w:t>
      </w:r>
      <w:proofErr w:type="spellStart"/>
      <w:r>
        <w:rPr>
          <w:rFonts w:ascii="Calibri" w:hAnsi="Calibri" w:cs="Calibri"/>
        </w:rPr>
        <w:t>аквакультуры</w:t>
      </w:r>
      <w:proofErr w:type="spellEnd"/>
      <w:r>
        <w:rPr>
          <w:rFonts w:ascii="Calibri" w:hAnsi="Calibri" w:cs="Calibri"/>
        </w:rPr>
        <w:t xml:space="preserve"> с высокими племенными и продуктивными качествами, сохранения водных биологических ресурсов;</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рыбоводное хозяйство - юридическое лицо, крестьянское (фермерское) хозяйство, а также приравненный к ним в целях настоящего Федерального закона и осуществляющий </w:t>
      </w:r>
      <w:proofErr w:type="spellStart"/>
      <w:r>
        <w:rPr>
          <w:rFonts w:ascii="Calibri" w:hAnsi="Calibri" w:cs="Calibri"/>
        </w:rPr>
        <w:t>аквакультуру</w:t>
      </w:r>
      <w:proofErr w:type="spellEnd"/>
      <w:r>
        <w:rPr>
          <w:rFonts w:ascii="Calibri" w:hAnsi="Calibri" w:cs="Calibri"/>
        </w:rPr>
        <w:t xml:space="preserve"> (рыбоводство) индивидуальный предприниматель.</w:t>
      </w:r>
    </w:p>
    <w:p w:rsidR="00CB16DB" w:rsidRDefault="00CB16DB" w:rsidP="00CB16DB">
      <w:pPr>
        <w:widowControl w:val="0"/>
        <w:autoSpaceDE w:val="0"/>
        <w:autoSpaceDN w:val="0"/>
        <w:adjustRightInd w:val="0"/>
        <w:spacing w:after="0" w:line="240" w:lineRule="auto"/>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Рыбоводные участки</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Рыбоводные участки выделяются в </w:t>
      </w:r>
      <w:proofErr w:type="spellStart"/>
      <w:r>
        <w:rPr>
          <w:rFonts w:ascii="Calibri" w:hAnsi="Calibri" w:cs="Calibri"/>
        </w:rPr>
        <w:t>рыбохозяйственных</w:t>
      </w:r>
      <w:proofErr w:type="spellEnd"/>
      <w:r>
        <w:rPr>
          <w:rFonts w:ascii="Calibri" w:hAnsi="Calibri" w:cs="Calibri"/>
        </w:rPr>
        <w:t xml:space="preserve"> бассейнах, установленных 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от 20 декабря 2004 года N 166-ФЗ "О рыболовстве и сохранении водных биологических ресурсов".</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Границы водных объектов и (или) их частей,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Водного </w:t>
      </w:r>
      <w:hyperlink r:id="rId6" w:history="1">
        <w:r>
          <w:rPr>
            <w:rFonts w:ascii="Calibri" w:hAnsi="Calibri" w:cs="Calibri"/>
            <w:color w:val="0000FF"/>
          </w:rPr>
          <w:t>кодекса</w:t>
        </w:r>
      </w:hyperlink>
      <w:r>
        <w:rPr>
          <w:rFonts w:ascii="Calibri" w:hAnsi="Calibri" w:cs="Calibri"/>
        </w:rPr>
        <w:t xml:space="preserve"> Российской Федерации, Федерального </w:t>
      </w:r>
      <w:hyperlink r:id="rId7" w:history="1">
        <w:r>
          <w:rPr>
            <w:rFonts w:ascii="Calibri" w:hAnsi="Calibri" w:cs="Calibri"/>
            <w:color w:val="0000FF"/>
          </w:rPr>
          <w:t>закона</w:t>
        </w:r>
      </w:hyperlink>
      <w:r>
        <w:rPr>
          <w:rFonts w:ascii="Calibri" w:hAnsi="Calibri" w:cs="Calibri"/>
        </w:rPr>
        <w:t xml:space="preserve"> от 30 ноября 1995 года N 187-ФЗ "О континентальном шельфе Российской Федерации" и Федерального </w:t>
      </w:r>
      <w:hyperlink r:id="rId8" w:history="1">
        <w:r>
          <w:rPr>
            <w:rFonts w:ascii="Calibri" w:hAnsi="Calibri" w:cs="Calibri"/>
            <w:color w:val="0000FF"/>
          </w:rPr>
          <w:t>закона</w:t>
        </w:r>
      </w:hyperlink>
      <w:r>
        <w:rPr>
          <w:rFonts w:ascii="Calibri" w:hAnsi="Calibri" w:cs="Calibri"/>
        </w:rPr>
        <w:t xml:space="preserve"> от 17 декабря 1998 года N 191-ФЗ "Об исключительной экономической зоне Российской</w:t>
      </w:r>
      <w:proofErr w:type="gramEnd"/>
      <w:r>
        <w:rPr>
          <w:rFonts w:ascii="Calibri" w:hAnsi="Calibri" w:cs="Calibri"/>
        </w:rPr>
        <w:t xml:space="preserve"> Федерации" в порядке, установленном Правительством Российской Федерации.</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 рыбоводные участки не выделяются.</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2. ЭКОНОМИЧЕСКИЕ ОСНОВЫ ОСУЩЕСТВЛЕНИЯ</w:t>
      </w:r>
    </w:p>
    <w:p w:rsidR="00CB16DB" w:rsidRDefault="00CB16DB">
      <w:pPr>
        <w:widowControl w:val="0"/>
        <w:autoSpaceDE w:val="0"/>
        <w:autoSpaceDN w:val="0"/>
        <w:adjustRightInd w:val="0"/>
        <w:spacing w:after="0" w:line="240" w:lineRule="auto"/>
        <w:jc w:val="center"/>
        <w:rPr>
          <w:rFonts w:ascii="Calibri" w:hAnsi="Calibri" w:cs="Calibri"/>
        </w:rPr>
      </w:pPr>
      <w:r>
        <w:rPr>
          <w:rFonts w:ascii="Calibri" w:hAnsi="Calibri" w:cs="Calibri"/>
        </w:rPr>
        <w:t>АКВАКУЛЬТУРЫ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7. Объекты </w:t>
      </w:r>
      <w:proofErr w:type="spellStart"/>
      <w:r>
        <w:rPr>
          <w:rFonts w:ascii="Calibri" w:hAnsi="Calibri" w:cs="Calibri"/>
        </w:rPr>
        <w:t>аквакультуры</w:t>
      </w:r>
      <w:proofErr w:type="spellEnd"/>
      <w:r>
        <w:rPr>
          <w:rFonts w:ascii="Calibri" w:hAnsi="Calibri" w:cs="Calibri"/>
        </w:rPr>
        <w:t xml:space="preserve">, продукция </w:t>
      </w:r>
      <w:proofErr w:type="spellStart"/>
      <w:r>
        <w:rPr>
          <w:rFonts w:ascii="Calibri" w:hAnsi="Calibri" w:cs="Calibri"/>
        </w:rPr>
        <w:t>аквакультуры</w:t>
      </w:r>
      <w:proofErr w:type="spellEnd"/>
      <w:r>
        <w:rPr>
          <w:rFonts w:ascii="Calibri" w:hAnsi="Calibri" w:cs="Calibri"/>
        </w:rPr>
        <w:t>, рыбоводные участки, объекты рыбоводной инфраструктуры как объекты гражданских прав</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Объекты </w:t>
      </w:r>
      <w:proofErr w:type="spellStart"/>
      <w:r>
        <w:rPr>
          <w:rFonts w:ascii="Calibri" w:hAnsi="Calibri" w:cs="Calibri"/>
        </w:rPr>
        <w:t>аквакультуры</w:t>
      </w:r>
      <w:proofErr w:type="spellEnd"/>
      <w:r>
        <w:rPr>
          <w:rFonts w:ascii="Calibri" w:hAnsi="Calibri" w:cs="Calibri"/>
        </w:rPr>
        <w:t xml:space="preserve">, продукция </w:t>
      </w:r>
      <w:proofErr w:type="spellStart"/>
      <w:r>
        <w:rPr>
          <w:rFonts w:ascii="Calibri" w:hAnsi="Calibri" w:cs="Calibri"/>
        </w:rPr>
        <w:t>аквакультуры</w:t>
      </w:r>
      <w:proofErr w:type="spellEnd"/>
      <w:r>
        <w:rPr>
          <w:rFonts w:ascii="Calibri" w:hAnsi="Calibri" w:cs="Calibri"/>
        </w:rPr>
        <w:t xml:space="preserve">, рыбоводные участки, объекты рыбоводной инфраструктуры являются объектами гражданских прав в соответствии с Гражданским </w:t>
      </w:r>
      <w:hyperlink r:id="rId9" w:history="1">
        <w:r>
          <w:rPr>
            <w:rFonts w:ascii="Calibri" w:hAnsi="Calibri" w:cs="Calibri"/>
            <w:color w:val="0000FF"/>
          </w:rPr>
          <w:t>кодексом</w:t>
        </w:r>
      </w:hyperlink>
      <w:r>
        <w:rPr>
          <w:rFonts w:ascii="Calibri" w:hAnsi="Calibri" w:cs="Calibri"/>
        </w:rPr>
        <w:t xml:space="preserve"> Российской Федерации.</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Договорные обязательства и иные отношения, связанные с оборотом объектов </w:t>
      </w:r>
      <w:proofErr w:type="spellStart"/>
      <w:r>
        <w:rPr>
          <w:rFonts w:ascii="Calibri" w:hAnsi="Calibri" w:cs="Calibri"/>
        </w:rPr>
        <w:t>аквакультуры</w:t>
      </w:r>
      <w:proofErr w:type="spellEnd"/>
      <w:r>
        <w:rPr>
          <w:rFonts w:ascii="Calibri" w:hAnsi="Calibri" w:cs="Calibri"/>
        </w:rPr>
        <w:t xml:space="preserve"> и рыбоводных участков, регулируются гражданским законодательством в той мере, в какой это допускается настоящим Федеральным законом.</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Право собственности на объекты </w:t>
      </w:r>
      <w:proofErr w:type="spellStart"/>
      <w:r>
        <w:rPr>
          <w:rFonts w:ascii="Calibri" w:hAnsi="Calibri" w:cs="Calibri"/>
        </w:rPr>
        <w:t>аквакультуры</w:t>
      </w:r>
      <w:proofErr w:type="spellEnd"/>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Рыбоводные хозяйства являются собственниками объектов </w:t>
      </w:r>
      <w:proofErr w:type="spellStart"/>
      <w:r>
        <w:rPr>
          <w:rFonts w:ascii="Calibri" w:hAnsi="Calibri" w:cs="Calibri"/>
        </w:rPr>
        <w:t>аквакультуры</w:t>
      </w:r>
      <w:proofErr w:type="spellEnd"/>
      <w:r>
        <w:rPr>
          <w:rFonts w:ascii="Calibri" w:hAnsi="Calibri" w:cs="Calibri"/>
        </w:rPr>
        <w:t>, если иное не предусмотрено федеральными законами.</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собственности на объекты </w:t>
      </w:r>
      <w:proofErr w:type="spellStart"/>
      <w:r>
        <w:rPr>
          <w:rFonts w:ascii="Calibri" w:hAnsi="Calibri" w:cs="Calibri"/>
        </w:rPr>
        <w:t>аквакультуры</w:t>
      </w:r>
      <w:proofErr w:type="spellEnd"/>
      <w:r>
        <w:rPr>
          <w:rFonts w:ascii="Calibri" w:hAnsi="Calibri" w:cs="Calibri"/>
        </w:rPr>
        <w:t xml:space="preserve"> возникает в соответствии с гражданским законодательством и </w:t>
      </w:r>
      <w:hyperlink w:anchor="Par82" w:history="1">
        <w:r>
          <w:rPr>
            <w:rFonts w:ascii="Calibri" w:hAnsi="Calibri" w:cs="Calibri"/>
            <w:color w:val="0000FF"/>
          </w:rPr>
          <w:t>частью 3</w:t>
        </w:r>
      </w:hyperlink>
      <w:r>
        <w:rPr>
          <w:rFonts w:ascii="Calibri" w:hAnsi="Calibri" w:cs="Calibri"/>
        </w:rPr>
        <w:t xml:space="preserve"> настоящей статьи.</w:t>
      </w:r>
    </w:p>
    <w:p w:rsidR="00CB16DB" w:rsidRDefault="00CB16DB">
      <w:pPr>
        <w:widowControl w:val="0"/>
        <w:autoSpaceDE w:val="0"/>
        <w:autoSpaceDN w:val="0"/>
        <w:adjustRightInd w:val="0"/>
        <w:spacing w:after="0" w:line="240" w:lineRule="auto"/>
        <w:ind w:firstLine="540"/>
        <w:jc w:val="both"/>
        <w:rPr>
          <w:rFonts w:ascii="Calibri" w:hAnsi="Calibri" w:cs="Calibri"/>
        </w:rPr>
      </w:pPr>
      <w:bookmarkStart w:id="0" w:name="Par82"/>
      <w:bookmarkEnd w:id="0"/>
      <w:r>
        <w:rPr>
          <w:rFonts w:ascii="Calibri" w:hAnsi="Calibri" w:cs="Calibri"/>
        </w:rPr>
        <w:t xml:space="preserve">3. Рыбоводные хозяйства, которые осуществляют </w:t>
      </w:r>
      <w:proofErr w:type="gramStart"/>
      <w:r>
        <w:rPr>
          <w:rFonts w:ascii="Calibri" w:hAnsi="Calibri" w:cs="Calibri"/>
        </w:rPr>
        <w:t>пастбищную</w:t>
      </w:r>
      <w:proofErr w:type="gramEnd"/>
      <w:r>
        <w:rPr>
          <w:rFonts w:ascii="Calibri" w:hAnsi="Calibri" w:cs="Calibri"/>
        </w:rPr>
        <w:t xml:space="preserve"> </w:t>
      </w:r>
      <w:proofErr w:type="spellStart"/>
      <w:r>
        <w:rPr>
          <w:rFonts w:ascii="Calibri" w:hAnsi="Calibri" w:cs="Calibri"/>
        </w:rPr>
        <w:t>аквакультуру</w:t>
      </w:r>
      <w:proofErr w:type="spellEnd"/>
      <w:r>
        <w:rPr>
          <w:rFonts w:ascii="Calibri" w:hAnsi="Calibri" w:cs="Calibri"/>
        </w:rPr>
        <w:t xml:space="preserve">, приобретают право собственности на добытые (выловленные) объекты </w:t>
      </w:r>
      <w:proofErr w:type="spellStart"/>
      <w:r>
        <w:rPr>
          <w:rFonts w:ascii="Calibri" w:hAnsi="Calibri" w:cs="Calibri"/>
        </w:rPr>
        <w:t>аквакультуры</w:t>
      </w:r>
      <w:proofErr w:type="spellEnd"/>
      <w:r>
        <w:rPr>
          <w:rFonts w:ascii="Calibri" w:hAnsi="Calibri" w:cs="Calibri"/>
        </w:rPr>
        <w:t xml:space="preserve"> в соответствии с гражданским законодательством,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w:anchor="Par115"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Договор пользования рыбоводным участком, находящимся в государственной или муниципальной собственности</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во временное пользование для осуществления </w:t>
      </w:r>
      <w:proofErr w:type="spellStart"/>
      <w:r>
        <w:rPr>
          <w:rFonts w:ascii="Calibri" w:hAnsi="Calibri" w:cs="Calibri"/>
        </w:rPr>
        <w:t>аквакультуры</w:t>
      </w:r>
      <w:proofErr w:type="spellEnd"/>
      <w:r>
        <w:rPr>
          <w:rFonts w:ascii="Calibri" w:hAnsi="Calibri" w:cs="Calibri"/>
        </w:rPr>
        <w:t xml:space="preserve">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bookmarkStart w:id="1" w:name="Par87"/>
      <w:bookmarkEnd w:id="1"/>
      <w:r>
        <w:rPr>
          <w:rFonts w:ascii="Calibri" w:hAnsi="Calibri" w:cs="Calibri"/>
        </w:rPr>
        <w:t>5. Договор пользования рыбоводным участком заключается на срок от пяти до двадцати пяти лет.</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Порядок заключения и расторжения договора пользования рыбоводным участком</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пользования рыбоводным участком заключается по результатам торгов (конкурсов, аукционов), за исключением случаев, предусмотренных </w:t>
      </w:r>
      <w:hyperlink w:anchor="Par106" w:history="1">
        <w:r>
          <w:rPr>
            <w:rFonts w:ascii="Calibri" w:hAnsi="Calibri" w:cs="Calibri"/>
            <w:color w:val="0000FF"/>
          </w:rPr>
          <w:t>частью 3</w:t>
        </w:r>
      </w:hyperlink>
      <w:r>
        <w:rPr>
          <w:rFonts w:ascii="Calibri" w:hAnsi="Calibri" w:cs="Calibri"/>
        </w:rPr>
        <w:t xml:space="preserve"> настоящей статьи.</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организации и проведения торгов (конкурсов, аукционов) на право заключения </w:t>
      </w:r>
      <w:r>
        <w:rPr>
          <w:rFonts w:ascii="Calibri" w:hAnsi="Calibri" w:cs="Calibri"/>
        </w:rPr>
        <w:lastRenderedPageBreak/>
        <w:t>договора пользования рыбоводным участком устанавливается Правительством Российской Федерации.</w:t>
      </w:r>
    </w:p>
    <w:p w:rsidR="00CB16DB" w:rsidRDefault="00CB16DB">
      <w:pPr>
        <w:widowControl w:val="0"/>
        <w:autoSpaceDE w:val="0"/>
        <w:autoSpaceDN w:val="0"/>
        <w:adjustRightInd w:val="0"/>
        <w:spacing w:after="0" w:line="240" w:lineRule="auto"/>
        <w:ind w:firstLine="540"/>
        <w:jc w:val="both"/>
        <w:rPr>
          <w:rFonts w:ascii="Calibri" w:hAnsi="Calibri" w:cs="Calibri"/>
        </w:rPr>
      </w:pPr>
      <w:bookmarkStart w:id="2" w:name="Par106"/>
      <w:bookmarkEnd w:id="2"/>
      <w:r>
        <w:rPr>
          <w:rFonts w:ascii="Calibri" w:hAnsi="Calibri" w:cs="Calibri"/>
        </w:rPr>
        <w:t xml:space="preserve">3. Некоммерческие рыбоводные хозяйства, осуществляющие </w:t>
      </w:r>
      <w:proofErr w:type="spellStart"/>
      <w:r>
        <w:rPr>
          <w:rFonts w:ascii="Calibri" w:hAnsi="Calibri" w:cs="Calibri"/>
        </w:rPr>
        <w:t>аквакультуру</w:t>
      </w:r>
      <w:proofErr w:type="spellEnd"/>
      <w:r>
        <w:rPr>
          <w:rFonts w:ascii="Calibri" w:hAnsi="Calibri" w:cs="Calibri"/>
        </w:rPr>
        <w:t xml:space="preserve"> (рыбоводство), </w:t>
      </w:r>
      <w:proofErr w:type="gramStart"/>
      <w:r>
        <w:rPr>
          <w:rFonts w:ascii="Calibri" w:hAnsi="Calibri" w:cs="Calibri"/>
        </w:rPr>
        <w:t>относящуюся</w:t>
      </w:r>
      <w:proofErr w:type="gramEnd"/>
      <w:r>
        <w:rPr>
          <w:rFonts w:ascii="Calibri" w:hAnsi="Calibri" w:cs="Calibri"/>
        </w:rPr>
        <w:t xml:space="preserve">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3. ПОРЯДОК ОСУЩЕСТВЛЕНИЯ АКВАКУЛЬТУРЫ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 Осуществление </w:t>
      </w:r>
      <w:proofErr w:type="spellStart"/>
      <w:r>
        <w:rPr>
          <w:rFonts w:ascii="Calibri" w:hAnsi="Calibri" w:cs="Calibri"/>
        </w:rPr>
        <w:t>аквакультуры</w:t>
      </w:r>
      <w:proofErr w:type="spellEnd"/>
      <w:r>
        <w:rPr>
          <w:rFonts w:ascii="Calibri" w:hAnsi="Calibri" w:cs="Calibri"/>
        </w:rPr>
        <w:t xml:space="preserve">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Аквакультура</w:t>
      </w:r>
      <w:proofErr w:type="spellEnd"/>
      <w:r>
        <w:rPr>
          <w:rFonts w:ascii="Calibri" w:hAnsi="Calibri" w:cs="Calibri"/>
        </w:rPr>
        <w:t xml:space="preserve"> (рыбоводство), </w:t>
      </w:r>
      <w:proofErr w:type="gramStart"/>
      <w:r>
        <w:rPr>
          <w:rFonts w:ascii="Calibri" w:hAnsi="Calibri" w:cs="Calibri"/>
        </w:rPr>
        <w:t>относящаяся</w:t>
      </w:r>
      <w:proofErr w:type="gramEnd"/>
      <w:r>
        <w:rPr>
          <w:rFonts w:ascii="Calibri" w:hAnsi="Calibri" w:cs="Calibri"/>
        </w:rPr>
        <w:t xml:space="preserve"> к сельскохозяйственному производству, является товарной </w:t>
      </w:r>
      <w:proofErr w:type="spellStart"/>
      <w:r>
        <w:rPr>
          <w:rFonts w:ascii="Calibri" w:hAnsi="Calibri" w:cs="Calibri"/>
        </w:rPr>
        <w:t>аквакультурой</w:t>
      </w:r>
      <w:proofErr w:type="spellEnd"/>
      <w:r>
        <w:rPr>
          <w:rFonts w:ascii="Calibri" w:hAnsi="Calibri" w:cs="Calibri"/>
        </w:rPr>
        <w:t xml:space="preserve"> (товарным рыбоводством) и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Аквакультура</w:t>
      </w:r>
      <w:proofErr w:type="spellEnd"/>
      <w:r>
        <w:rPr>
          <w:rFonts w:ascii="Calibri" w:hAnsi="Calibri" w:cs="Calibri"/>
        </w:rPr>
        <w:t xml:space="preserve">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осуществляется в соответствии с настоящим Федеральным законом в той мере, в какой это допускается Федеральным </w:t>
      </w:r>
      <w:hyperlink r:id="rId10" w:history="1">
        <w:r>
          <w:rPr>
            <w:rFonts w:ascii="Calibri" w:hAnsi="Calibri" w:cs="Calibri"/>
            <w:color w:val="0000FF"/>
          </w:rPr>
          <w:t>законом</w:t>
        </w:r>
      </w:hyperlink>
      <w:r>
        <w:rPr>
          <w:rFonts w:ascii="Calibri" w:hAnsi="Calibri" w:cs="Calibri"/>
        </w:rPr>
        <w:t xml:space="preserve"> от 20 декабря 2004 года N 166-ФЗ "О рыболовстве и сохранении водных биологических ресурсов".</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bookmarkStart w:id="3" w:name="Par115"/>
      <w:bookmarkEnd w:id="3"/>
      <w:r>
        <w:rPr>
          <w:rFonts w:ascii="Calibri" w:hAnsi="Calibri" w:cs="Calibri"/>
        </w:rPr>
        <w:t xml:space="preserve">Статья 12. Осуществление </w:t>
      </w:r>
      <w:proofErr w:type="gramStart"/>
      <w:r>
        <w:rPr>
          <w:rFonts w:ascii="Calibri" w:hAnsi="Calibri" w:cs="Calibri"/>
        </w:rPr>
        <w:t>товарной</w:t>
      </w:r>
      <w:proofErr w:type="gramEnd"/>
      <w:r>
        <w:rPr>
          <w:rFonts w:ascii="Calibri" w:hAnsi="Calibri" w:cs="Calibri"/>
        </w:rPr>
        <w:t xml:space="preserve"> </w:t>
      </w:r>
      <w:proofErr w:type="spellStart"/>
      <w:r>
        <w:rPr>
          <w:rFonts w:ascii="Calibri" w:hAnsi="Calibri" w:cs="Calibri"/>
        </w:rPr>
        <w:t>аквакультуры</w:t>
      </w:r>
      <w:proofErr w:type="spellEnd"/>
      <w:r>
        <w:rPr>
          <w:rFonts w:ascii="Calibri" w:hAnsi="Calibri" w:cs="Calibri"/>
        </w:rPr>
        <w:t xml:space="preserve"> (товарного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Товарная</w:t>
      </w:r>
      <w:proofErr w:type="gramEnd"/>
      <w:r>
        <w:rPr>
          <w:rFonts w:ascii="Calibri" w:hAnsi="Calibri" w:cs="Calibri"/>
        </w:rPr>
        <w:t xml:space="preserve"> </w:t>
      </w:r>
      <w:proofErr w:type="spellStart"/>
      <w:r>
        <w:rPr>
          <w:rFonts w:ascii="Calibri" w:hAnsi="Calibri" w:cs="Calibri"/>
        </w:rPr>
        <w:t>аквакультура</w:t>
      </w:r>
      <w:proofErr w:type="spellEnd"/>
      <w:r>
        <w:rPr>
          <w:rFonts w:ascii="Calibri" w:hAnsi="Calibri" w:cs="Calibri"/>
        </w:rPr>
        <w:t xml:space="preserve"> (товарное рыбоводство), в том числе </w:t>
      </w:r>
      <w:proofErr w:type="spellStart"/>
      <w:r>
        <w:rPr>
          <w:rFonts w:ascii="Calibri" w:hAnsi="Calibri" w:cs="Calibri"/>
        </w:rPr>
        <w:t>марикультура</w:t>
      </w:r>
      <w:proofErr w:type="spellEnd"/>
      <w:r>
        <w:rPr>
          <w:rFonts w:ascii="Calibri" w:hAnsi="Calibri" w:cs="Calibri"/>
        </w:rPr>
        <w:t>, является видом предпринимательской деятельности, относящейся к сельскохозяйственному производству.</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Видами товарной </w:t>
      </w:r>
      <w:proofErr w:type="spellStart"/>
      <w:r>
        <w:rPr>
          <w:rFonts w:ascii="Calibri" w:hAnsi="Calibri" w:cs="Calibri"/>
        </w:rPr>
        <w:t>аквакультуры</w:t>
      </w:r>
      <w:proofErr w:type="spellEnd"/>
      <w:r>
        <w:rPr>
          <w:rFonts w:ascii="Calibri" w:hAnsi="Calibri" w:cs="Calibri"/>
        </w:rPr>
        <w:t xml:space="preserve"> (товарного рыбоводства) являются: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пастбищная </w:t>
      </w:r>
      <w:proofErr w:type="spellStart"/>
      <w:r>
        <w:rPr>
          <w:rFonts w:ascii="Calibri" w:hAnsi="Calibri" w:cs="Calibri"/>
        </w:rPr>
        <w:t>аквакультура</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индустриальная </w:t>
      </w:r>
      <w:proofErr w:type="spellStart"/>
      <w:r>
        <w:rPr>
          <w:rFonts w:ascii="Calibri" w:hAnsi="Calibri" w:cs="Calibri"/>
        </w:rPr>
        <w:t>аквакультура</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прудовая </w:t>
      </w:r>
      <w:proofErr w:type="spellStart"/>
      <w:r>
        <w:rPr>
          <w:rFonts w:ascii="Calibri" w:hAnsi="Calibri" w:cs="Calibri"/>
        </w:rPr>
        <w:t>аквакультура</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Товарная</w:t>
      </w:r>
      <w:proofErr w:type="gramEnd"/>
      <w:r>
        <w:rPr>
          <w:rFonts w:ascii="Calibri" w:hAnsi="Calibri" w:cs="Calibri"/>
        </w:rPr>
        <w:t xml:space="preserve"> </w:t>
      </w:r>
      <w:proofErr w:type="spellStart"/>
      <w:r>
        <w:rPr>
          <w:rFonts w:ascii="Calibri" w:hAnsi="Calibri" w:cs="Calibri"/>
        </w:rPr>
        <w:t>аквакультура</w:t>
      </w:r>
      <w:proofErr w:type="spellEnd"/>
      <w:r>
        <w:rPr>
          <w:rFonts w:ascii="Calibri" w:hAnsi="Calibri" w:cs="Calibri"/>
        </w:rPr>
        <w:t xml:space="preserve"> (товарное рыбоводство), в том числе </w:t>
      </w:r>
      <w:proofErr w:type="spellStart"/>
      <w:r>
        <w:rPr>
          <w:rFonts w:ascii="Calibri" w:hAnsi="Calibri" w:cs="Calibri"/>
        </w:rPr>
        <w:t>марикультура</w:t>
      </w:r>
      <w:proofErr w:type="spellEnd"/>
      <w:r>
        <w:rPr>
          <w:rFonts w:ascii="Calibri" w:hAnsi="Calibri" w:cs="Calibri"/>
        </w:rPr>
        <w:t>, может осуществляться как с использованием водных объектов, так и без их использования.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Пастбищная</w:t>
      </w:r>
      <w:proofErr w:type="gramEnd"/>
      <w:r>
        <w:rPr>
          <w:rFonts w:ascii="Calibri" w:hAnsi="Calibri" w:cs="Calibri"/>
        </w:rPr>
        <w:t xml:space="preserve"> </w:t>
      </w:r>
      <w:proofErr w:type="spellStart"/>
      <w:r>
        <w:rPr>
          <w:rFonts w:ascii="Calibri" w:hAnsi="Calibri" w:cs="Calibri"/>
        </w:rPr>
        <w:t>аквакультура</w:t>
      </w:r>
      <w:proofErr w:type="spellEnd"/>
      <w:r>
        <w:rPr>
          <w:rFonts w:ascii="Calibri" w:hAnsi="Calibri" w:cs="Calibri"/>
        </w:rPr>
        <w:t xml:space="preserve"> осуществляется на рыбоводных участках в отношении объектов </w:t>
      </w:r>
      <w:proofErr w:type="spellStart"/>
      <w:r>
        <w:rPr>
          <w:rFonts w:ascii="Calibri" w:hAnsi="Calibri" w:cs="Calibri"/>
        </w:rPr>
        <w:t>аквакультуры</w:t>
      </w:r>
      <w:proofErr w:type="spellEnd"/>
      <w:r>
        <w:rPr>
          <w:rFonts w:ascii="Calibri" w:hAnsi="Calibri" w:cs="Calibri"/>
        </w:rPr>
        <w:t>, которые в ходе соответствующих работ выпускаются в водные объекты, где они обитают в состоянии естественной свободы.</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Индустриальная</w:t>
      </w:r>
      <w:proofErr w:type="gramEnd"/>
      <w:r>
        <w:rPr>
          <w:rFonts w:ascii="Calibri" w:hAnsi="Calibri" w:cs="Calibri"/>
        </w:rPr>
        <w:t xml:space="preserve"> </w:t>
      </w:r>
      <w:proofErr w:type="spellStart"/>
      <w:r>
        <w:rPr>
          <w:rFonts w:ascii="Calibri" w:hAnsi="Calibri" w:cs="Calibri"/>
        </w:rPr>
        <w:t>аквакультура</w:t>
      </w:r>
      <w:proofErr w:type="spellEnd"/>
      <w:r>
        <w:rPr>
          <w:rFonts w:ascii="Calibri" w:hAnsi="Calibri" w:cs="Calibri"/>
        </w:rPr>
        <w:t xml:space="preserve">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w:t>
      </w:r>
      <w:proofErr w:type="spellStart"/>
      <w:r>
        <w:rPr>
          <w:rFonts w:ascii="Calibri" w:hAnsi="Calibri" w:cs="Calibri"/>
        </w:rPr>
        <w:t>аквакультуры</w:t>
      </w:r>
      <w:proofErr w:type="spellEnd"/>
      <w:r>
        <w:rPr>
          <w:rFonts w:ascii="Calibri" w:hAnsi="Calibri" w:cs="Calibri"/>
        </w:rPr>
        <w:t xml:space="preserve"> в искусственно созданной среде обитания.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Прудовая</w:t>
      </w:r>
      <w:proofErr w:type="gramEnd"/>
      <w:r>
        <w:rPr>
          <w:rFonts w:ascii="Calibri" w:hAnsi="Calibri" w:cs="Calibri"/>
        </w:rPr>
        <w:t xml:space="preserve"> </w:t>
      </w:r>
      <w:proofErr w:type="spellStart"/>
      <w:r>
        <w:rPr>
          <w:rFonts w:ascii="Calibri" w:hAnsi="Calibri" w:cs="Calibri"/>
        </w:rPr>
        <w:t>аквакультура</w:t>
      </w:r>
      <w:proofErr w:type="spellEnd"/>
      <w:r>
        <w:rPr>
          <w:rFonts w:ascii="Calibri" w:hAnsi="Calibri" w:cs="Calibri"/>
        </w:rPr>
        <w:t xml:space="preserve"> предусматривает разведение и (или) содержание, выращивание объектов </w:t>
      </w:r>
      <w:proofErr w:type="spellStart"/>
      <w:r>
        <w:rPr>
          <w:rFonts w:ascii="Calibri" w:hAnsi="Calibri" w:cs="Calibri"/>
        </w:rPr>
        <w:t>аквакультуры</w:t>
      </w:r>
      <w:proofErr w:type="spellEnd"/>
      <w:r>
        <w:rPr>
          <w:rFonts w:ascii="Calibri" w:hAnsi="Calibri" w:cs="Calibri"/>
        </w:rPr>
        <w:t xml:space="preserve">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p w:rsidR="00CB16DB" w:rsidRDefault="00CB16DB" w:rsidP="00CB16DB">
      <w:pPr>
        <w:widowControl w:val="0"/>
        <w:autoSpaceDE w:val="0"/>
        <w:autoSpaceDN w:val="0"/>
        <w:adjustRightInd w:val="0"/>
        <w:spacing w:after="0" w:line="240" w:lineRule="auto"/>
        <w:jc w:val="both"/>
        <w:rPr>
          <w:rFonts w:ascii="Calibri" w:hAnsi="Calibri" w:cs="Calibri"/>
        </w:rPr>
      </w:pPr>
    </w:p>
    <w:p w:rsidR="00CB16DB" w:rsidRDefault="00CB16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5. ЗАКЛЮЧИТЕЛЬНЫЕ ПОЛОЖЕНИЯ</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44. </w:t>
      </w:r>
      <w:proofErr w:type="spellStart"/>
      <w:r>
        <w:rPr>
          <w:rFonts w:ascii="Calibri" w:hAnsi="Calibri" w:cs="Calibri"/>
        </w:rPr>
        <w:t>Рыбохозяйственная</w:t>
      </w:r>
      <w:proofErr w:type="spellEnd"/>
      <w:r>
        <w:rPr>
          <w:rFonts w:ascii="Calibri" w:hAnsi="Calibri" w:cs="Calibri"/>
        </w:rPr>
        <w:t xml:space="preserve"> мелиорация</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Рыбохозяйственной</w:t>
      </w:r>
      <w:proofErr w:type="spellEnd"/>
      <w:r>
        <w:rPr>
          <w:rFonts w:ascii="Calibri" w:hAnsi="Calibri" w:cs="Calibri"/>
        </w:rPr>
        <w:t xml:space="preserve">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w:t>
      </w:r>
      <w:proofErr w:type="spellStart"/>
      <w:r>
        <w:rPr>
          <w:rFonts w:ascii="Calibri" w:hAnsi="Calibri" w:cs="Calibri"/>
        </w:rPr>
        <w:t>аквакультуры</w:t>
      </w:r>
      <w:proofErr w:type="spell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w:t>
      </w:r>
      <w:proofErr w:type="spellStart"/>
      <w:r>
        <w:rPr>
          <w:rFonts w:ascii="Calibri" w:hAnsi="Calibri" w:cs="Calibri"/>
        </w:rPr>
        <w:t>рыбохозяйственной</w:t>
      </w:r>
      <w:proofErr w:type="spellEnd"/>
      <w:r>
        <w:rPr>
          <w:rFonts w:ascii="Calibri" w:hAnsi="Calibri" w:cs="Calibri"/>
        </w:rPr>
        <w:t xml:space="preserve"> мелиорации устанавливается федеральным </w:t>
      </w:r>
      <w:r>
        <w:rPr>
          <w:rFonts w:ascii="Calibri" w:hAnsi="Calibri" w:cs="Calibri"/>
        </w:rPr>
        <w:lastRenderedPageBreak/>
        <w:t>органом исполнительной власти в области рыболовства.</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производства продукции </w:t>
      </w:r>
      <w:proofErr w:type="spellStart"/>
      <w:r>
        <w:rPr>
          <w:rFonts w:ascii="Calibri" w:hAnsi="Calibri" w:cs="Calibri"/>
        </w:rPr>
        <w:t>аквакультуры</w:t>
      </w:r>
      <w:proofErr w:type="spellEnd"/>
      <w:r>
        <w:rPr>
          <w:rFonts w:ascii="Calibri" w:hAnsi="Calibri" w:cs="Calibri"/>
        </w:rPr>
        <w:t xml:space="preserve"> </w:t>
      </w:r>
      <w:proofErr w:type="spellStart"/>
      <w:r>
        <w:rPr>
          <w:rFonts w:ascii="Calibri" w:hAnsi="Calibri" w:cs="Calibri"/>
        </w:rPr>
        <w:t>рыбохозяйственная</w:t>
      </w:r>
      <w:proofErr w:type="spellEnd"/>
      <w:r>
        <w:rPr>
          <w:rFonts w:ascii="Calibri" w:hAnsi="Calibri" w:cs="Calibri"/>
        </w:rPr>
        <w:t xml:space="preserve">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законом "Об </w:t>
      </w:r>
      <w:proofErr w:type="spellStart"/>
      <w:r>
        <w:rPr>
          <w:rFonts w:ascii="Calibri" w:hAnsi="Calibri" w:cs="Calibri"/>
        </w:rPr>
        <w:t>аквакультуре</w:t>
      </w:r>
      <w:proofErr w:type="spellEnd"/>
      <w:r>
        <w:rPr>
          <w:rFonts w:ascii="Calibri" w:hAnsi="Calibri" w:cs="Calibri"/>
        </w:rPr>
        <w:t xml:space="preserve"> (рыбоводстве) и о внесении изменений в отдельные законодательные акты Российской Федерации".</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Рыбохозяйственная</w:t>
      </w:r>
      <w:proofErr w:type="spellEnd"/>
      <w:r>
        <w:rPr>
          <w:rFonts w:ascii="Calibri" w:hAnsi="Calibri" w:cs="Calibri"/>
        </w:rPr>
        <w:t xml:space="preserve"> мелиорация может осуществляться путем проведения следующих мероприятий:</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дноуглубительных работ и (или) работ по выемке грунта;</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удаление водных растений из водного объекта;</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искусственных рифов, донных ландшафтов в целях улучшения экологического состояния водного объекта;</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изъятие хищных видов и малоценных видов водных биоресурсов. Перечень хищных видов и малоценных видов водных биоресурсов для каждого </w:t>
      </w:r>
      <w:proofErr w:type="spellStart"/>
      <w:r>
        <w:rPr>
          <w:rFonts w:ascii="Calibri" w:hAnsi="Calibri" w:cs="Calibri"/>
        </w:rPr>
        <w:t>рыбохозяйственного</w:t>
      </w:r>
      <w:proofErr w:type="spellEnd"/>
      <w:r>
        <w:rPr>
          <w:rFonts w:ascii="Calibri" w:hAnsi="Calibri" w:cs="Calibri"/>
        </w:rPr>
        <w:t xml:space="preserve"> бассейна утверждается федеральным органом исполнительной власти в области рыболовства</w:t>
      </w:r>
      <w:proofErr w:type="gramStart"/>
      <w:r>
        <w:rPr>
          <w:rFonts w:ascii="Calibri" w:hAnsi="Calibri" w:cs="Calibri"/>
        </w:rPr>
        <w:t>.";</w:t>
      </w:r>
      <w:proofErr w:type="gramEnd"/>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outlineLvl w:val="1"/>
        <w:rPr>
          <w:rFonts w:ascii="Calibri" w:hAnsi="Calibri" w:cs="Calibri"/>
        </w:rPr>
      </w:pPr>
      <w:bookmarkStart w:id="4" w:name="_GoBack"/>
      <w:bookmarkEnd w:id="4"/>
      <w:r>
        <w:rPr>
          <w:rFonts w:ascii="Calibri" w:hAnsi="Calibri" w:cs="Calibri"/>
        </w:rPr>
        <w:t>Статья 19. О внесении изменений в Водный кодекс Российской Федерации</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Водный </w:t>
      </w:r>
      <w:hyperlink r:id="rId11"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2006, N 23, ст. 2381; N 50, ст. 5279; 2008, N 29, ст. 3418; 2011, N 1, ст. 32; N 30, ст. 4594) следующие изменения: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 w:history="1">
        <w:r>
          <w:rPr>
            <w:rFonts w:ascii="Calibri" w:hAnsi="Calibri" w:cs="Calibri"/>
            <w:color w:val="0000FF"/>
          </w:rPr>
          <w:t>статье 11</w:t>
        </w:r>
      </w:hyperlink>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 w:history="1">
        <w:r>
          <w:rPr>
            <w:rFonts w:ascii="Calibri" w:hAnsi="Calibri" w:cs="Calibri"/>
            <w:color w:val="0000FF"/>
          </w:rPr>
          <w:t>часть 2</w:t>
        </w:r>
      </w:hyperlink>
      <w:r>
        <w:rPr>
          <w:rFonts w:ascii="Calibri" w:hAnsi="Calibri" w:cs="Calibri"/>
        </w:rPr>
        <w:t xml:space="preserve"> дополнить пунктом 12 следующего содержания:</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забора (изъятия) водных ресурсов из поверхностных водных объектов и их сброса при осуществлении </w:t>
      </w:r>
      <w:proofErr w:type="spellStart"/>
      <w:r>
        <w:rPr>
          <w:rFonts w:ascii="Calibri" w:hAnsi="Calibri" w:cs="Calibri"/>
        </w:rPr>
        <w:t>аквакультуры</w:t>
      </w:r>
      <w:proofErr w:type="spellEnd"/>
      <w:r>
        <w:rPr>
          <w:rFonts w:ascii="Calibri" w:hAnsi="Calibri" w:cs="Calibri"/>
        </w:rPr>
        <w:t xml:space="preserve"> (рыбоводства)</w:t>
      </w:r>
      <w:proofErr w:type="gramStart"/>
      <w:r>
        <w:rPr>
          <w:rFonts w:ascii="Calibri" w:hAnsi="Calibri" w:cs="Calibri"/>
        </w:rPr>
        <w:t>."</w:t>
      </w:r>
      <w:proofErr w:type="gramEnd"/>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4" w:history="1">
        <w:r>
          <w:rPr>
            <w:rFonts w:ascii="Calibri" w:hAnsi="Calibri" w:cs="Calibri"/>
            <w:color w:val="0000FF"/>
          </w:rPr>
          <w:t>части 3</w:t>
        </w:r>
      </w:hyperlink>
      <w:r>
        <w:rPr>
          <w:rFonts w:ascii="Calibri" w:hAnsi="Calibri" w:cs="Calibri"/>
        </w:rPr>
        <w:t>:</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 w:history="1">
        <w:r>
          <w:rPr>
            <w:rFonts w:ascii="Calibri" w:hAnsi="Calibri" w:cs="Calibri"/>
            <w:color w:val="0000FF"/>
          </w:rPr>
          <w:t>пункте 7</w:t>
        </w:r>
      </w:hyperlink>
      <w:r>
        <w:rPr>
          <w:rFonts w:ascii="Calibri" w:hAnsi="Calibri" w:cs="Calibri"/>
        </w:rPr>
        <w:t xml:space="preserve"> слово "воспроизводства" заменить словами "осуществления </w:t>
      </w:r>
      <w:proofErr w:type="spellStart"/>
      <w:r>
        <w:rPr>
          <w:rFonts w:ascii="Calibri" w:hAnsi="Calibri" w:cs="Calibri"/>
        </w:rPr>
        <w:t>аквакультуры</w:t>
      </w:r>
      <w:proofErr w:type="spellEnd"/>
      <w:r>
        <w:rPr>
          <w:rFonts w:ascii="Calibri" w:hAnsi="Calibri" w:cs="Calibri"/>
        </w:rPr>
        <w:t xml:space="preserve">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пункте 10</w:t>
        </w:r>
      </w:hyperlink>
      <w:r>
        <w:rPr>
          <w:rFonts w:ascii="Calibri" w:hAnsi="Calibri" w:cs="Calibri"/>
        </w:rPr>
        <w:t xml:space="preserve"> слова "товарного рыбоводства</w:t>
      </w:r>
      <w:proofErr w:type="gramStart"/>
      <w:r>
        <w:rPr>
          <w:rFonts w:ascii="Calibri" w:hAnsi="Calibri" w:cs="Calibri"/>
        </w:rPr>
        <w:t>,"</w:t>
      </w:r>
      <w:proofErr w:type="gramEnd"/>
      <w:r>
        <w:rPr>
          <w:rFonts w:ascii="Calibri" w:hAnsi="Calibri" w:cs="Calibri"/>
        </w:rPr>
        <w:t xml:space="preserve"> исключить;</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7" w:history="1">
        <w:r>
          <w:rPr>
            <w:rFonts w:ascii="Calibri" w:hAnsi="Calibri" w:cs="Calibri"/>
            <w:color w:val="0000FF"/>
          </w:rPr>
          <w:t>части 2 статьи 38</w:t>
        </w:r>
      </w:hyperlink>
      <w:r>
        <w:rPr>
          <w:rFonts w:ascii="Calibri" w:hAnsi="Calibri" w:cs="Calibri"/>
        </w:rPr>
        <w:t xml:space="preserve"> слова "товарного рыбоводства" заменить словами "</w:t>
      </w:r>
      <w:proofErr w:type="spellStart"/>
      <w:r>
        <w:rPr>
          <w:rFonts w:ascii="Calibri" w:hAnsi="Calibri" w:cs="Calibri"/>
        </w:rPr>
        <w:t>аквакультуры</w:t>
      </w:r>
      <w:proofErr w:type="spellEnd"/>
      <w:r>
        <w:rPr>
          <w:rFonts w:ascii="Calibri" w:hAnsi="Calibri" w:cs="Calibri"/>
        </w:rPr>
        <w:t xml:space="preserve">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 w:history="1">
        <w:r>
          <w:rPr>
            <w:rFonts w:ascii="Calibri" w:hAnsi="Calibri" w:cs="Calibri"/>
            <w:color w:val="0000FF"/>
          </w:rPr>
          <w:t>статью 51.1</w:t>
        </w:r>
      </w:hyperlink>
      <w:r>
        <w:rPr>
          <w:rFonts w:ascii="Calibri" w:hAnsi="Calibri" w:cs="Calibri"/>
        </w:rPr>
        <w:t xml:space="preserve"> изложить в следующей редакции:</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51.1. Использование водных объектов для целей рыболовства и </w:t>
      </w:r>
      <w:proofErr w:type="spellStart"/>
      <w:r>
        <w:rPr>
          <w:rFonts w:ascii="Calibri" w:hAnsi="Calibri" w:cs="Calibri"/>
        </w:rPr>
        <w:t>аквакультуры</w:t>
      </w:r>
      <w:proofErr w:type="spellEnd"/>
      <w:r>
        <w:rPr>
          <w:rFonts w:ascii="Calibri" w:hAnsi="Calibri" w:cs="Calibri"/>
        </w:rPr>
        <w:t xml:space="preserve"> (рыбоводства)</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водных объектов </w:t>
      </w:r>
      <w:proofErr w:type="spellStart"/>
      <w:r>
        <w:rPr>
          <w:rFonts w:ascii="Calibri" w:hAnsi="Calibri" w:cs="Calibri"/>
        </w:rPr>
        <w:t>рыбохозяйственного</w:t>
      </w:r>
      <w:proofErr w:type="spellEnd"/>
      <w:r>
        <w:rPr>
          <w:rFonts w:ascii="Calibri" w:hAnsi="Calibri" w:cs="Calibri"/>
        </w:rPr>
        <w:t xml:space="preserve"> значения для целей рыболовства и </w:t>
      </w:r>
      <w:proofErr w:type="spellStart"/>
      <w:r>
        <w:rPr>
          <w:rFonts w:ascii="Calibri" w:hAnsi="Calibri" w:cs="Calibri"/>
        </w:rPr>
        <w:t>аквакультуры</w:t>
      </w:r>
      <w:proofErr w:type="spellEnd"/>
      <w:r>
        <w:rPr>
          <w:rFonts w:ascii="Calibri" w:hAnsi="Calibri" w:cs="Calibri"/>
        </w:rPr>
        <w:t xml:space="preserve">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w:t>
      </w:r>
      <w:proofErr w:type="spellStart"/>
      <w:r>
        <w:rPr>
          <w:rFonts w:ascii="Calibri" w:hAnsi="Calibri" w:cs="Calibri"/>
        </w:rPr>
        <w:t>аквакультуры</w:t>
      </w:r>
      <w:proofErr w:type="spellEnd"/>
      <w:r>
        <w:rPr>
          <w:rFonts w:ascii="Calibri" w:hAnsi="Calibri" w:cs="Calibri"/>
        </w:rPr>
        <w:t xml:space="preserve"> (рыбоводства)</w:t>
      </w:r>
      <w:proofErr w:type="gramStart"/>
      <w:r>
        <w:rPr>
          <w:rFonts w:ascii="Calibri" w:hAnsi="Calibri" w:cs="Calibri"/>
        </w:rPr>
        <w:t>."</w:t>
      </w:r>
      <w:proofErr w:type="gramEnd"/>
      <w:r>
        <w:rPr>
          <w:rFonts w:ascii="Calibri" w:hAnsi="Calibri" w:cs="Calibri"/>
        </w:rPr>
        <w:t>.</w:t>
      </w:r>
    </w:p>
    <w:p w:rsidR="00CB16DB" w:rsidRDefault="00CB16D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B16DB" w:rsidRDefault="00CB16D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B16DB" w:rsidRDefault="00CB16D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B16DB" w:rsidRDefault="00CB16D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B16DB" w:rsidRDefault="00CB16DB">
      <w:pPr>
        <w:widowControl w:val="0"/>
        <w:autoSpaceDE w:val="0"/>
        <w:autoSpaceDN w:val="0"/>
        <w:adjustRightInd w:val="0"/>
        <w:spacing w:after="0" w:line="240" w:lineRule="auto"/>
        <w:rPr>
          <w:rFonts w:ascii="Calibri" w:hAnsi="Calibri" w:cs="Calibri"/>
        </w:rPr>
      </w:pPr>
      <w:r>
        <w:rPr>
          <w:rFonts w:ascii="Calibri" w:hAnsi="Calibri" w:cs="Calibri"/>
        </w:rPr>
        <w:t>2 июля 2013 года</w:t>
      </w:r>
    </w:p>
    <w:p w:rsidR="00CB16DB" w:rsidRDefault="00CB16DB">
      <w:pPr>
        <w:widowControl w:val="0"/>
        <w:autoSpaceDE w:val="0"/>
        <w:autoSpaceDN w:val="0"/>
        <w:adjustRightInd w:val="0"/>
        <w:spacing w:after="0" w:line="240" w:lineRule="auto"/>
        <w:rPr>
          <w:rFonts w:ascii="Calibri" w:hAnsi="Calibri" w:cs="Calibri"/>
        </w:rPr>
      </w:pPr>
      <w:r>
        <w:rPr>
          <w:rFonts w:ascii="Calibri" w:hAnsi="Calibri" w:cs="Calibri"/>
        </w:rPr>
        <w:t>N 148-ФЗ</w:t>
      </w:r>
    </w:p>
    <w:p w:rsidR="00CB16DB" w:rsidRDefault="00CB16DB">
      <w:pPr>
        <w:widowControl w:val="0"/>
        <w:autoSpaceDE w:val="0"/>
        <w:autoSpaceDN w:val="0"/>
        <w:adjustRightInd w:val="0"/>
        <w:spacing w:after="0" w:line="240" w:lineRule="auto"/>
        <w:ind w:firstLine="540"/>
        <w:jc w:val="both"/>
        <w:rPr>
          <w:rFonts w:ascii="Calibri" w:hAnsi="Calibri" w:cs="Calibri"/>
        </w:rPr>
      </w:pPr>
    </w:p>
    <w:p w:rsidR="00CB16DB" w:rsidRDefault="00CB16DB">
      <w:pPr>
        <w:widowControl w:val="0"/>
        <w:autoSpaceDE w:val="0"/>
        <w:autoSpaceDN w:val="0"/>
        <w:adjustRightInd w:val="0"/>
        <w:spacing w:after="0" w:line="240" w:lineRule="auto"/>
        <w:ind w:firstLine="540"/>
        <w:jc w:val="both"/>
        <w:rPr>
          <w:rFonts w:ascii="Calibri" w:hAnsi="Calibri" w:cs="Calibri"/>
        </w:rPr>
      </w:pPr>
    </w:p>
    <w:p w:rsidR="00D146C2" w:rsidRDefault="00D146C2"/>
    <w:sectPr w:rsidR="00D146C2" w:rsidSect="005F3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DB"/>
    <w:rsid w:val="00CB16DB"/>
    <w:rsid w:val="00D1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B16DB"/>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B16DB"/>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47A037382034695EEA2595B2CCF06806DCBEF63BF53FE6427CE00BB1NBA7J" TargetMode="External"/><Relationship Id="rId13" Type="http://schemas.openxmlformats.org/officeDocument/2006/relationships/hyperlink" Target="consultantplus://offline/ref=C22C3827ACA4AE86CCC366C4BD99692949468943C21F05D714A4AADA4DF05172ACE9CE8627BF0F07O0A1J" TargetMode="External"/><Relationship Id="rId18" Type="http://schemas.openxmlformats.org/officeDocument/2006/relationships/hyperlink" Target="consultantplus://offline/ref=C22C3827ACA4AE86CCC366C4BD99692949468943C21F05D714A4AADA4DF05172ACE9CE8627BF0802O0A7J" TargetMode="External"/><Relationship Id="rId3" Type="http://schemas.openxmlformats.org/officeDocument/2006/relationships/settings" Target="settings.xml"/><Relationship Id="rId7" Type="http://schemas.openxmlformats.org/officeDocument/2006/relationships/hyperlink" Target="consultantplus://offline/ref=A947A037382034695EEA2595B2CCF06806DABFFC36F83FE6427CE00BB1NBA7J" TargetMode="External"/><Relationship Id="rId12" Type="http://schemas.openxmlformats.org/officeDocument/2006/relationships/hyperlink" Target="consultantplus://offline/ref=C22C3827ACA4AE86CCC366C4BD99692949468943C21F05D714A4AADA4DF05172ACE9CE8627BF0F04O0A4J" TargetMode="External"/><Relationship Id="rId17" Type="http://schemas.openxmlformats.org/officeDocument/2006/relationships/hyperlink" Target="consultantplus://offline/ref=C22C3827ACA4AE86CCC366C4BD99692949468943C21F05D714A4AADA4DF05172ACE9CE8627BF0802O0A2J" TargetMode="External"/><Relationship Id="rId2" Type="http://schemas.microsoft.com/office/2007/relationships/stylesWithEffects" Target="stylesWithEffects.xml"/><Relationship Id="rId16" Type="http://schemas.openxmlformats.org/officeDocument/2006/relationships/hyperlink" Target="consultantplus://offline/ref=C22C3827ACA4AE86CCC366C4BD99692949468943C21F05D714A4AADA4DF05172ACE9CE8627BF0802O0A3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47A037382034695EEA2595B2CCF06806DAB9FE37F43FE6427CE00BB1NBA7J" TargetMode="External"/><Relationship Id="rId11" Type="http://schemas.openxmlformats.org/officeDocument/2006/relationships/hyperlink" Target="consultantplus://offline/ref=C22C3827ACA4AE86CCC366C4BD99692949468943C21F05D714A4AADA4DOFA0J" TargetMode="External"/><Relationship Id="rId5" Type="http://schemas.openxmlformats.org/officeDocument/2006/relationships/hyperlink" Target="consultantplus://offline/ref=A947A037382034695EEA2595B2CCF06806DDBDF638F83FE6427CE00BB1NBA7J" TargetMode="External"/><Relationship Id="rId15" Type="http://schemas.openxmlformats.org/officeDocument/2006/relationships/hyperlink" Target="consultantplus://offline/ref=C22C3827ACA4AE86CCC366C4BD99692949468943C21F05D714A4AADA4DF05172ACE9CE8627BF0802O0A0J" TargetMode="External"/><Relationship Id="rId10" Type="http://schemas.openxmlformats.org/officeDocument/2006/relationships/hyperlink" Target="consultantplus://offline/ref=C22C3827ACA4AE86CCC366C4BD99692949418D4BCD1305D714A4AADA4DOFA0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47A037382034695EEA2595B2CCF06806DABDFE39FF3FE6427CE00BB1NBA7J" TargetMode="External"/><Relationship Id="rId14" Type="http://schemas.openxmlformats.org/officeDocument/2006/relationships/hyperlink" Target="consultantplus://offline/ref=C22C3827ACA4AE86CCC366C4BD99692949468943C21F05D714A4AADA4DF05172ACE9CE8627BF0F06O0A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консультант</dc:creator>
  <cp:lastModifiedBy>Ведущий консультант</cp:lastModifiedBy>
  <cp:revision>1</cp:revision>
  <dcterms:created xsi:type="dcterms:W3CDTF">2013-07-10T09:00:00Z</dcterms:created>
  <dcterms:modified xsi:type="dcterms:W3CDTF">2013-07-10T09:10:00Z</dcterms:modified>
</cp:coreProperties>
</file>