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6203" w14:textId="77777777" w:rsidR="001D3445" w:rsidRPr="001D3445" w:rsidRDefault="001D3445" w:rsidP="001D3445">
      <w:pPr>
        <w:pStyle w:val="a3"/>
        <w:rPr>
          <w:color w:val="000000"/>
          <w:sz w:val="28"/>
          <w:szCs w:val="28"/>
        </w:rPr>
      </w:pPr>
      <w:bookmarkStart w:id="0" w:name="_GoBack"/>
      <w:bookmarkEnd w:id="0"/>
      <w:r w:rsidRPr="001D3445">
        <w:rPr>
          <w:color w:val="000000"/>
          <w:sz w:val="28"/>
          <w:szCs w:val="28"/>
        </w:rPr>
        <w:t>I.Экономическое развитие.</w:t>
      </w:r>
    </w:p>
    <w:p w14:paraId="5225DEB0" w14:textId="77777777" w:rsidR="001D3445" w:rsidRPr="001D3445" w:rsidRDefault="001D3445" w:rsidP="001D3445">
      <w:pPr>
        <w:pStyle w:val="a3"/>
        <w:rPr>
          <w:color w:val="000000"/>
          <w:sz w:val="28"/>
          <w:szCs w:val="28"/>
        </w:rPr>
      </w:pPr>
      <w:r w:rsidRPr="001D3445">
        <w:rPr>
          <w:color w:val="000000"/>
          <w:sz w:val="28"/>
          <w:szCs w:val="28"/>
        </w:rPr>
        <w:t>Число субъектов малого и среднего предпринимательства в расчете на 10 тыс. человек населения за 2017 год составило 476 единиц. По отношению к 2016 году показатель увеличился на 1 единицы в связи с открытием новых видов предпринимательской деятельности.</w:t>
      </w:r>
    </w:p>
    <w:p w14:paraId="11DCD85D" w14:textId="77777777" w:rsidR="001D3445" w:rsidRPr="001D3445" w:rsidRDefault="001D3445" w:rsidP="001D3445">
      <w:pPr>
        <w:pStyle w:val="a3"/>
        <w:rPr>
          <w:color w:val="000000"/>
          <w:sz w:val="28"/>
          <w:szCs w:val="28"/>
        </w:rPr>
      </w:pPr>
      <w:r w:rsidRPr="001D3445">
        <w:rPr>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2017 году 25,3 % и увеличилась на 1,1 % по сравнению 2016 годом.</w:t>
      </w:r>
    </w:p>
    <w:p w14:paraId="606513C4" w14:textId="77777777" w:rsidR="001D3445" w:rsidRPr="001D3445" w:rsidRDefault="001D3445" w:rsidP="001D3445">
      <w:pPr>
        <w:pStyle w:val="a3"/>
        <w:rPr>
          <w:color w:val="000000"/>
          <w:sz w:val="28"/>
          <w:szCs w:val="28"/>
        </w:rPr>
      </w:pPr>
      <w:r w:rsidRPr="001D3445">
        <w:rPr>
          <w:color w:val="000000"/>
          <w:sz w:val="28"/>
          <w:szCs w:val="28"/>
        </w:rPr>
        <w:t>Поддержка и развитие малого предпринимательства – одна из задач органов местного самоуправления Брюховецкого района.</w:t>
      </w:r>
    </w:p>
    <w:p w14:paraId="20B437F2" w14:textId="77777777" w:rsidR="001D3445" w:rsidRPr="001D3445" w:rsidRDefault="001D3445" w:rsidP="001D3445">
      <w:pPr>
        <w:pStyle w:val="a3"/>
        <w:rPr>
          <w:color w:val="000000"/>
          <w:sz w:val="28"/>
          <w:szCs w:val="28"/>
        </w:rPr>
      </w:pPr>
      <w:r w:rsidRPr="001D3445">
        <w:rPr>
          <w:color w:val="000000"/>
          <w:sz w:val="28"/>
          <w:szCs w:val="28"/>
        </w:rPr>
        <w:t>В районе проводятся мероприятия по поддержке и развитию малого и среднего бизнеса:</w:t>
      </w:r>
    </w:p>
    <w:p w14:paraId="3CD30E6A" w14:textId="77777777" w:rsidR="001D3445" w:rsidRPr="001D3445" w:rsidRDefault="001D3445" w:rsidP="001D3445">
      <w:pPr>
        <w:pStyle w:val="a3"/>
        <w:rPr>
          <w:color w:val="000000"/>
          <w:sz w:val="28"/>
          <w:szCs w:val="28"/>
        </w:rPr>
      </w:pPr>
      <w:r w:rsidRPr="001D3445">
        <w:rPr>
          <w:color w:val="000000"/>
          <w:sz w:val="28"/>
          <w:szCs w:val="28"/>
        </w:rPr>
        <w:t>содействие в оказании услуг малому и среднему бизнесу через сеть многофункциональных центров МФЦ (с целью сокращения времени предпринимателей при поиске недвижимого имущества в аренду, оформлении разрешительных документов на предпринимательскую деятельность в организациях, осуществляющих контроль (надзор) деятельности малого бизнеса, снижение административных барьеров);</w:t>
      </w:r>
    </w:p>
    <w:p w14:paraId="07DCC7A3" w14:textId="77777777" w:rsidR="001D3445" w:rsidRPr="001D3445" w:rsidRDefault="001D3445" w:rsidP="001D3445">
      <w:pPr>
        <w:pStyle w:val="a3"/>
        <w:rPr>
          <w:color w:val="000000"/>
          <w:sz w:val="28"/>
          <w:szCs w:val="28"/>
        </w:rPr>
      </w:pPr>
      <w:r w:rsidRPr="001D3445">
        <w:rPr>
          <w:color w:val="000000"/>
          <w:sz w:val="28"/>
          <w:szCs w:val="28"/>
        </w:rPr>
        <w:t>содействие в оказании услуг малому и среднему бизнесу через муниципальное бюджетное учреждение «Центр развития сельского хозяйства и поддержки предпринимательства» муниципального образования Брюховецкий район;</w:t>
      </w:r>
    </w:p>
    <w:p w14:paraId="3BE3647F" w14:textId="77777777" w:rsidR="001D3445" w:rsidRPr="001D3445" w:rsidRDefault="001D3445" w:rsidP="001D3445">
      <w:pPr>
        <w:pStyle w:val="a3"/>
        <w:rPr>
          <w:color w:val="000000"/>
          <w:sz w:val="28"/>
          <w:szCs w:val="28"/>
        </w:rPr>
      </w:pPr>
      <w:r w:rsidRPr="001D3445">
        <w:rPr>
          <w:color w:val="000000"/>
          <w:sz w:val="28"/>
          <w:szCs w:val="28"/>
        </w:rPr>
        <w:t>поддержка субъектов малого и среднего предпринимательства, ориентированного на развитие новых форм бизнеса и активно внедряющего инновации;</w:t>
      </w:r>
    </w:p>
    <w:p w14:paraId="1D934364" w14:textId="77777777" w:rsidR="001D3445" w:rsidRPr="001D3445" w:rsidRDefault="001D3445" w:rsidP="001D3445">
      <w:pPr>
        <w:pStyle w:val="a3"/>
        <w:rPr>
          <w:color w:val="000000"/>
          <w:sz w:val="28"/>
          <w:szCs w:val="28"/>
        </w:rPr>
      </w:pPr>
      <w:r w:rsidRPr="001D3445">
        <w:rPr>
          <w:color w:val="000000"/>
          <w:sz w:val="28"/>
          <w:szCs w:val="28"/>
        </w:rPr>
        <w:t>формирование эффективной информационной системы поддержки малого и среднего предпринимательства;</w:t>
      </w:r>
    </w:p>
    <w:p w14:paraId="358D1258" w14:textId="77777777" w:rsidR="001D3445" w:rsidRPr="001D3445" w:rsidRDefault="001D3445" w:rsidP="001D3445">
      <w:pPr>
        <w:pStyle w:val="a3"/>
        <w:rPr>
          <w:color w:val="000000"/>
          <w:sz w:val="28"/>
          <w:szCs w:val="28"/>
        </w:rPr>
      </w:pPr>
      <w:r w:rsidRPr="001D3445">
        <w:rPr>
          <w:color w:val="000000"/>
          <w:sz w:val="28"/>
          <w:szCs w:val="28"/>
        </w:rPr>
        <w:t>создание положительного имиджа, популяризация предпринимательской деятельности.</w:t>
      </w:r>
    </w:p>
    <w:p w14:paraId="00058A99" w14:textId="77777777" w:rsidR="001D3445" w:rsidRPr="001D3445" w:rsidRDefault="001D3445" w:rsidP="001D3445">
      <w:pPr>
        <w:pStyle w:val="a3"/>
        <w:rPr>
          <w:color w:val="000000"/>
          <w:sz w:val="28"/>
          <w:szCs w:val="28"/>
        </w:rPr>
      </w:pPr>
      <w:r w:rsidRPr="001D3445">
        <w:rPr>
          <w:color w:val="000000"/>
          <w:sz w:val="28"/>
          <w:szCs w:val="28"/>
        </w:rPr>
        <w:t>Объем инвестиций в основной капитал (за исключением бюджетных средств) в 2017 году в расчете на одного жителя района составил 19743 рубля. Данный показатель увеличился по сравнению с 2016 годом на 111,0 %.</w:t>
      </w:r>
    </w:p>
    <w:p w14:paraId="6FA2ADC7" w14:textId="77777777" w:rsidR="001D3445" w:rsidRPr="001D3445" w:rsidRDefault="001D3445" w:rsidP="001D3445">
      <w:pPr>
        <w:pStyle w:val="a3"/>
        <w:rPr>
          <w:color w:val="000000"/>
          <w:sz w:val="28"/>
          <w:szCs w:val="28"/>
        </w:rPr>
      </w:pPr>
      <w:r w:rsidRPr="001D3445">
        <w:rPr>
          <w:color w:val="000000"/>
          <w:sz w:val="28"/>
          <w:szCs w:val="28"/>
        </w:rPr>
        <w:lastRenderedPageBreak/>
        <w:t>Увеличение объема инвестиций на одного жителя района произошло в связи с тем, что в 2017 году реализованы крупные инвестиционные проекты, в том числе:</w:t>
      </w:r>
    </w:p>
    <w:p w14:paraId="4EF18CDA" w14:textId="77777777" w:rsidR="001D3445" w:rsidRPr="001D3445" w:rsidRDefault="001D3445" w:rsidP="001D3445">
      <w:pPr>
        <w:pStyle w:val="a3"/>
        <w:rPr>
          <w:color w:val="000000"/>
          <w:sz w:val="28"/>
          <w:szCs w:val="28"/>
        </w:rPr>
      </w:pPr>
      <w:r w:rsidRPr="001D3445">
        <w:rPr>
          <w:color w:val="000000"/>
          <w:sz w:val="28"/>
          <w:szCs w:val="28"/>
        </w:rPr>
        <w:t>ООО Урожай ХХI век» - реконструкция молочно-товарной фермы в части улучшения условий содержания молодняка, объем инвестиций составил 123 млн. рублей;</w:t>
      </w:r>
    </w:p>
    <w:p w14:paraId="23B55BA4" w14:textId="77777777" w:rsidR="001D3445" w:rsidRPr="001D3445" w:rsidRDefault="001D3445" w:rsidP="001D3445">
      <w:pPr>
        <w:pStyle w:val="a3"/>
        <w:rPr>
          <w:color w:val="000000"/>
          <w:sz w:val="28"/>
          <w:szCs w:val="28"/>
        </w:rPr>
      </w:pPr>
      <w:r w:rsidRPr="001D3445">
        <w:rPr>
          <w:color w:val="000000"/>
          <w:sz w:val="28"/>
          <w:szCs w:val="28"/>
        </w:rPr>
        <w:t>ООО «Кубаньстройсервис» - строительство торговой сети магазинов «Пятерочка», объем инвестиций составил 140 млн. рублей;</w:t>
      </w:r>
    </w:p>
    <w:p w14:paraId="7F897140" w14:textId="77777777" w:rsidR="001D3445" w:rsidRPr="001D3445" w:rsidRDefault="001D3445" w:rsidP="001D3445">
      <w:pPr>
        <w:pStyle w:val="a3"/>
        <w:rPr>
          <w:color w:val="000000"/>
          <w:sz w:val="28"/>
          <w:szCs w:val="28"/>
        </w:rPr>
      </w:pPr>
      <w:r w:rsidRPr="001D3445">
        <w:rPr>
          <w:color w:val="000000"/>
          <w:sz w:val="28"/>
          <w:szCs w:val="28"/>
        </w:rPr>
        <w:t>ИП Плут В.В. - строительство гостиницы-кафе, объем инвестиций составил 35 млн. рублей.</w:t>
      </w:r>
    </w:p>
    <w:p w14:paraId="56CA99D0" w14:textId="77777777" w:rsidR="001D3445" w:rsidRPr="001D3445" w:rsidRDefault="001D3445" w:rsidP="001D3445">
      <w:pPr>
        <w:pStyle w:val="a3"/>
        <w:rPr>
          <w:color w:val="000000"/>
          <w:sz w:val="28"/>
          <w:szCs w:val="28"/>
        </w:rPr>
      </w:pPr>
      <w:r w:rsidRPr="001D3445">
        <w:rPr>
          <w:color w:val="000000"/>
          <w:sz w:val="28"/>
          <w:szCs w:val="28"/>
        </w:rPr>
        <w:t>Доля площади земельных участков, являющихся объектами налогообложения земельным налогом, в общей площади территории муниципального района в 2015 году составляла 74,7 %,     в 2016 году – 74,9 %, в 2017 году – 74,9%, прогнозируемые показатели на 2018 – 2020 год – 74,9 %.</w:t>
      </w:r>
    </w:p>
    <w:p w14:paraId="357B9A41" w14:textId="77777777" w:rsidR="001D3445" w:rsidRPr="001D3445" w:rsidRDefault="001D3445" w:rsidP="001D3445">
      <w:pPr>
        <w:pStyle w:val="a3"/>
        <w:rPr>
          <w:color w:val="000000"/>
          <w:sz w:val="28"/>
          <w:szCs w:val="28"/>
        </w:rPr>
      </w:pPr>
      <w:r w:rsidRPr="001D3445">
        <w:rPr>
          <w:color w:val="000000"/>
          <w:sz w:val="28"/>
          <w:szCs w:val="28"/>
        </w:rPr>
        <w:t>Доля прибыльных предприятий по результатам деятельности в 2017 году от общего количества предприятий составляет 100 %, так же как и в 2015 - 2016 годах.</w:t>
      </w:r>
    </w:p>
    <w:p w14:paraId="61D97359" w14:textId="77777777" w:rsidR="001D3445" w:rsidRPr="001D3445" w:rsidRDefault="001D3445" w:rsidP="001D3445">
      <w:pPr>
        <w:pStyle w:val="a3"/>
        <w:rPr>
          <w:color w:val="000000"/>
          <w:sz w:val="28"/>
          <w:szCs w:val="28"/>
        </w:rPr>
      </w:pPr>
      <w:r w:rsidRPr="001D3445">
        <w:rPr>
          <w:color w:val="000000"/>
          <w:sz w:val="28"/>
          <w:szCs w:val="28"/>
        </w:rPr>
        <w:t>В районе ежегодно уменьшается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счет проведения ямочного ремонта автодорог местного значения, улично-дорожной сети населенных пунктов. В 2017 году данный показатель составил 22 %, в последующие годы планируется его снижение до 12 %.</w:t>
      </w:r>
    </w:p>
    <w:p w14:paraId="6E2AFEF6" w14:textId="77777777" w:rsidR="001D3445" w:rsidRPr="001D3445" w:rsidRDefault="001D3445" w:rsidP="001D3445">
      <w:pPr>
        <w:pStyle w:val="a3"/>
        <w:rPr>
          <w:color w:val="000000"/>
          <w:sz w:val="28"/>
          <w:szCs w:val="28"/>
        </w:rPr>
      </w:pPr>
      <w:r w:rsidRPr="001D3445">
        <w:rPr>
          <w:color w:val="000000"/>
          <w:sz w:val="28"/>
          <w:szCs w:val="28"/>
        </w:rPr>
        <w:t>Все населенные пункты Брюховецкого района имеют регулярное автобусное сообщение.</w:t>
      </w:r>
    </w:p>
    <w:p w14:paraId="02841736" w14:textId="77777777" w:rsidR="001D3445" w:rsidRPr="001D3445" w:rsidRDefault="001D3445" w:rsidP="001D3445">
      <w:pPr>
        <w:pStyle w:val="a3"/>
        <w:rPr>
          <w:color w:val="000000"/>
          <w:sz w:val="28"/>
          <w:szCs w:val="28"/>
        </w:rPr>
      </w:pPr>
      <w:r w:rsidRPr="001D3445">
        <w:rPr>
          <w:color w:val="000000"/>
          <w:sz w:val="28"/>
          <w:szCs w:val="28"/>
        </w:rPr>
        <w:t>Все сельские поселения района поселения имеют транспортное сообщение с районным центром.</w:t>
      </w:r>
    </w:p>
    <w:p w14:paraId="207B1F34" w14:textId="77777777" w:rsidR="001D3445" w:rsidRPr="001D3445" w:rsidRDefault="001D3445" w:rsidP="001D3445">
      <w:pPr>
        <w:pStyle w:val="a3"/>
        <w:rPr>
          <w:color w:val="000000"/>
          <w:sz w:val="28"/>
          <w:szCs w:val="28"/>
        </w:rPr>
      </w:pPr>
      <w:r w:rsidRPr="001D3445">
        <w:rPr>
          <w:color w:val="000000"/>
          <w:sz w:val="28"/>
          <w:szCs w:val="28"/>
        </w:rPr>
        <w:t xml:space="preserve">Среднемесячная номинальная начисленная заработная плата работников крупных и средних предприятий и некоммерческих организаций  в 2016 году к 2015 году выросла на 6,4 %, в 2017 году к 2016 году   выросла на 3,8 %, а в 2018-2020 годах рост планируется в размере 3,5 %, 5,3 % и 5,9 % соответственно и в итоге уровень среднемесячной заработной платы в 2020 году к 2017 году вырастет на 15,0 %. Среднемесячная заработная плата в 2016-2017 годах росла за счет роста фонда оплаты труда и снижения численности работников в сельхозпроизводстве, в перерабатывающей </w:t>
      </w:r>
      <w:r w:rsidRPr="001D3445">
        <w:rPr>
          <w:color w:val="000000"/>
          <w:sz w:val="28"/>
          <w:szCs w:val="28"/>
        </w:rPr>
        <w:lastRenderedPageBreak/>
        <w:t>промышленности и в образовании и здравоохранении (в 2016 году к 2015 году снижение численности работников на 119 чел., в 2017 году к 2016 году на  687 чел.). В 2018-2020 годах среднемесячная заработная плата по прогнозу будет расти в основном за счет роста фонда оплаты труда.</w:t>
      </w:r>
    </w:p>
    <w:p w14:paraId="2E68C44B" w14:textId="77777777" w:rsidR="001D3445" w:rsidRPr="001D3445" w:rsidRDefault="001D3445" w:rsidP="001D3445">
      <w:pPr>
        <w:pStyle w:val="a3"/>
        <w:rPr>
          <w:color w:val="000000"/>
          <w:sz w:val="28"/>
          <w:szCs w:val="28"/>
        </w:rPr>
      </w:pPr>
      <w:r w:rsidRPr="001D3445">
        <w:rPr>
          <w:color w:val="000000"/>
          <w:sz w:val="28"/>
          <w:szCs w:val="28"/>
        </w:rPr>
        <w:t>Средняя заработная плата работников дошкольных образовательных учреждений за 2017 год составила 17541,0 руб. или 102,8 % к уровню  2016 года (17049,8 руб.).</w:t>
      </w:r>
    </w:p>
    <w:p w14:paraId="043F36C9" w14:textId="77777777" w:rsidR="001D3445" w:rsidRPr="001D3445" w:rsidRDefault="001D3445" w:rsidP="001D3445">
      <w:pPr>
        <w:pStyle w:val="a3"/>
        <w:rPr>
          <w:color w:val="000000"/>
          <w:sz w:val="28"/>
          <w:szCs w:val="28"/>
        </w:rPr>
      </w:pPr>
      <w:r w:rsidRPr="001D3445">
        <w:rPr>
          <w:color w:val="000000"/>
          <w:sz w:val="28"/>
          <w:szCs w:val="28"/>
        </w:rPr>
        <w:t>Средняя заработная плата учителей общеобразовательных учреждений за 2017 год составила 30119 руб., что соответствует 100,5 % уровню 2016 года (29961 руб.)</w:t>
      </w:r>
    </w:p>
    <w:p w14:paraId="08255FB7" w14:textId="77777777" w:rsidR="001D3445" w:rsidRPr="001D3445" w:rsidRDefault="001D3445" w:rsidP="001D3445">
      <w:pPr>
        <w:pStyle w:val="a3"/>
        <w:rPr>
          <w:color w:val="000000"/>
          <w:sz w:val="28"/>
          <w:szCs w:val="28"/>
        </w:rPr>
      </w:pPr>
      <w:r w:rsidRPr="001D3445">
        <w:rPr>
          <w:color w:val="000000"/>
          <w:sz w:val="28"/>
          <w:szCs w:val="28"/>
        </w:rPr>
        <w:t>Среднемесячная заработная плата работников муниципальных учреждений культуры, в 2017 году составила 19445 рублей, повысилась на 13,2 % по сравнению с 2016 годом.</w:t>
      </w:r>
    </w:p>
    <w:p w14:paraId="1CD5A6C8" w14:textId="77777777" w:rsidR="001D3445" w:rsidRPr="001D3445" w:rsidRDefault="001D3445" w:rsidP="001D3445">
      <w:pPr>
        <w:pStyle w:val="a3"/>
        <w:rPr>
          <w:color w:val="000000"/>
          <w:sz w:val="28"/>
          <w:szCs w:val="28"/>
        </w:rPr>
      </w:pPr>
      <w:r w:rsidRPr="001D3445">
        <w:rPr>
          <w:color w:val="000000"/>
          <w:sz w:val="28"/>
          <w:szCs w:val="28"/>
        </w:rPr>
        <w:t>В 2018-2020 годах увеличение заработной платы работников культуры планируется в соответствии с «дорожной картой».</w:t>
      </w:r>
    </w:p>
    <w:p w14:paraId="4B6BFC14" w14:textId="77777777" w:rsidR="001D3445" w:rsidRPr="001D3445" w:rsidRDefault="001D3445" w:rsidP="001D3445">
      <w:pPr>
        <w:pStyle w:val="a3"/>
        <w:rPr>
          <w:color w:val="000000"/>
          <w:sz w:val="28"/>
          <w:szCs w:val="28"/>
        </w:rPr>
      </w:pPr>
      <w:r w:rsidRPr="001D3445">
        <w:rPr>
          <w:color w:val="000000"/>
          <w:sz w:val="28"/>
          <w:szCs w:val="28"/>
        </w:rPr>
        <w:t>Среднемесячная номинальная начисленная заработная плата муниципальных учреждений физической культуры и спорта в 2017 году составила 30328 рублей. В планируемый период 2018-2020 годов прогнозируется дальнейший рост данного показателя до 32500 рублей.</w:t>
      </w:r>
    </w:p>
    <w:p w14:paraId="08B278AA" w14:textId="77777777" w:rsidR="001D3445" w:rsidRPr="001D3445" w:rsidRDefault="001D3445" w:rsidP="001D3445">
      <w:pPr>
        <w:pStyle w:val="a3"/>
        <w:rPr>
          <w:color w:val="000000"/>
          <w:sz w:val="28"/>
          <w:szCs w:val="28"/>
        </w:rPr>
      </w:pPr>
      <w:r w:rsidRPr="001D3445">
        <w:rPr>
          <w:color w:val="000000"/>
          <w:sz w:val="28"/>
          <w:szCs w:val="28"/>
        </w:rPr>
        <w:t>В муниципальном образовании Брюховецкий район в полном объеме обеспечена своевременная выплата заработной платы, кредиторская задолженность по оплате труда (включая начисления на оплату труда) муниципальных бюджетных учреждений отсутствует.</w:t>
      </w:r>
    </w:p>
    <w:p w14:paraId="41CBCCBA" w14:textId="77777777" w:rsidR="001D3445" w:rsidRPr="001D3445" w:rsidRDefault="001D3445" w:rsidP="001D3445">
      <w:pPr>
        <w:pStyle w:val="a3"/>
        <w:rPr>
          <w:color w:val="000000"/>
          <w:sz w:val="28"/>
          <w:szCs w:val="28"/>
        </w:rPr>
      </w:pPr>
      <w:r w:rsidRPr="001D3445">
        <w:rPr>
          <w:color w:val="000000"/>
          <w:sz w:val="28"/>
          <w:szCs w:val="28"/>
        </w:rPr>
        <w:t> II. Дошкольное образование.</w:t>
      </w:r>
    </w:p>
    <w:p w14:paraId="4279D389" w14:textId="77777777" w:rsidR="001D3445" w:rsidRPr="001D3445" w:rsidRDefault="001D3445" w:rsidP="001D3445">
      <w:pPr>
        <w:pStyle w:val="a3"/>
        <w:rPr>
          <w:color w:val="000000"/>
          <w:sz w:val="28"/>
          <w:szCs w:val="28"/>
        </w:rPr>
      </w:pPr>
      <w:r w:rsidRPr="001D3445">
        <w:rPr>
          <w:color w:val="000000"/>
          <w:sz w:val="28"/>
          <w:szCs w:val="28"/>
        </w:rPr>
        <w:t> В 2017 году в сфере образования завершена реализация основных направлений муниципальной программы «Развитие образования» на 2015-2017 годы. В настоящее время разработана, утверждена и действует   муниципальная программа «Развитие образования» на 5 лет (2018-2022 годы).</w:t>
      </w:r>
    </w:p>
    <w:p w14:paraId="56B5120C" w14:textId="77777777" w:rsidR="001D3445" w:rsidRPr="001D3445" w:rsidRDefault="001D3445" w:rsidP="001D3445">
      <w:pPr>
        <w:pStyle w:val="a3"/>
        <w:rPr>
          <w:color w:val="000000"/>
          <w:sz w:val="28"/>
          <w:szCs w:val="28"/>
        </w:rPr>
      </w:pPr>
      <w:r w:rsidRPr="001D3445">
        <w:rPr>
          <w:color w:val="000000"/>
          <w:sz w:val="28"/>
          <w:szCs w:val="28"/>
        </w:rPr>
        <w:t>Доля детей в возрасте от одного до шести лет, получающих дошкольную образовательную услуг в общей численности детей от одного года до шести лет в районе – 70,0 %. Услугами дошкольных учреждений охвачено 2330 детей дошкольного возраста.       </w:t>
      </w:r>
    </w:p>
    <w:p w14:paraId="7B824A0C" w14:textId="77777777" w:rsidR="001D3445" w:rsidRPr="001D3445" w:rsidRDefault="001D3445" w:rsidP="001D3445">
      <w:pPr>
        <w:pStyle w:val="a3"/>
        <w:rPr>
          <w:color w:val="000000"/>
          <w:sz w:val="28"/>
          <w:szCs w:val="28"/>
        </w:rPr>
      </w:pPr>
      <w:r w:rsidRPr="001D3445">
        <w:rPr>
          <w:color w:val="000000"/>
          <w:sz w:val="28"/>
          <w:szCs w:val="28"/>
        </w:rPr>
        <w:t xml:space="preserve">Очередность детей, нуждающихся в устройстве в детские сады, от 0 до 7 лет составляет 662 человека, что на 8,7 % меньше, чем в этот период в 2016 году. В районе ликвидирована очередность для детей в возрасте от 3 до 7 лет. Все </w:t>
      </w:r>
      <w:r w:rsidRPr="001D3445">
        <w:rPr>
          <w:color w:val="000000"/>
          <w:sz w:val="28"/>
          <w:szCs w:val="28"/>
        </w:rPr>
        <w:lastRenderedPageBreak/>
        <w:t>дети в возрасте от 3 до 7 лет в течение одного месяца со дня обращения получают путевку в детский сад.</w:t>
      </w:r>
    </w:p>
    <w:p w14:paraId="505F9995" w14:textId="77777777" w:rsidR="001D3445" w:rsidRPr="001D3445" w:rsidRDefault="001D3445" w:rsidP="001D3445">
      <w:pPr>
        <w:pStyle w:val="a3"/>
        <w:rPr>
          <w:color w:val="000000"/>
          <w:sz w:val="28"/>
          <w:szCs w:val="28"/>
        </w:rPr>
      </w:pPr>
      <w:r w:rsidRPr="001D3445">
        <w:rPr>
          <w:color w:val="000000"/>
          <w:sz w:val="28"/>
          <w:szCs w:val="28"/>
        </w:rPr>
        <w:t>Вместе с тем имеется очередность детей, нуждающихся в услугах    дошкольного образования от 1,5 до 3 лет, в Брюховецком и Переясловском сельских поселениях. В связи с чем в 2017 году возобновлено строительство детского сада на 140 мест в ст. Брюховецкой, по ул. Гагарина, 30. За прошедший год на его строительство израсходовано 77,3 млн. руб., из которых        3,9 млн. руб. средства местного бюджета. В 2018 году планируется сдать объект.  </w:t>
      </w:r>
    </w:p>
    <w:p w14:paraId="7E93C044" w14:textId="77777777" w:rsidR="001D3445" w:rsidRPr="001D3445" w:rsidRDefault="001D3445" w:rsidP="001D3445">
      <w:pPr>
        <w:pStyle w:val="a3"/>
        <w:rPr>
          <w:color w:val="000000"/>
          <w:sz w:val="28"/>
          <w:szCs w:val="28"/>
        </w:rPr>
      </w:pPr>
      <w:r w:rsidRPr="001D3445">
        <w:rPr>
          <w:color w:val="000000"/>
          <w:sz w:val="28"/>
          <w:szCs w:val="28"/>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1-6 лет составляет 13,0 % и ниже уровня 2016 года на 1,0 %. В районе имеется потребность в открытии ясельных групп.</w:t>
      </w:r>
    </w:p>
    <w:p w14:paraId="0543FA6D" w14:textId="77777777" w:rsidR="001D3445" w:rsidRPr="001D3445" w:rsidRDefault="001D3445" w:rsidP="001D3445">
      <w:pPr>
        <w:pStyle w:val="a3"/>
        <w:rPr>
          <w:color w:val="000000"/>
          <w:sz w:val="28"/>
          <w:szCs w:val="28"/>
        </w:rPr>
      </w:pPr>
      <w:r w:rsidRPr="001D3445">
        <w:rPr>
          <w:color w:val="000000"/>
          <w:sz w:val="28"/>
          <w:szCs w:val="28"/>
        </w:rPr>
        <w:t>В июле 2017 года в детском саду № 1 «Белоснежка» за счёт приобретения мебели и инвентаря введено дополнительно 16 мест. Средства 215,0 тыс. руб. выделены из местного бюджета.</w:t>
      </w:r>
    </w:p>
    <w:p w14:paraId="1BEAD5AE" w14:textId="77777777" w:rsidR="001D3445" w:rsidRPr="001D3445" w:rsidRDefault="001D3445" w:rsidP="001D3445">
      <w:pPr>
        <w:pStyle w:val="a3"/>
        <w:rPr>
          <w:color w:val="000000"/>
          <w:sz w:val="28"/>
          <w:szCs w:val="28"/>
        </w:rPr>
      </w:pPr>
      <w:r w:rsidRPr="001D3445">
        <w:rPr>
          <w:color w:val="000000"/>
          <w:sz w:val="28"/>
          <w:szCs w:val="28"/>
        </w:rPr>
        <w:t>Консолидированный бюджет учреждений дошкольного образования за 2017 год составил 299,4 млн. рублей, в том числе:</w:t>
      </w:r>
    </w:p>
    <w:p w14:paraId="1B1442E3" w14:textId="77777777" w:rsidR="001D3445" w:rsidRPr="001D3445" w:rsidRDefault="001D3445" w:rsidP="001D3445">
      <w:pPr>
        <w:pStyle w:val="a3"/>
        <w:rPr>
          <w:color w:val="000000"/>
          <w:sz w:val="28"/>
          <w:szCs w:val="28"/>
        </w:rPr>
      </w:pPr>
      <w:r w:rsidRPr="001D3445">
        <w:rPr>
          <w:color w:val="000000"/>
          <w:sz w:val="28"/>
          <w:szCs w:val="28"/>
        </w:rPr>
        <w:t>муниципальный бюджет – 43,6 млн. рублей,</w:t>
      </w:r>
    </w:p>
    <w:p w14:paraId="7356CDA9" w14:textId="77777777" w:rsidR="001D3445" w:rsidRPr="001D3445" w:rsidRDefault="001D3445" w:rsidP="001D3445">
      <w:pPr>
        <w:pStyle w:val="a3"/>
        <w:rPr>
          <w:color w:val="000000"/>
          <w:sz w:val="28"/>
          <w:szCs w:val="28"/>
        </w:rPr>
      </w:pPr>
      <w:r w:rsidRPr="001D3445">
        <w:rPr>
          <w:color w:val="000000"/>
          <w:sz w:val="28"/>
          <w:szCs w:val="28"/>
        </w:rPr>
        <w:t>краевой бюджет – 255,8 млн. рублей, из них</w:t>
      </w:r>
    </w:p>
    <w:p w14:paraId="641CCC5F" w14:textId="77777777" w:rsidR="001D3445" w:rsidRPr="001D3445" w:rsidRDefault="001D3445" w:rsidP="001D3445">
      <w:pPr>
        <w:pStyle w:val="a3"/>
        <w:rPr>
          <w:color w:val="000000"/>
          <w:sz w:val="28"/>
          <w:szCs w:val="28"/>
        </w:rPr>
      </w:pPr>
      <w:r w:rsidRPr="001D3445">
        <w:rPr>
          <w:color w:val="000000"/>
          <w:sz w:val="28"/>
          <w:szCs w:val="28"/>
        </w:rPr>
        <w:t>госстандарт – 171,2 млн. рублей,</w:t>
      </w:r>
    </w:p>
    <w:p w14:paraId="3FD93BA4" w14:textId="77777777" w:rsidR="001D3445" w:rsidRPr="001D3445" w:rsidRDefault="001D3445" w:rsidP="001D3445">
      <w:pPr>
        <w:pStyle w:val="a3"/>
        <w:rPr>
          <w:color w:val="000000"/>
          <w:sz w:val="28"/>
          <w:szCs w:val="28"/>
        </w:rPr>
      </w:pPr>
      <w:r w:rsidRPr="001D3445">
        <w:rPr>
          <w:color w:val="000000"/>
          <w:sz w:val="28"/>
          <w:szCs w:val="28"/>
        </w:rPr>
        <w:t>средства ЗСК – 1,6 млн. рублей на осуществление ремонтных работ, благоустройство территорий и укрепления материально-технической базы,</w:t>
      </w:r>
    </w:p>
    <w:p w14:paraId="0BD1E856" w14:textId="77777777" w:rsidR="001D3445" w:rsidRPr="001D3445" w:rsidRDefault="001D3445" w:rsidP="001D3445">
      <w:pPr>
        <w:pStyle w:val="a3"/>
        <w:rPr>
          <w:color w:val="000000"/>
          <w:sz w:val="28"/>
          <w:szCs w:val="28"/>
        </w:rPr>
      </w:pPr>
      <w:r w:rsidRPr="001D3445">
        <w:rPr>
          <w:color w:val="000000"/>
          <w:sz w:val="28"/>
          <w:szCs w:val="28"/>
        </w:rPr>
        <w:t>компенсация части родительской платы – 5,7 млн. рублей.</w:t>
      </w:r>
    </w:p>
    <w:p w14:paraId="0ECAD1FC" w14:textId="77777777" w:rsidR="001D3445" w:rsidRPr="001D3445" w:rsidRDefault="001D3445" w:rsidP="001D3445">
      <w:pPr>
        <w:pStyle w:val="a3"/>
        <w:rPr>
          <w:color w:val="000000"/>
          <w:sz w:val="28"/>
          <w:szCs w:val="28"/>
        </w:rPr>
      </w:pPr>
      <w:r w:rsidRPr="001D3445">
        <w:rPr>
          <w:color w:val="000000"/>
          <w:sz w:val="28"/>
          <w:szCs w:val="28"/>
        </w:rPr>
        <w:t>Численность воспитанников дошкольных учреждений на 1 января 2018 года – 2330 человек. Такое же количество воспитанников было в районе на 1 января 2017 года.</w:t>
      </w:r>
    </w:p>
    <w:p w14:paraId="15E66081" w14:textId="77777777" w:rsidR="001D3445" w:rsidRPr="001D3445" w:rsidRDefault="001D3445" w:rsidP="001D3445">
      <w:pPr>
        <w:pStyle w:val="a3"/>
        <w:rPr>
          <w:color w:val="000000"/>
          <w:sz w:val="28"/>
          <w:szCs w:val="28"/>
        </w:rPr>
      </w:pPr>
      <w:r w:rsidRPr="001D3445">
        <w:rPr>
          <w:color w:val="000000"/>
          <w:sz w:val="28"/>
          <w:szCs w:val="28"/>
        </w:rPr>
        <w:t>Фактическая численность работников дошкольных образовательных учреждений – 619 человек, в том числе педработников – 242.</w:t>
      </w:r>
    </w:p>
    <w:p w14:paraId="4210F1EE" w14:textId="77777777" w:rsidR="001D3445" w:rsidRPr="001D3445" w:rsidRDefault="001D3445" w:rsidP="001D3445">
      <w:pPr>
        <w:pStyle w:val="a3"/>
        <w:rPr>
          <w:color w:val="000000"/>
          <w:sz w:val="28"/>
          <w:szCs w:val="28"/>
        </w:rPr>
      </w:pPr>
      <w:r w:rsidRPr="001D3445">
        <w:rPr>
          <w:color w:val="000000"/>
          <w:sz w:val="28"/>
          <w:szCs w:val="28"/>
        </w:rPr>
        <w:t>Средняя заработная плата работников дошкольных образовательных учреждений за 2017 год составила 17541,0 руб. или 102,8 % к уровню 2016 года (17049,8 руб.).</w:t>
      </w:r>
    </w:p>
    <w:p w14:paraId="1F1E12BA" w14:textId="77777777" w:rsidR="001D3445" w:rsidRPr="001D3445" w:rsidRDefault="001D3445" w:rsidP="001D3445">
      <w:pPr>
        <w:pStyle w:val="a3"/>
        <w:rPr>
          <w:color w:val="000000"/>
          <w:sz w:val="28"/>
          <w:szCs w:val="28"/>
        </w:rPr>
      </w:pPr>
      <w:r w:rsidRPr="001D3445">
        <w:rPr>
          <w:color w:val="000000"/>
          <w:sz w:val="28"/>
          <w:szCs w:val="28"/>
        </w:rPr>
        <w:lastRenderedPageBreak/>
        <w:t>Родительская плата дошкольников, несмотря на общее повышение в мае 2017 года, не коснулась льготных категорий граждан и стала более справедливой для групп кратковременного пребывания, снизившись с 58 до 45 рублей в день. Кроме того, 20 октября 2016 года постановлением администрации муниципального образования Брюховецкий район расширена категория родителей (законных представителей), имеющих 50 % льготу по оплате за присмотр и уход за детьми. Теперь к имеющимся льготникам из малоимущих семей; воспитывающих троих и более детей в возрасте до 18 лет; одиноким матерям, состоящих на учете в социальной защите населения добавилась новая группа – семьи, в которых один из родителей является инвалидом I или II группы.</w:t>
      </w:r>
    </w:p>
    <w:p w14:paraId="5FC12630" w14:textId="77777777" w:rsidR="001D3445" w:rsidRPr="001D3445" w:rsidRDefault="001D3445" w:rsidP="001D3445">
      <w:pPr>
        <w:pStyle w:val="a3"/>
        <w:rPr>
          <w:color w:val="000000"/>
          <w:sz w:val="28"/>
          <w:szCs w:val="28"/>
        </w:rPr>
      </w:pPr>
      <w:r w:rsidRPr="001D3445">
        <w:rPr>
          <w:color w:val="000000"/>
          <w:sz w:val="28"/>
          <w:szCs w:val="28"/>
        </w:rPr>
        <w:t>Всего в Брюховецком районе граждан, имеющих 50 % родительскую льготу по оплате за присмотр и уход за детьми – 567 человек.</w:t>
      </w:r>
    </w:p>
    <w:p w14:paraId="0FE2D742" w14:textId="77777777" w:rsidR="001D3445" w:rsidRPr="001D3445" w:rsidRDefault="001D3445" w:rsidP="001D3445">
      <w:pPr>
        <w:pStyle w:val="a3"/>
        <w:rPr>
          <w:color w:val="000000"/>
          <w:sz w:val="28"/>
          <w:szCs w:val="28"/>
        </w:rPr>
      </w:pPr>
      <w:r w:rsidRPr="001D3445">
        <w:rPr>
          <w:color w:val="000000"/>
          <w:sz w:val="28"/>
          <w:szCs w:val="28"/>
        </w:rPr>
        <w:t>Кроме того, в муниципальном образовании существует категория граждан, полностью освобожденных от родительской платы. Это семьи, где воспитываются дети-инвалиды, дети-сироты, а также дети, оставленные без попечения родителей. Таких семей 26.</w:t>
      </w:r>
    </w:p>
    <w:p w14:paraId="0C68ADF6" w14:textId="77777777" w:rsidR="001D3445" w:rsidRPr="001D3445" w:rsidRDefault="001D3445" w:rsidP="001D3445">
      <w:pPr>
        <w:pStyle w:val="a3"/>
        <w:rPr>
          <w:color w:val="000000"/>
          <w:sz w:val="28"/>
          <w:szCs w:val="28"/>
        </w:rPr>
      </w:pPr>
      <w:r w:rsidRPr="001D3445">
        <w:rPr>
          <w:color w:val="000000"/>
          <w:sz w:val="28"/>
          <w:szCs w:val="28"/>
        </w:rPr>
        <w:t>В 2017 году за счет средств бюджетов всех уровней проведены ремонтные работы в 15 дошкольных образовательных учреждениях:</w:t>
      </w:r>
    </w:p>
    <w:p w14:paraId="26E66593" w14:textId="77777777" w:rsidR="001D3445" w:rsidRPr="001D3445" w:rsidRDefault="001D3445" w:rsidP="001D3445">
      <w:pPr>
        <w:pStyle w:val="a3"/>
        <w:rPr>
          <w:color w:val="000000"/>
          <w:sz w:val="28"/>
          <w:szCs w:val="28"/>
        </w:rPr>
      </w:pPr>
      <w:r w:rsidRPr="001D3445">
        <w:rPr>
          <w:color w:val="000000"/>
          <w:sz w:val="28"/>
          <w:szCs w:val="28"/>
        </w:rPr>
        <w:t>установлены пластиковые окна в детских садах «Кубаночка» и «Вишенка»;</w:t>
      </w:r>
    </w:p>
    <w:p w14:paraId="6FD37C82" w14:textId="77777777" w:rsidR="001D3445" w:rsidRPr="001D3445" w:rsidRDefault="001D3445" w:rsidP="001D3445">
      <w:pPr>
        <w:pStyle w:val="a3"/>
        <w:rPr>
          <w:color w:val="000000"/>
          <w:sz w:val="28"/>
          <w:szCs w:val="28"/>
        </w:rPr>
      </w:pPr>
      <w:r w:rsidRPr="001D3445">
        <w:rPr>
          <w:color w:val="000000"/>
          <w:sz w:val="28"/>
          <w:szCs w:val="28"/>
        </w:rPr>
        <w:t>произведена замена отопительных котлов в «Росинке» и «Ласточке»;</w:t>
      </w:r>
    </w:p>
    <w:p w14:paraId="1F5C8BB4" w14:textId="77777777" w:rsidR="001D3445" w:rsidRPr="001D3445" w:rsidRDefault="001D3445" w:rsidP="001D3445">
      <w:pPr>
        <w:pStyle w:val="a3"/>
        <w:rPr>
          <w:color w:val="000000"/>
          <w:sz w:val="28"/>
          <w:szCs w:val="28"/>
        </w:rPr>
      </w:pPr>
      <w:r w:rsidRPr="001D3445">
        <w:rPr>
          <w:color w:val="000000"/>
          <w:sz w:val="28"/>
          <w:szCs w:val="28"/>
        </w:rPr>
        <w:t>установлены гидранты в детских садах «Аленушка» и «Теремок» № 14 хутора Киновия;</w:t>
      </w:r>
    </w:p>
    <w:p w14:paraId="3C683143" w14:textId="77777777" w:rsidR="001D3445" w:rsidRPr="001D3445" w:rsidRDefault="001D3445" w:rsidP="001D3445">
      <w:pPr>
        <w:pStyle w:val="a3"/>
        <w:rPr>
          <w:color w:val="000000"/>
          <w:sz w:val="28"/>
          <w:szCs w:val="28"/>
        </w:rPr>
      </w:pPr>
      <w:r w:rsidRPr="001D3445">
        <w:rPr>
          <w:color w:val="000000"/>
          <w:sz w:val="28"/>
          <w:szCs w:val="28"/>
        </w:rPr>
        <w:t>установлена пожарная сигнализация в «Ягодке» и «Ёлочке»;</w:t>
      </w:r>
    </w:p>
    <w:p w14:paraId="0436AC03" w14:textId="77777777" w:rsidR="001D3445" w:rsidRPr="001D3445" w:rsidRDefault="001D3445" w:rsidP="001D3445">
      <w:pPr>
        <w:pStyle w:val="a3"/>
        <w:rPr>
          <w:color w:val="000000"/>
          <w:sz w:val="28"/>
          <w:szCs w:val="28"/>
        </w:rPr>
      </w:pPr>
      <w:r w:rsidRPr="001D3445">
        <w:rPr>
          <w:color w:val="000000"/>
          <w:sz w:val="28"/>
          <w:szCs w:val="28"/>
        </w:rPr>
        <w:t>проведен пожарный аудит в «Белоснежке», «Колокольчике»;</w:t>
      </w:r>
    </w:p>
    <w:p w14:paraId="4071AC4E" w14:textId="77777777" w:rsidR="001D3445" w:rsidRPr="001D3445" w:rsidRDefault="001D3445" w:rsidP="001D3445">
      <w:pPr>
        <w:pStyle w:val="a3"/>
        <w:rPr>
          <w:color w:val="000000"/>
          <w:sz w:val="28"/>
          <w:szCs w:val="28"/>
        </w:rPr>
      </w:pPr>
      <w:r w:rsidRPr="001D3445">
        <w:rPr>
          <w:color w:val="000000"/>
          <w:sz w:val="28"/>
          <w:szCs w:val="28"/>
        </w:rPr>
        <w:t>произведён текущий ремонт в «Огоньке»;</w:t>
      </w:r>
    </w:p>
    <w:p w14:paraId="63EC1589" w14:textId="77777777" w:rsidR="001D3445" w:rsidRPr="001D3445" w:rsidRDefault="001D3445" w:rsidP="001D3445">
      <w:pPr>
        <w:pStyle w:val="a3"/>
        <w:rPr>
          <w:color w:val="000000"/>
          <w:sz w:val="28"/>
          <w:szCs w:val="28"/>
        </w:rPr>
      </w:pPr>
      <w:r w:rsidRPr="001D3445">
        <w:rPr>
          <w:color w:val="000000"/>
          <w:sz w:val="28"/>
          <w:szCs w:val="28"/>
        </w:rPr>
        <w:t>заменено напольное покрытие в трёх групповых ячейках детского сада «Золотая рыбка»;</w:t>
      </w:r>
    </w:p>
    <w:p w14:paraId="73030381" w14:textId="77777777" w:rsidR="001D3445" w:rsidRPr="001D3445" w:rsidRDefault="001D3445" w:rsidP="001D3445">
      <w:pPr>
        <w:pStyle w:val="a3"/>
        <w:rPr>
          <w:color w:val="000000"/>
          <w:sz w:val="28"/>
          <w:szCs w:val="28"/>
        </w:rPr>
      </w:pPr>
      <w:r w:rsidRPr="001D3445">
        <w:rPr>
          <w:color w:val="000000"/>
          <w:sz w:val="28"/>
          <w:szCs w:val="28"/>
        </w:rPr>
        <w:t>отремонтированы и оснащены медицинские кабинеты в детских садах «Пчёлка», «Красная шапочка» и «Белоснежка».</w:t>
      </w:r>
    </w:p>
    <w:p w14:paraId="55AA6ACA" w14:textId="77777777" w:rsidR="001D3445" w:rsidRPr="001D3445" w:rsidRDefault="001D3445" w:rsidP="001D3445">
      <w:pPr>
        <w:pStyle w:val="a3"/>
        <w:rPr>
          <w:color w:val="000000"/>
          <w:sz w:val="28"/>
          <w:szCs w:val="28"/>
        </w:rPr>
      </w:pPr>
      <w:r w:rsidRPr="001D3445">
        <w:rPr>
          <w:color w:val="000000"/>
          <w:sz w:val="28"/>
          <w:szCs w:val="28"/>
        </w:rPr>
        <w:t>Произведен ремонт ограждений в детских садах «Кубаночка», «Теремок» № 14 и «Одуванчик».</w:t>
      </w:r>
    </w:p>
    <w:p w14:paraId="05CFBC33" w14:textId="77777777" w:rsidR="001D3445" w:rsidRPr="001D3445" w:rsidRDefault="001D3445" w:rsidP="001D3445">
      <w:pPr>
        <w:pStyle w:val="a3"/>
        <w:rPr>
          <w:color w:val="000000"/>
          <w:sz w:val="28"/>
          <w:szCs w:val="28"/>
        </w:rPr>
      </w:pPr>
      <w:r w:rsidRPr="001D3445">
        <w:rPr>
          <w:color w:val="000000"/>
          <w:sz w:val="28"/>
          <w:szCs w:val="28"/>
        </w:rPr>
        <w:lastRenderedPageBreak/>
        <w:t>С 1 сентября 2017 года осуществляется физическая охрана 25 дошкольных образовательных организаций силами ЧОП «Барс». На эти цели из средств местного бюджета будет выделено 7,6 млн. руб. </w:t>
      </w:r>
    </w:p>
    <w:p w14:paraId="0D73AAD3" w14:textId="77777777" w:rsidR="001D3445" w:rsidRPr="001D3445" w:rsidRDefault="001D3445" w:rsidP="001D3445">
      <w:pPr>
        <w:pStyle w:val="a3"/>
        <w:rPr>
          <w:color w:val="000000"/>
          <w:sz w:val="28"/>
          <w:szCs w:val="28"/>
        </w:rPr>
      </w:pPr>
      <w:r w:rsidRPr="001D3445">
        <w:rPr>
          <w:color w:val="000000"/>
          <w:sz w:val="28"/>
          <w:szCs w:val="28"/>
        </w:rPr>
        <w:t>III. Общее и дополнительное образование</w:t>
      </w:r>
    </w:p>
    <w:p w14:paraId="296D2045" w14:textId="77777777" w:rsidR="001D3445" w:rsidRPr="001D3445" w:rsidRDefault="001D3445" w:rsidP="001D3445">
      <w:pPr>
        <w:pStyle w:val="a3"/>
        <w:rPr>
          <w:color w:val="000000"/>
          <w:sz w:val="28"/>
          <w:szCs w:val="28"/>
        </w:rPr>
      </w:pPr>
      <w:r w:rsidRPr="001D3445">
        <w:rPr>
          <w:color w:val="000000"/>
          <w:sz w:val="28"/>
          <w:szCs w:val="28"/>
        </w:rPr>
        <w:t> Консолидированный бюджет общеобразовательных учреждений составил 335,2 млн. руб., в том числе:</w:t>
      </w:r>
    </w:p>
    <w:p w14:paraId="5A7BB2B5" w14:textId="77777777" w:rsidR="001D3445" w:rsidRPr="001D3445" w:rsidRDefault="001D3445" w:rsidP="001D3445">
      <w:pPr>
        <w:pStyle w:val="a3"/>
        <w:rPr>
          <w:color w:val="000000"/>
          <w:sz w:val="28"/>
          <w:szCs w:val="28"/>
        </w:rPr>
      </w:pPr>
      <w:r w:rsidRPr="001D3445">
        <w:rPr>
          <w:color w:val="000000"/>
          <w:sz w:val="28"/>
          <w:szCs w:val="28"/>
        </w:rPr>
        <w:t>муниципальный бюджет – 56,7 млн. руб.,</w:t>
      </w:r>
    </w:p>
    <w:p w14:paraId="5683BA12" w14:textId="77777777" w:rsidR="001D3445" w:rsidRPr="001D3445" w:rsidRDefault="001D3445" w:rsidP="001D3445">
      <w:pPr>
        <w:pStyle w:val="a3"/>
        <w:rPr>
          <w:color w:val="000000"/>
          <w:sz w:val="28"/>
          <w:szCs w:val="28"/>
        </w:rPr>
      </w:pPr>
      <w:r w:rsidRPr="001D3445">
        <w:rPr>
          <w:color w:val="000000"/>
          <w:sz w:val="28"/>
          <w:szCs w:val="28"/>
        </w:rPr>
        <w:t>краевой бюджет – 276,7,2 млн. руб., из них:</w:t>
      </w:r>
    </w:p>
    <w:p w14:paraId="16862918" w14:textId="77777777" w:rsidR="001D3445" w:rsidRPr="001D3445" w:rsidRDefault="001D3445" w:rsidP="001D3445">
      <w:pPr>
        <w:pStyle w:val="a3"/>
        <w:rPr>
          <w:color w:val="000000"/>
          <w:sz w:val="28"/>
          <w:szCs w:val="28"/>
        </w:rPr>
      </w:pPr>
      <w:r w:rsidRPr="001D3445">
        <w:rPr>
          <w:color w:val="000000"/>
          <w:sz w:val="28"/>
          <w:szCs w:val="28"/>
        </w:rPr>
        <w:t>госстандарт – 263,4 млн. руб.</w:t>
      </w:r>
    </w:p>
    <w:p w14:paraId="33E34E6B" w14:textId="77777777" w:rsidR="001D3445" w:rsidRPr="001D3445" w:rsidRDefault="001D3445" w:rsidP="001D3445">
      <w:pPr>
        <w:pStyle w:val="a3"/>
        <w:rPr>
          <w:color w:val="000000"/>
          <w:sz w:val="28"/>
          <w:szCs w:val="28"/>
        </w:rPr>
      </w:pPr>
      <w:r w:rsidRPr="001D3445">
        <w:rPr>
          <w:color w:val="000000"/>
          <w:sz w:val="28"/>
          <w:szCs w:val="28"/>
        </w:rPr>
        <w:t>средства ЗСК – 940,0 тыс. руб.</w:t>
      </w:r>
    </w:p>
    <w:p w14:paraId="32442A66" w14:textId="77777777" w:rsidR="001D3445" w:rsidRPr="001D3445" w:rsidRDefault="001D3445" w:rsidP="001D3445">
      <w:pPr>
        <w:pStyle w:val="a3"/>
        <w:rPr>
          <w:color w:val="000000"/>
          <w:sz w:val="28"/>
          <w:szCs w:val="28"/>
        </w:rPr>
      </w:pPr>
      <w:r w:rsidRPr="001D3445">
        <w:rPr>
          <w:color w:val="000000"/>
          <w:sz w:val="28"/>
          <w:szCs w:val="28"/>
        </w:rPr>
        <w:t>Численность обучающихся общеобразовательных учреждений на</w:t>
      </w:r>
      <w:r w:rsidRPr="001D3445">
        <w:rPr>
          <w:color w:val="000000"/>
          <w:sz w:val="28"/>
          <w:szCs w:val="28"/>
        </w:rPr>
        <w:br/>
        <w:t>31 декабря 2017 года составила 5703 человека, что на 100 учащихся больше соответствующего периода 2016 года (5603).</w:t>
      </w:r>
    </w:p>
    <w:p w14:paraId="7C1B687D" w14:textId="77777777" w:rsidR="001D3445" w:rsidRPr="001D3445" w:rsidRDefault="001D3445" w:rsidP="001D3445">
      <w:pPr>
        <w:pStyle w:val="a3"/>
        <w:rPr>
          <w:color w:val="000000"/>
          <w:sz w:val="28"/>
          <w:szCs w:val="28"/>
        </w:rPr>
      </w:pPr>
      <w:r w:rsidRPr="001D3445">
        <w:rPr>
          <w:color w:val="000000"/>
          <w:sz w:val="28"/>
          <w:szCs w:val="28"/>
        </w:rPr>
        <w:t>Средняя наполняемость классов по району составила 21 человек. Среднекраевой показатель – 23,7</w:t>
      </w:r>
    </w:p>
    <w:p w14:paraId="428470A8" w14:textId="77777777" w:rsidR="001D3445" w:rsidRPr="001D3445" w:rsidRDefault="001D3445" w:rsidP="001D3445">
      <w:pPr>
        <w:pStyle w:val="a3"/>
        <w:rPr>
          <w:color w:val="000000"/>
          <w:sz w:val="28"/>
          <w:szCs w:val="28"/>
        </w:rPr>
      </w:pPr>
      <w:r w:rsidRPr="001D3445">
        <w:rPr>
          <w:color w:val="000000"/>
          <w:sz w:val="28"/>
          <w:szCs w:val="28"/>
        </w:rPr>
        <w:t>Средняя нагрузка на 1 учителя на 1 сентября 2017 года составила 23,5 часа в неделю.</w:t>
      </w:r>
    </w:p>
    <w:p w14:paraId="6DE2B093" w14:textId="77777777" w:rsidR="001D3445" w:rsidRPr="001D3445" w:rsidRDefault="001D3445" w:rsidP="001D3445">
      <w:pPr>
        <w:pStyle w:val="a3"/>
        <w:rPr>
          <w:color w:val="000000"/>
          <w:sz w:val="28"/>
          <w:szCs w:val="28"/>
        </w:rPr>
      </w:pPr>
      <w:r w:rsidRPr="001D3445">
        <w:rPr>
          <w:color w:val="000000"/>
          <w:sz w:val="28"/>
          <w:szCs w:val="28"/>
        </w:rPr>
        <w:t>98,3 % обучающихся школ имеют возможность пользоваться собственными универсальными спортивными залами;</w:t>
      </w:r>
    </w:p>
    <w:p w14:paraId="2C9CE58C" w14:textId="77777777" w:rsidR="001D3445" w:rsidRPr="001D3445" w:rsidRDefault="001D3445" w:rsidP="001D3445">
      <w:pPr>
        <w:pStyle w:val="a3"/>
        <w:rPr>
          <w:color w:val="000000"/>
          <w:sz w:val="28"/>
          <w:szCs w:val="28"/>
        </w:rPr>
      </w:pPr>
      <w:r w:rsidRPr="001D3445">
        <w:rPr>
          <w:color w:val="000000"/>
          <w:sz w:val="28"/>
          <w:szCs w:val="28"/>
        </w:rPr>
        <w:t>5200 школьника получают в общеобразовательных учреждениях горячие завтраки, из них 1900 человек – горячие завтраки и обеды;</w:t>
      </w:r>
    </w:p>
    <w:p w14:paraId="1A1F064D" w14:textId="77777777" w:rsidR="001D3445" w:rsidRPr="001D3445" w:rsidRDefault="001D3445" w:rsidP="001D3445">
      <w:pPr>
        <w:pStyle w:val="a3"/>
        <w:rPr>
          <w:color w:val="000000"/>
          <w:sz w:val="28"/>
          <w:szCs w:val="28"/>
        </w:rPr>
      </w:pPr>
      <w:r w:rsidRPr="001D3445">
        <w:rPr>
          <w:color w:val="000000"/>
          <w:sz w:val="28"/>
          <w:szCs w:val="28"/>
        </w:rPr>
        <w:t>В 2017 году питание школьников осуществляется частной специализированной фирмой. Что дает возможность установления единой платы за питание детей для всех школ района, высвобождает бюджетные средства при оплате трудов школьных поваров, а также уменьшает нагрузку на образовательное учреждение со стороны контролирующих органов. </w:t>
      </w:r>
    </w:p>
    <w:p w14:paraId="334174AA" w14:textId="77777777" w:rsidR="001D3445" w:rsidRPr="001D3445" w:rsidRDefault="001D3445" w:rsidP="001D3445">
      <w:pPr>
        <w:pStyle w:val="a3"/>
        <w:rPr>
          <w:color w:val="000000"/>
          <w:sz w:val="28"/>
          <w:szCs w:val="28"/>
        </w:rPr>
      </w:pPr>
      <w:r w:rsidRPr="001D3445">
        <w:rPr>
          <w:color w:val="000000"/>
          <w:sz w:val="28"/>
          <w:szCs w:val="28"/>
        </w:rPr>
        <w:t>Достижения отрасли образования в 2017 году в сфере укрепления материально-технической базы:</w:t>
      </w:r>
    </w:p>
    <w:p w14:paraId="71257C8A" w14:textId="77777777" w:rsidR="001D3445" w:rsidRPr="001D3445" w:rsidRDefault="001D3445" w:rsidP="001D3445">
      <w:pPr>
        <w:pStyle w:val="a3"/>
        <w:rPr>
          <w:color w:val="000000"/>
          <w:sz w:val="28"/>
          <w:szCs w:val="28"/>
        </w:rPr>
      </w:pPr>
      <w:r w:rsidRPr="001D3445">
        <w:rPr>
          <w:color w:val="000000"/>
          <w:sz w:val="28"/>
          <w:szCs w:val="28"/>
        </w:rPr>
        <w:t>Произведён капитальный ремонт кровли: МАОУ СОШ № 2</w:t>
      </w:r>
      <w:r w:rsidRPr="001D3445">
        <w:rPr>
          <w:color w:val="000000"/>
          <w:sz w:val="28"/>
          <w:szCs w:val="28"/>
        </w:rPr>
        <w:br/>
        <w:t>ст. Брюховецкой – 3,0 млн руб. и МБОУ СОШ № 11 с. Свободного – 1,9 млн. руб.</w:t>
      </w:r>
    </w:p>
    <w:p w14:paraId="4627B1B8" w14:textId="77777777" w:rsidR="001D3445" w:rsidRPr="001D3445" w:rsidRDefault="001D3445" w:rsidP="001D3445">
      <w:pPr>
        <w:pStyle w:val="a3"/>
        <w:rPr>
          <w:color w:val="000000"/>
          <w:sz w:val="28"/>
          <w:szCs w:val="28"/>
        </w:rPr>
      </w:pPr>
      <w:r w:rsidRPr="001D3445">
        <w:rPr>
          <w:color w:val="000000"/>
          <w:sz w:val="28"/>
          <w:szCs w:val="28"/>
        </w:rPr>
        <w:lastRenderedPageBreak/>
        <w:t>За счёт средств федерального и местного бюджетов капитально отремонтирован спортивный зал МБОУ СОШ № 10 с. Новое Село. Общая сумма потраченных средств – 3,3 млн. руб.</w:t>
      </w:r>
    </w:p>
    <w:p w14:paraId="7BD9B5C8" w14:textId="77777777" w:rsidR="001D3445" w:rsidRPr="001D3445" w:rsidRDefault="001D3445" w:rsidP="001D3445">
      <w:pPr>
        <w:pStyle w:val="a3"/>
        <w:rPr>
          <w:color w:val="000000"/>
          <w:sz w:val="28"/>
          <w:szCs w:val="28"/>
        </w:rPr>
      </w:pPr>
      <w:r w:rsidRPr="001D3445">
        <w:rPr>
          <w:color w:val="000000"/>
          <w:sz w:val="28"/>
          <w:szCs w:val="28"/>
        </w:rPr>
        <w:t>За счет средств краевого и местного бюджетов в 2017 году приобретены, при софинансировании по схеме 50/50 три школьных автобуса для 1, 10 и 11 школ. Общая сумма потраченных на эти цели средств – 6,0 млн. руб.</w:t>
      </w:r>
    </w:p>
    <w:p w14:paraId="6A1FC6F8" w14:textId="77777777" w:rsidR="001D3445" w:rsidRPr="001D3445" w:rsidRDefault="001D3445" w:rsidP="001D3445">
      <w:pPr>
        <w:pStyle w:val="a3"/>
        <w:rPr>
          <w:color w:val="000000"/>
          <w:sz w:val="28"/>
          <w:szCs w:val="28"/>
        </w:rPr>
      </w:pPr>
      <w:r w:rsidRPr="001D3445">
        <w:rPr>
          <w:color w:val="000000"/>
          <w:sz w:val="28"/>
          <w:szCs w:val="28"/>
        </w:rPr>
        <w:t>Произведена замена ограждений в школах № 1, 10, 11. Закончен ремонт ограждения в МБОУ СОШ № 13. Общая сумма бюджетных средств, израсходованных на ремонт и замену ограждений – 2,7 млн. рублей.</w:t>
      </w:r>
    </w:p>
    <w:p w14:paraId="6021081C" w14:textId="77777777" w:rsidR="001D3445" w:rsidRPr="001D3445" w:rsidRDefault="001D3445" w:rsidP="001D3445">
      <w:pPr>
        <w:pStyle w:val="a3"/>
        <w:rPr>
          <w:color w:val="000000"/>
          <w:sz w:val="28"/>
          <w:szCs w:val="28"/>
        </w:rPr>
      </w:pPr>
      <w:r w:rsidRPr="001D3445">
        <w:rPr>
          <w:color w:val="000000"/>
          <w:sz w:val="28"/>
          <w:szCs w:val="28"/>
        </w:rPr>
        <w:t>На текущие ремонты общеобразовательных учреждений в 2017 году израсходовано 4,5 млн. рублей. Это замена водопроводных сетей в МБОУ СОШ № 20, замена асфальтового покрытия в МАОУ СОШ № 3, замена напольного покрытия в МБОУ СОШ № 11 и многие другие при подготовке общеобразовательных учреждений к новому учебному году. </w:t>
      </w:r>
    </w:p>
    <w:p w14:paraId="6E410937" w14:textId="77777777" w:rsidR="001D3445" w:rsidRPr="001D3445" w:rsidRDefault="001D3445" w:rsidP="001D3445">
      <w:pPr>
        <w:pStyle w:val="a3"/>
        <w:rPr>
          <w:color w:val="000000"/>
          <w:sz w:val="28"/>
          <w:szCs w:val="28"/>
        </w:rPr>
      </w:pPr>
      <w:r w:rsidRPr="001D3445">
        <w:rPr>
          <w:color w:val="000000"/>
          <w:sz w:val="28"/>
          <w:szCs w:val="28"/>
        </w:rPr>
        <w:t>Все школы района обеспечены компьютерной техникой, имеют доступ к Интернету, собственные сайты в сети Интернет. В 100 % школ имеются компьютерные классы, мультимедийные проекторы и интерактивные доски;</w:t>
      </w:r>
    </w:p>
    <w:p w14:paraId="500B6429" w14:textId="77777777" w:rsidR="001D3445" w:rsidRPr="001D3445" w:rsidRDefault="001D3445" w:rsidP="001D3445">
      <w:pPr>
        <w:pStyle w:val="a3"/>
        <w:rPr>
          <w:color w:val="000000"/>
          <w:sz w:val="28"/>
          <w:szCs w:val="28"/>
        </w:rPr>
      </w:pPr>
      <w:r w:rsidRPr="001D3445">
        <w:rPr>
          <w:color w:val="000000"/>
          <w:sz w:val="28"/>
          <w:szCs w:val="28"/>
        </w:rPr>
        <w:t>По-прежнему среди неэффективных расходов в отрасли - высокая доля малокомплектных сельских и условно малокомплектных школ –  более 1/3 (37,5%). Из них 5 сельских школ (31,2 %) имеют численность учащихся менее 200 человек и 2 школы – менее 50 человек.</w:t>
      </w:r>
    </w:p>
    <w:p w14:paraId="600E695C" w14:textId="77777777" w:rsidR="001D3445" w:rsidRPr="001D3445" w:rsidRDefault="001D3445" w:rsidP="001D3445">
      <w:pPr>
        <w:pStyle w:val="a3"/>
        <w:rPr>
          <w:color w:val="000000"/>
          <w:sz w:val="28"/>
          <w:szCs w:val="28"/>
        </w:rPr>
      </w:pPr>
      <w:r w:rsidRPr="001D3445">
        <w:rPr>
          <w:color w:val="000000"/>
          <w:sz w:val="28"/>
          <w:szCs w:val="28"/>
        </w:rPr>
        <w:t>Единый государственный экзамен в 2017 году сдавал 185 выпускник общеобразовательных учреждений (в 2016 году - 181).</w:t>
      </w:r>
    </w:p>
    <w:p w14:paraId="23ECE0EA" w14:textId="77777777" w:rsidR="001D3445" w:rsidRPr="001D3445" w:rsidRDefault="001D3445" w:rsidP="001D3445">
      <w:pPr>
        <w:pStyle w:val="a3"/>
        <w:rPr>
          <w:color w:val="000000"/>
          <w:sz w:val="28"/>
          <w:szCs w:val="28"/>
        </w:rPr>
      </w:pPr>
      <w:r w:rsidRPr="001D3445">
        <w:rPr>
          <w:color w:val="000000"/>
          <w:sz w:val="28"/>
          <w:szCs w:val="28"/>
        </w:rPr>
        <w:t>К сожалению не все ребята преодолели порог успешности по обязательным для сдачи учебным предметам – русскому языку и математике. Аттестаты о среднем общем образовании получили 184 школьника. Из них 39 человек набрали более 85 баллов.</w:t>
      </w:r>
    </w:p>
    <w:p w14:paraId="517D3976" w14:textId="77777777" w:rsidR="001D3445" w:rsidRPr="001D3445" w:rsidRDefault="001D3445" w:rsidP="001D3445">
      <w:pPr>
        <w:pStyle w:val="a3"/>
        <w:rPr>
          <w:color w:val="000000"/>
          <w:sz w:val="28"/>
          <w:szCs w:val="28"/>
        </w:rPr>
      </w:pPr>
      <w:r w:rsidRPr="001D3445">
        <w:rPr>
          <w:color w:val="000000"/>
          <w:sz w:val="28"/>
          <w:szCs w:val="28"/>
        </w:rPr>
        <w:t>Результаты единого государственного экзамена показывают, что средний уровень подготовки школьников Брюховецкого района по большинству предметов превышает среднекраевые показатели.</w:t>
      </w:r>
    </w:p>
    <w:p w14:paraId="4C125682" w14:textId="77777777" w:rsidR="001D3445" w:rsidRPr="001D3445" w:rsidRDefault="001D3445" w:rsidP="001D3445">
      <w:pPr>
        <w:pStyle w:val="a3"/>
        <w:rPr>
          <w:color w:val="000000"/>
          <w:sz w:val="28"/>
          <w:szCs w:val="28"/>
        </w:rPr>
      </w:pPr>
      <w:r w:rsidRPr="001D3445">
        <w:rPr>
          <w:color w:val="000000"/>
          <w:sz w:val="28"/>
          <w:szCs w:val="28"/>
        </w:rPr>
        <w:t>Лучшие по результаты ЕГЭ в 2017 году № 3, 1, 13.</w:t>
      </w:r>
    </w:p>
    <w:p w14:paraId="768D8F9E" w14:textId="77777777" w:rsidR="001D3445" w:rsidRPr="001D3445" w:rsidRDefault="001D3445" w:rsidP="001D3445">
      <w:pPr>
        <w:pStyle w:val="a3"/>
        <w:rPr>
          <w:color w:val="000000"/>
          <w:sz w:val="28"/>
          <w:szCs w:val="28"/>
        </w:rPr>
      </w:pPr>
      <w:r w:rsidRPr="001D3445">
        <w:rPr>
          <w:color w:val="000000"/>
          <w:sz w:val="28"/>
          <w:szCs w:val="28"/>
        </w:rPr>
        <w:t>В 2017 году все ученики муниципальных общеобразовательных учреждений получили аттестат о среднем полном образовании. Это 517 школьников, из которых 43 отличника.</w:t>
      </w:r>
    </w:p>
    <w:p w14:paraId="2FCB8ACC" w14:textId="77777777" w:rsidR="001D3445" w:rsidRPr="001D3445" w:rsidRDefault="001D3445" w:rsidP="001D3445">
      <w:pPr>
        <w:pStyle w:val="a3"/>
        <w:rPr>
          <w:color w:val="000000"/>
          <w:sz w:val="28"/>
          <w:szCs w:val="28"/>
        </w:rPr>
      </w:pPr>
      <w:r w:rsidRPr="001D3445">
        <w:rPr>
          <w:color w:val="000000"/>
          <w:sz w:val="28"/>
          <w:szCs w:val="28"/>
        </w:rPr>
        <w:lastRenderedPageBreak/>
        <w:t>В 2017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осталось на уровне предыдущих лет и составила 100%.</w:t>
      </w:r>
    </w:p>
    <w:p w14:paraId="2E988B41" w14:textId="77777777" w:rsidR="001D3445" w:rsidRPr="001D3445" w:rsidRDefault="001D3445" w:rsidP="001D3445">
      <w:pPr>
        <w:pStyle w:val="a3"/>
        <w:rPr>
          <w:color w:val="000000"/>
          <w:sz w:val="28"/>
          <w:szCs w:val="28"/>
        </w:rPr>
      </w:pPr>
      <w:r w:rsidRPr="001D3445">
        <w:rPr>
          <w:color w:val="000000"/>
          <w:sz w:val="28"/>
          <w:szCs w:val="28"/>
        </w:rPr>
        <w:t>Продолжена работа по укреплению материально-технической базы учреждений общего образования:</w:t>
      </w:r>
    </w:p>
    <w:p w14:paraId="2D22F99B" w14:textId="77777777" w:rsidR="001D3445" w:rsidRPr="001D3445" w:rsidRDefault="001D3445" w:rsidP="001D3445">
      <w:pPr>
        <w:pStyle w:val="a3"/>
        <w:rPr>
          <w:color w:val="000000"/>
          <w:sz w:val="28"/>
          <w:szCs w:val="28"/>
        </w:rPr>
      </w:pPr>
      <w:r w:rsidRPr="001D3445">
        <w:rPr>
          <w:color w:val="000000"/>
          <w:sz w:val="28"/>
          <w:szCs w:val="28"/>
        </w:rPr>
        <w:t>Две школы района (МБОУ СОШ № 13 и 15) приняли участие в муниципальной целевой программе «Доступная среда» в результате чего общеобразовательные учреждения получили доступность для обучения в них детей-инвалидов.</w:t>
      </w:r>
    </w:p>
    <w:p w14:paraId="31CE839B" w14:textId="77777777" w:rsidR="001D3445" w:rsidRPr="001D3445" w:rsidRDefault="001D3445" w:rsidP="001D3445">
      <w:pPr>
        <w:pStyle w:val="a3"/>
        <w:rPr>
          <w:color w:val="000000"/>
          <w:sz w:val="28"/>
          <w:szCs w:val="28"/>
        </w:rPr>
      </w:pPr>
      <w:r w:rsidRPr="001D3445">
        <w:rPr>
          <w:color w:val="000000"/>
          <w:sz w:val="28"/>
          <w:szCs w:val="28"/>
        </w:rPr>
        <w:t>Вторую смену посещает 744 учащихся. Это почти в два раза больше, чем в 2016 году. Но увеличение количества детей, занимающихся во вторую смену временное, произошло за счет аварийного состояния здания начальной школы СОШ № 2, которое будет отремонтировано с привлечением краевых средств в этом году.</w:t>
      </w:r>
    </w:p>
    <w:p w14:paraId="5A9B920C" w14:textId="77777777" w:rsidR="001D3445" w:rsidRPr="001D3445" w:rsidRDefault="001D3445" w:rsidP="001D3445">
      <w:pPr>
        <w:pStyle w:val="a3"/>
        <w:rPr>
          <w:color w:val="000000"/>
          <w:sz w:val="28"/>
          <w:szCs w:val="28"/>
        </w:rPr>
      </w:pPr>
      <w:r w:rsidRPr="001D3445">
        <w:rPr>
          <w:color w:val="000000"/>
          <w:sz w:val="28"/>
          <w:szCs w:val="28"/>
        </w:rPr>
        <w:t>Школы района поэтапно осуществляют переход на федеральный государственный образовательный стандарт начального и основного общего образования. В настоящее время в районе по новому стандарту обучается</w:t>
      </w:r>
      <w:r w:rsidRPr="001D3445">
        <w:rPr>
          <w:color w:val="000000"/>
          <w:sz w:val="28"/>
          <w:szCs w:val="28"/>
        </w:rPr>
        <w:br/>
        <w:t>69 % школьников. Однако по-прежнему актуально создание условий для введения новых федеральных государственных образовательных стандартов в основной и старшей школе.</w:t>
      </w:r>
    </w:p>
    <w:p w14:paraId="1D3EADCE" w14:textId="77777777" w:rsidR="001D3445" w:rsidRPr="001D3445" w:rsidRDefault="001D3445" w:rsidP="001D3445">
      <w:pPr>
        <w:pStyle w:val="a3"/>
        <w:rPr>
          <w:color w:val="000000"/>
          <w:sz w:val="28"/>
          <w:szCs w:val="28"/>
        </w:rPr>
      </w:pPr>
      <w:r w:rsidRPr="001D3445">
        <w:rPr>
          <w:color w:val="000000"/>
          <w:sz w:val="28"/>
          <w:szCs w:val="28"/>
        </w:rPr>
        <w:t>Средняя заработная плата учителей общеобразовательных учреждений за 2017 год составила 30119 руб., что соответствует 100,5 % уровню 2016 года (29961 руб.) и на 12,0 % выше средней по краю (26500 руб.). В краевом мониторинге заработной платы, проводимом министерством образования, науки и молодежной политики Краснодарского края, по данному показателю район занимает 4 место из 44 муниципалитетов края.</w:t>
      </w:r>
    </w:p>
    <w:p w14:paraId="089E6A57" w14:textId="77777777" w:rsidR="001D3445" w:rsidRPr="001D3445" w:rsidRDefault="001D3445" w:rsidP="001D3445">
      <w:pPr>
        <w:pStyle w:val="a3"/>
        <w:rPr>
          <w:color w:val="000000"/>
          <w:sz w:val="28"/>
          <w:szCs w:val="28"/>
        </w:rPr>
      </w:pPr>
      <w:r w:rsidRPr="001D3445">
        <w:rPr>
          <w:color w:val="000000"/>
          <w:sz w:val="28"/>
          <w:szCs w:val="28"/>
        </w:rPr>
        <w:t>Несмотря на непростые экономические условия, на 2018 год поставлена задача сохранения значения показателей средней заработной платы педагогическим работникам общеобразовательных организаций на уровне фактически достигнутой заработной платы. Целевой показатель для педработников дошкольных организаций – 26185 руб., для педагогов учреждений дополнительного образования – 100% уровня заработной платы учителей или 30119 руб. в месяц.</w:t>
      </w:r>
    </w:p>
    <w:p w14:paraId="40624F6A" w14:textId="77777777" w:rsidR="001D3445" w:rsidRPr="001D3445" w:rsidRDefault="001D3445" w:rsidP="001D3445">
      <w:pPr>
        <w:pStyle w:val="a3"/>
        <w:rPr>
          <w:color w:val="000000"/>
          <w:sz w:val="28"/>
          <w:szCs w:val="28"/>
        </w:rPr>
      </w:pPr>
      <w:r w:rsidRPr="001D3445">
        <w:rPr>
          <w:color w:val="000000"/>
          <w:sz w:val="28"/>
          <w:szCs w:val="28"/>
        </w:rPr>
        <w:t xml:space="preserve">Кроме того, сохранены в полном объеме ежемесячные выплаты стимулирующего характера отдельным категориям работников в размере 3000 руб. («губернаторские» выплаты) во всех образовательных организациях, стимулирующая выплата в сумме 3000 руб. педагогическим работникам дошкольных образовательных организаций, вознаграждение за </w:t>
      </w:r>
      <w:r w:rsidRPr="001D3445">
        <w:rPr>
          <w:color w:val="000000"/>
          <w:sz w:val="28"/>
          <w:szCs w:val="28"/>
        </w:rPr>
        <w:lastRenderedPageBreak/>
        <w:t>выполнение функций классного руководителя из расчета 2000 руб. (в зависимости от наполняемости класса), за организацию работы по профилактике наркомании среди учащихся заместителю директора по воспитательной (учебно-воспитательной) работе и учителю физической культуры в размере 2000 руб., психологу и социальному педагогу в размере 1000 руб. в общеобразовательных организациях, а также все меры социальной поддержки педагогических работников.</w:t>
      </w:r>
    </w:p>
    <w:p w14:paraId="168D7E1C" w14:textId="77777777" w:rsidR="001D3445" w:rsidRPr="001D3445" w:rsidRDefault="001D3445" w:rsidP="001D3445">
      <w:pPr>
        <w:pStyle w:val="a3"/>
        <w:rPr>
          <w:color w:val="000000"/>
          <w:sz w:val="28"/>
          <w:szCs w:val="28"/>
        </w:rPr>
      </w:pPr>
      <w:r w:rsidRPr="001D3445">
        <w:rPr>
          <w:color w:val="000000"/>
          <w:sz w:val="28"/>
          <w:szCs w:val="28"/>
        </w:rPr>
        <w:t>В образовательных организациях воспитываются и получают образование 488 детей с ограниченными возможностями здоровья, в том числе 99 детей-инвалидов. Из них 59 детей-инвалидов обучаются с полной инклюзией и 22 ребёнка с частичной. Эти дети обучаются в общеобразовательных организациях по адаптированной общеобразовательной программе и по окончании курса обучения получат документ об образовании.</w:t>
      </w:r>
    </w:p>
    <w:p w14:paraId="4D2BC187" w14:textId="77777777" w:rsidR="001D3445" w:rsidRPr="001D3445" w:rsidRDefault="001D3445" w:rsidP="001D3445">
      <w:pPr>
        <w:pStyle w:val="a3"/>
        <w:rPr>
          <w:color w:val="000000"/>
          <w:sz w:val="28"/>
          <w:szCs w:val="28"/>
        </w:rPr>
      </w:pPr>
      <w:r w:rsidRPr="001D3445">
        <w:rPr>
          <w:color w:val="000000"/>
          <w:sz w:val="28"/>
          <w:szCs w:val="28"/>
        </w:rPr>
        <w:t>Проблемы доступности образовательных услуг для детей с ограниченными возможностями здоровья в районе так же решаются с помощью проекта по обучению их на дому с использованием дистанционных технологий. В настоящее время этой формой охвачено 11 детей, имеющих соответствующие медицинские показания.</w:t>
      </w:r>
    </w:p>
    <w:p w14:paraId="22AC2B37" w14:textId="77777777" w:rsidR="001D3445" w:rsidRPr="001D3445" w:rsidRDefault="001D3445" w:rsidP="001D3445">
      <w:pPr>
        <w:pStyle w:val="a3"/>
        <w:rPr>
          <w:color w:val="000000"/>
          <w:sz w:val="28"/>
          <w:szCs w:val="28"/>
        </w:rPr>
      </w:pPr>
      <w:r w:rsidRPr="001D3445">
        <w:rPr>
          <w:color w:val="000000"/>
          <w:sz w:val="28"/>
          <w:szCs w:val="28"/>
        </w:rPr>
        <w:t>Второй год продолжает свою успешную работу психолого-медико-педагогическая комиссия. В 12 дошкольных и в 15 общеобразовательных организациях реализуется рекомендованный комиссией образовательный маршрут. Создаются специальные условия для получения образования детей с ограниченными возможностями здоровья.</w:t>
      </w:r>
    </w:p>
    <w:p w14:paraId="4202A849" w14:textId="77777777" w:rsidR="001D3445" w:rsidRPr="001D3445" w:rsidRDefault="001D3445" w:rsidP="001D3445">
      <w:pPr>
        <w:pStyle w:val="a3"/>
        <w:rPr>
          <w:color w:val="000000"/>
          <w:sz w:val="28"/>
          <w:szCs w:val="28"/>
        </w:rPr>
      </w:pPr>
      <w:r w:rsidRPr="001D3445">
        <w:rPr>
          <w:color w:val="000000"/>
          <w:sz w:val="28"/>
          <w:szCs w:val="28"/>
        </w:rPr>
        <w:t>Система дополнительного образования района представлена пятью учреждениями дополнительного образования, из них два - физкультурно-спортивной направленности.</w:t>
      </w:r>
    </w:p>
    <w:p w14:paraId="7AFEC10C" w14:textId="77777777" w:rsidR="001D3445" w:rsidRPr="001D3445" w:rsidRDefault="001D3445" w:rsidP="001D3445">
      <w:pPr>
        <w:pStyle w:val="a3"/>
        <w:rPr>
          <w:color w:val="000000"/>
          <w:sz w:val="28"/>
          <w:szCs w:val="28"/>
        </w:rPr>
      </w:pPr>
      <w:r w:rsidRPr="001D3445">
        <w:rPr>
          <w:color w:val="000000"/>
          <w:sz w:val="28"/>
          <w:szCs w:val="28"/>
        </w:rPr>
        <w:t>Консолидированный бюджет учреждений дополнительного образования за 2017 год составил 65,4 млн. руб., из которых 97,4 % - средства местного бюджета.</w:t>
      </w:r>
    </w:p>
    <w:p w14:paraId="1A40E2F8" w14:textId="77777777" w:rsidR="001D3445" w:rsidRPr="001D3445" w:rsidRDefault="001D3445" w:rsidP="001D3445">
      <w:pPr>
        <w:pStyle w:val="a3"/>
        <w:rPr>
          <w:color w:val="000000"/>
          <w:sz w:val="28"/>
          <w:szCs w:val="28"/>
        </w:rPr>
      </w:pPr>
      <w:r w:rsidRPr="001D3445">
        <w:rPr>
          <w:color w:val="000000"/>
          <w:sz w:val="28"/>
          <w:szCs w:val="28"/>
        </w:rPr>
        <w:t>Контингент учащихся, посещающих учреждения дополнительного образования на конец 2017 года составлял 3627 человек, что соответствует   2016 года по количеству воспитанников. Охват услугами дополнительного образования – 63,6 % от общего количества школьников.</w:t>
      </w:r>
    </w:p>
    <w:p w14:paraId="46501671" w14:textId="77777777" w:rsidR="001D3445" w:rsidRPr="001D3445" w:rsidRDefault="001D3445" w:rsidP="001D3445">
      <w:pPr>
        <w:pStyle w:val="a3"/>
        <w:rPr>
          <w:color w:val="000000"/>
          <w:sz w:val="28"/>
          <w:szCs w:val="28"/>
        </w:rPr>
      </w:pPr>
      <w:r w:rsidRPr="001D3445">
        <w:rPr>
          <w:color w:val="000000"/>
          <w:sz w:val="28"/>
          <w:szCs w:val="28"/>
        </w:rPr>
        <w:t>Численность работников основного персонала составила 153 человека, в том числе педагогических работников – 88.</w:t>
      </w:r>
    </w:p>
    <w:p w14:paraId="0979B86F" w14:textId="77777777" w:rsidR="001D3445" w:rsidRPr="001D3445" w:rsidRDefault="001D3445" w:rsidP="001D3445">
      <w:pPr>
        <w:pStyle w:val="a3"/>
        <w:rPr>
          <w:color w:val="000000"/>
          <w:sz w:val="28"/>
          <w:szCs w:val="28"/>
        </w:rPr>
      </w:pPr>
      <w:r w:rsidRPr="001D3445">
        <w:rPr>
          <w:color w:val="000000"/>
          <w:sz w:val="28"/>
          <w:szCs w:val="28"/>
        </w:rPr>
        <w:t xml:space="preserve">Средняя заработная плата педагогических работников учреждений дополнительного образования за 2017 год составила 27186 руб., что составило 104 % к уровню 2016 года (26029 руб.) и соответствует 98 % </w:t>
      </w:r>
      <w:r w:rsidRPr="001D3445">
        <w:rPr>
          <w:color w:val="000000"/>
          <w:sz w:val="28"/>
          <w:szCs w:val="28"/>
        </w:rPr>
        <w:lastRenderedPageBreak/>
        <w:t>средней по краю (27839 руб.). Названные значения заработной платы соответствует 26 месту краевого рейтинга по организациям дополнительного образования.</w:t>
      </w:r>
    </w:p>
    <w:p w14:paraId="1DA52376" w14:textId="77777777" w:rsidR="001D3445" w:rsidRPr="001D3445" w:rsidRDefault="001D3445" w:rsidP="001D3445">
      <w:pPr>
        <w:pStyle w:val="a3"/>
        <w:rPr>
          <w:color w:val="000000"/>
          <w:sz w:val="28"/>
          <w:szCs w:val="28"/>
        </w:rPr>
      </w:pPr>
      <w:r w:rsidRPr="001D3445">
        <w:rPr>
          <w:color w:val="000000"/>
          <w:sz w:val="28"/>
          <w:szCs w:val="28"/>
        </w:rPr>
        <w:t>В 2017 году было выделено более 1,8 млн. руб. на оздоровление детей. Это и лагеря дневного пребывания, труда и отдыха, профильные смены. Около 500 подростков отдохнули в летнем палаточном лагере в предгорьях Горячего ключа организованного по инициативе руководителя МАУДО ДЮСШ А.Д. Руденко.</w:t>
      </w:r>
    </w:p>
    <w:p w14:paraId="634E34FD" w14:textId="77777777" w:rsidR="001D3445" w:rsidRPr="001D3445" w:rsidRDefault="001D3445" w:rsidP="001D3445">
      <w:pPr>
        <w:pStyle w:val="a3"/>
        <w:rPr>
          <w:color w:val="000000"/>
          <w:sz w:val="28"/>
          <w:szCs w:val="28"/>
        </w:rPr>
      </w:pPr>
      <w:r w:rsidRPr="001D3445">
        <w:rPr>
          <w:color w:val="000000"/>
          <w:sz w:val="28"/>
          <w:szCs w:val="28"/>
        </w:rPr>
        <w:t>Всего за 2017 год, охвачено различными формами отдыха 852 ребенка.</w:t>
      </w:r>
    </w:p>
    <w:p w14:paraId="4A53C6EB" w14:textId="77777777" w:rsidR="001D3445" w:rsidRPr="001D3445" w:rsidRDefault="001D3445" w:rsidP="001D3445">
      <w:pPr>
        <w:pStyle w:val="a3"/>
        <w:rPr>
          <w:color w:val="000000"/>
          <w:sz w:val="28"/>
          <w:szCs w:val="28"/>
        </w:rPr>
      </w:pPr>
      <w:r w:rsidRPr="001D3445">
        <w:rPr>
          <w:color w:val="000000"/>
          <w:sz w:val="28"/>
          <w:szCs w:val="28"/>
        </w:rPr>
        <w:t> IV. Культура </w:t>
      </w:r>
    </w:p>
    <w:p w14:paraId="0B030CA0" w14:textId="77777777" w:rsidR="001D3445" w:rsidRPr="001D3445" w:rsidRDefault="001D3445" w:rsidP="001D3445">
      <w:pPr>
        <w:pStyle w:val="a3"/>
        <w:rPr>
          <w:color w:val="000000"/>
          <w:sz w:val="28"/>
          <w:szCs w:val="28"/>
        </w:rPr>
      </w:pPr>
      <w:r w:rsidRPr="001D3445">
        <w:rPr>
          <w:color w:val="000000"/>
          <w:sz w:val="28"/>
          <w:szCs w:val="28"/>
        </w:rPr>
        <w:t>Уровень фактической обеспеченности учреждениями культуры клубного типа в муниципальном образовании Брюховецкий район составляет 100%, библиотеками – 31%, парками культуры и отдыха – 70%.</w:t>
      </w:r>
    </w:p>
    <w:p w14:paraId="0F081525" w14:textId="77777777" w:rsidR="001D3445" w:rsidRPr="001D3445" w:rsidRDefault="001D3445" w:rsidP="001D3445">
      <w:pPr>
        <w:pStyle w:val="a3"/>
        <w:rPr>
          <w:color w:val="000000"/>
          <w:sz w:val="28"/>
          <w:szCs w:val="28"/>
        </w:rPr>
      </w:pPr>
      <w:r w:rsidRPr="001D3445">
        <w:rPr>
          <w:color w:val="000000"/>
          <w:sz w:val="28"/>
          <w:szCs w:val="28"/>
        </w:rPr>
        <w:t>Доля муниципальных учреждений культуры, здания которых находятся в аварийном состоянии или требуют ремонта, в 2017 году составила 40%.</w:t>
      </w:r>
    </w:p>
    <w:p w14:paraId="441FD6B3" w14:textId="77777777" w:rsidR="001D3445" w:rsidRPr="001D3445" w:rsidRDefault="001D3445" w:rsidP="001D3445">
      <w:pPr>
        <w:pStyle w:val="a3"/>
        <w:rPr>
          <w:color w:val="000000"/>
          <w:sz w:val="28"/>
          <w:szCs w:val="28"/>
        </w:rPr>
      </w:pPr>
      <w:r w:rsidRPr="001D3445">
        <w:rPr>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30%.</w:t>
      </w:r>
    </w:p>
    <w:p w14:paraId="147C7BF4" w14:textId="77777777" w:rsidR="001D3445" w:rsidRPr="001D3445" w:rsidRDefault="001D3445" w:rsidP="001D3445">
      <w:pPr>
        <w:pStyle w:val="a3"/>
        <w:rPr>
          <w:color w:val="000000"/>
          <w:sz w:val="28"/>
          <w:szCs w:val="28"/>
        </w:rPr>
      </w:pPr>
      <w:r w:rsidRPr="001D3445">
        <w:rPr>
          <w:color w:val="000000"/>
          <w:sz w:val="28"/>
          <w:szCs w:val="28"/>
        </w:rPr>
        <w:t> V. Физическая культура и спорт</w:t>
      </w:r>
    </w:p>
    <w:p w14:paraId="06ABFAD6" w14:textId="77777777" w:rsidR="001D3445" w:rsidRPr="001D3445" w:rsidRDefault="001D3445" w:rsidP="001D3445">
      <w:pPr>
        <w:pStyle w:val="a3"/>
        <w:rPr>
          <w:color w:val="000000"/>
          <w:sz w:val="28"/>
          <w:szCs w:val="28"/>
        </w:rPr>
      </w:pPr>
      <w:r w:rsidRPr="001D3445">
        <w:rPr>
          <w:color w:val="000000"/>
          <w:sz w:val="28"/>
          <w:szCs w:val="28"/>
        </w:rPr>
        <w:t> Основная деятельность отдела по физической культуре и спорту, управления образования, детско-юношеских спортивных школ, спортивной школы, инструкторов по физической культуре и спорту сельских поселений, образовательных учреждений района была направлена на реализацию государственной политики по созданию условий для развития физической культуры, массового спорта и спорта высших достижений в муниципальном образовании Брюховецкий район.</w:t>
      </w:r>
    </w:p>
    <w:p w14:paraId="0EC2AA41" w14:textId="77777777" w:rsidR="001D3445" w:rsidRPr="001D3445" w:rsidRDefault="001D3445" w:rsidP="001D3445">
      <w:pPr>
        <w:pStyle w:val="a3"/>
        <w:rPr>
          <w:color w:val="000000"/>
          <w:sz w:val="28"/>
          <w:szCs w:val="28"/>
        </w:rPr>
      </w:pPr>
      <w:r w:rsidRPr="001D3445">
        <w:rPr>
          <w:color w:val="000000"/>
          <w:sz w:val="28"/>
          <w:szCs w:val="28"/>
        </w:rPr>
        <w:t>На территории муниципального образования Брюховецкий район находится 141 спортивный объект, включая плоскостные спортивные сооружения, футбольные поля, спортивные залы, приспособленные и другие спортивные сооружения. По сравнению с 2016 годом количество спортивных объектов увеличилось со 139 до 141.</w:t>
      </w:r>
    </w:p>
    <w:p w14:paraId="5D0A302A" w14:textId="77777777" w:rsidR="001D3445" w:rsidRPr="001D3445" w:rsidRDefault="001D3445" w:rsidP="001D3445">
      <w:pPr>
        <w:pStyle w:val="a3"/>
        <w:rPr>
          <w:color w:val="000000"/>
          <w:sz w:val="28"/>
          <w:szCs w:val="28"/>
        </w:rPr>
      </w:pPr>
      <w:r w:rsidRPr="001D3445">
        <w:rPr>
          <w:color w:val="000000"/>
          <w:sz w:val="28"/>
          <w:szCs w:val="28"/>
        </w:rPr>
        <w:t xml:space="preserve">В рамках участия в государственной программе Краснодарского края «Развитие сельского хозяйства и регулирование рынков сельскохозяйственной продукции, сырья и продовольствия» (подпрограмма «Устойчивое развитие сельских территорий») были отстроены и введены в </w:t>
      </w:r>
      <w:r w:rsidRPr="001D3445">
        <w:rPr>
          <w:color w:val="000000"/>
          <w:sz w:val="28"/>
          <w:szCs w:val="28"/>
        </w:rPr>
        <w:lastRenderedPageBreak/>
        <w:t>эксплуатацию в 2017 году 2 спортивных объекта: многофункциональная спортивно-игровая площадка в с. Бейсугское Новоджерелиевского сельского поселения (федеральный и краевой бюджет – 2575,3 тыс. рублей, местный бюджет  – 604,97 тыс. рублей) и многофункциональная спортивно-игровая площадка в ст. Новоджерелиевской по ул. Кубанской (федеральный и краевой бюджет  – 2318,7 тыс. рублей, местный бюджет – 544,7 тыс. рублей).</w:t>
      </w:r>
    </w:p>
    <w:p w14:paraId="6AE6B012" w14:textId="77777777" w:rsidR="001D3445" w:rsidRPr="001D3445" w:rsidRDefault="001D3445" w:rsidP="001D3445">
      <w:pPr>
        <w:pStyle w:val="a3"/>
        <w:rPr>
          <w:color w:val="000000"/>
          <w:sz w:val="28"/>
          <w:szCs w:val="28"/>
        </w:rPr>
      </w:pPr>
      <w:r w:rsidRPr="001D3445">
        <w:rPr>
          <w:color w:val="000000"/>
          <w:sz w:val="28"/>
          <w:szCs w:val="28"/>
        </w:rPr>
        <w:t>В 2017 году в рамках реализации муниципальной программы муниципального образования Брюховецкий район «Развитие физической культуры и спорта» на 2015 – 2017 годы по объекту «Капитальный ремонт спортивного комплекса муниципального бюджетного учреждения спортивная школа                ст. Новоджерелиевской» специалистами МКУ «Управления капитального строительства администрации муниципального образования Брюховецкий район» на основании рабочей документации, предоставленной проектной организацией, были подготовлены ведомости объемов, локальные сметные расчеты. Расходы из средств местного бюджета на изготовление проектной и сметной документации составили 818,4 тыс. рублей.</w:t>
      </w:r>
    </w:p>
    <w:p w14:paraId="2EFD8333" w14:textId="77777777" w:rsidR="001D3445" w:rsidRPr="001D3445" w:rsidRDefault="001D3445" w:rsidP="001D3445">
      <w:pPr>
        <w:pStyle w:val="a3"/>
        <w:rPr>
          <w:color w:val="000000"/>
          <w:sz w:val="28"/>
          <w:szCs w:val="28"/>
        </w:rPr>
      </w:pPr>
      <w:r w:rsidRPr="001D3445">
        <w:rPr>
          <w:color w:val="000000"/>
          <w:sz w:val="28"/>
          <w:szCs w:val="28"/>
        </w:rPr>
        <w:t>14 декабря 2017 года получено положительное заключение из ГАУ КК «Краснодаркрайгосэкспертиза» по данному объекту.</w:t>
      </w:r>
    </w:p>
    <w:p w14:paraId="4E9EFB4A" w14:textId="77777777" w:rsidR="001D3445" w:rsidRPr="001D3445" w:rsidRDefault="001D3445" w:rsidP="001D3445">
      <w:pPr>
        <w:pStyle w:val="a3"/>
        <w:rPr>
          <w:color w:val="000000"/>
          <w:sz w:val="28"/>
          <w:szCs w:val="28"/>
        </w:rPr>
      </w:pPr>
      <w:r w:rsidRPr="001D3445">
        <w:rPr>
          <w:color w:val="000000"/>
          <w:sz w:val="28"/>
          <w:szCs w:val="28"/>
        </w:rPr>
        <w:t>С 1 января 2018 года вступает в силу муниципальная программа муниципального образования Брюховецкий район «Развитие физической культуры и спорта» на 2018 – 2022 годы.</w:t>
      </w:r>
    </w:p>
    <w:p w14:paraId="441B35D3" w14:textId="77777777" w:rsidR="001D3445" w:rsidRPr="001D3445" w:rsidRDefault="001D3445" w:rsidP="001D3445">
      <w:pPr>
        <w:pStyle w:val="a3"/>
        <w:rPr>
          <w:color w:val="000000"/>
          <w:sz w:val="28"/>
          <w:szCs w:val="28"/>
        </w:rPr>
      </w:pPr>
      <w:r w:rsidRPr="001D3445">
        <w:rPr>
          <w:color w:val="000000"/>
          <w:sz w:val="28"/>
          <w:szCs w:val="28"/>
        </w:rPr>
        <w:t>Число жителей, занимающихся физической культурой и спортом, в 2017 году составило 22869 человек или 44,4 % от общего числа населения района (в 2016 году этот показатель был равен 42,7 %).</w:t>
      </w:r>
    </w:p>
    <w:p w14:paraId="62ECC7BA" w14:textId="77777777" w:rsidR="001D3445" w:rsidRPr="001D3445" w:rsidRDefault="001D3445" w:rsidP="001D3445">
      <w:pPr>
        <w:pStyle w:val="a3"/>
        <w:rPr>
          <w:color w:val="000000"/>
          <w:sz w:val="28"/>
          <w:szCs w:val="28"/>
        </w:rPr>
      </w:pPr>
      <w:r w:rsidRPr="001D3445">
        <w:rPr>
          <w:color w:val="000000"/>
          <w:sz w:val="28"/>
          <w:szCs w:val="28"/>
        </w:rPr>
        <w:t>В 2017 году в районе работали 2 учреждения дополнительного образования детей (ДЮСШ) и 1 учреждение, занимающееся спортивной подготовкой (СШ), с общим охватом занимающихся 41 % от общего числа учащихся общеобразовательных учреждений (в 2016 году – 40,4 %). Брюховецкая и Переясловская детско-юношеские спортивные школы подведомственны отрасли «Образование», Новоджерелиевская спортивная школа находится в сфере «Физическая культура и спорт».</w:t>
      </w:r>
    </w:p>
    <w:p w14:paraId="30B70FE0" w14:textId="77777777" w:rsidR="001D3445" w:rsidRPr="001D3445" w:rsidRDefault="001D3445" w:rsidP="001D3445">
      <w:pPr>
        <w:pStyle w:val="a3"/>
        <w:rPr>
          <w:color w:val="000000"/>
          <w:sz w:val="28"/>
          <w:szCs w:val="28"/>
        </w:rPr>
      </w:pPr>
      <w:r w:rsidRPr="001D3445">
        <w:rPr>
          <w:color w:val="000000"/>
          <w:sz w:val="28"/>
          <w:szCs w:val="28"/>
        </w:rPr>
        <w:t>В кружках и спортивных секциях образовательных учреждений района (общеобразовательные школы, ГБПОУ Краснодарского края «Брюховецкий аграрный колледж», ГАПОУ Краснодарского края «Брюховецкий многопрофильный техникум», ГКСУВ УЗТ специальная общеобразовательная школа Краснодарского края для обучающихся с девиантным (общественно опасным) поведением) занимается свыше 55,0 % от общей численности обучающихся.</w:t>
      </w:r>
    </w:p>
    <w:p w14:paraId="79E8CE07" w14:textId="77777777" w:rsidR="001D3445" w:rsidRPr="001D3445" w:rsidRDefault="001D3445" w:rsidP="001D3445">
      <w:pPr>
        <w:pStyle w:val="a3"/>
        <w:rPr>
          <w:color w:val="000000"/>
          <w:sz w:val="28"/>
          <w:szCs w:val="28"/>
        </w:rPr>
      </w:pPr>
      <w:r w:rsidRPr="001D3445">
        <w:rPr>
          <w:color w:val="000000"/>
          <w:sz w:val="28"/>
          <w:szCs w:val="28"/>
        </w:rPr>
        <w:lastRenderedPageBreak/>
        <w:t>Доля учащихся и студентов Брюховецкого района, систематически занимающихся физической культурой и спортом, в общей численности обучающихся в 2017 году составила около 68,0 %, что на 2 % превышает показатели 2016 года.</w:t>
      </w:r>
    </w:p>
    <w:p w14:paraId="7334D195" w14:textId="77777777" w:rsidR="001D3445" w:rsidRPr="001D3445" w:rsidRDefault="001D3445" w:rsidP="001D3445">
      <w:pPr>
        <w:pStyle w:val="a3"/>
        <w:rPr>
          <w:color w:val="000000"/>
          <w:sz w:val="28"/>
          <w:szCs w:val="28"/>
        </w:rPr>
      </w:pPr>
      <w:r w:rsidRPr="001D3445">
        <w:rPr>
          <w:color w:val="000000"/>
          <w:sz w:val="28"/>
          <w:szCs w:val="28"/>
        </w:rPr>
        <w:t>В 2017 году в районе проведено около 700 спортивно-массовых и физкультурно-оздоровительных мероприятий различного уровня (поселенческие, районные, краевые), в которых приняло участие 35796 человек или 69,5 % от общего количества населения района (в 2016 году - 68,5 %).</w:t>
      </w:r>
    </w:p>
    <w:p w14:paraId="4C5948D3" w14:textId="77777777" w:rsidR="001D3445" w:rsidRPr="001D3445" w:rsidRDefault="001D3445" w:rsidP="001D3445">
      <w:pPr>
        <w:pStyle w:val="a3"/>
        <w:rPr>
          <w:color w:val="000000"/>
          <w:sz w:val="28"/>
          <w:szCs w:val="28"/>
        </w:rPr>
      </w:pPr>
      <w:r w:rsidRPr="001D3445">
        <w:rPr>
          <w:color w:val="000000"/>
          <w:sz w:val="28"/>
          <w:szCs w:val="28"/>
        </w:rPr>
        <w:t>В образовательных учреждениях района функционируют 17 спортивных клубов по месту учебы. В 8 сельских поселениях работают 8 физкультурно-спортивных клубов по месту жительства.</w:t>
      </w:r>
    </w:p>
    <w:p w14:paraId="184B9EB2" w14:textId="77777777" w:rsidR="001D3445" w:rsidRPr="001D3445" w:rsidRDefault="001D3445" w:rsidP="001D3445">
      <w:pPr>
        <w:pStyle w:val="a3"/>
        <w:rPr>
          <w:color w:val="000000"/>
          <w:sz w:val="28"/>
          <w:szCs w:val="28"/>
        </w:rPr>
      </w:pPr>
      <w:r w:rsidRPr="001D3445">
        <w:rPr>
          <w:color w:val="000000"/>
          <w:sz w:val="28"/>
          <w:szCs w:val="28"/>
        </w:rPr>
        <w:t>В 2017 году пяти спортсменам из Брюховецкого района присвоено звание «Мастер спорта России», что на 2 человека больше, чем в 2016 году. Это Леушина Дарья (ВБЕ «Сётокан»), Ревина Юлия, Гетман Виктория, Сашилин Антон (гребля на байдарках и каноэ), Котляров (тяжелая атлетика).</w:t>
      </w:r>
    </w:p>
    <w:p w14:paraId="2813D68D" w14:textId="77777777" w:rsidR="001D3445" w:rsidRPr="001D3445" w:rsidRDefault="001D3445" w:rsidP="001D3445">
      <w:pPr>
        <w:pStyle w:val="a3"/>
        <w:rPr>
          <w:color w:val="000000"/>
          <w:sz w:val="28"/>
          <w:szCs w:val="28"/>
        </w:rPr>
      </w:pPr>
      <w:r w:rsidRPr="001D3445">
        <w:rPr>
          <w:color w:val="000000"/>
          <w:sz w:val="28"/>
          <w:szCs w:val="28"/>
        </w:rPr>
        <w:t>В 2017 году 1422 спортсменам присвоены массовые спортивные разряды, в том числе 24 спортсмена стали кандидатами в мастера спорта, 18 выполнили нормативы 1 спортивного разряда. В 2016 году эти цифры были соответственно: массовые разряды – 712 человек, кандидаты в мастера спорта – 20 человек, перворазрядники – 36 человек.</w:t>
      </w:r>
    </w:p>
    <w:p w14:paraId="1C1AA86E" w14:textId="77777777" w:rsidR="001D3445" w:rsidRPr="001D3445" w:rsidRDefault="001D3445" w:rsidP="001D3445">
      <w:pPr>
        <w:pStyle w:val="a3"/>
        <w:rPr>
          <w:color w:val="000000"/>
          <w:sz w:val="28"/>
          <w:szCs w:val="28"/>
        </w:rPr>
      </w:pPr>
      <w:r w:rsidRPr="001D3445">
        <w:rPr>
          <w:color w:val="000000"/>
          <w:sz w:val="28"/>
          <w:szCs w:val="28"/>
        </w:rPr>
        <w:t>Спортсменами и командами района в 2017 году завоёвано 322 медали на краевых, межрегиональных, всероссийских и международных соревнованиях (в 2016 году – 309).</w:t>
      </w:r>
    </w:p>
    <w:p w14:paraId="45BC4932" w14:textId="77777777" w:rsidR="001D3445" w:rsidRPr="001D3445" w:rsidRDefault="001D3445" w:rsidP="001D3445">
      <w:pPr>
        <w:pStyle w:val="a3"/>
        <w:rPr>
          <w:color w:val="000000"/>
          <w:sz w:val="28"/>
          <w:szCs w:val="28"/>
        </w:rPr>
      </w:pPr>
      <w:r w:rsidRPr="001D3445">
        <w:rPr>
          <w:color w:val="000000"/>
          <w:sz w:val="28"/>
          <w:szCs w:val="28"/>
        </w:rPr>
        <w:t xml:space="preserve">Наиболее высоких результатов в 2017 году добились спортсмены Брюховецкого района, победители и призеры межрегиональных, всероссийских и международных соревнований: Комбалина Вероника, Якубовский Константин (легкая атлетика), Мелантьев Виктор, Петров Павел, Петров Виктор, Пронь Артем, Снаговский Даниил, Андреева Анастасия, Сербиненко Елизавета, Быканов Дмитрий, Федосенко Владимир, Сашилин Антон, Ревина Юлия, Терпелец Андрей, Гетман Виктория, Капленко Демид (гребля на байдарках и каноэ), Бобров Денис, Совков Вадим, Леушина Дарья, Диденко Дмитрий, Трофименко Андрей, Латоша Анастасия, Короткая Лилия, Баранов Анатолий, Медоний Никита, Верецкий Ефим (восточное боевое единоборство «Сётокан»), Костикова Алена, Приходько Карина (вольная борьба), Соколова Наталья (женский футбол), Пелих Данил (футбол), Чабанец Иван, Мелтонян Галуст, Сукаленко Владислав (рукопашный бой), Галаган Валерия, Масликов Илья (прыжки на батуте), Ливада Даниил (гиревой спорт), Касимов Максим, Самойленко Иван (тяжелая атлетика), Бирюков Евгений, Таширов Валерий (бокс), Миронов Олег (киокусинкай), </w:t>
      </w:r>
      <w:r w:rsidRPr="001D3445">
        <w:rPr>
          <w:color w:val="000000"/>
          <w:sz w:val="28"/>
          <w:szCs w:val="28"/>
        </w:rPr>
        <w:lastRenderedPageBreak/>
        <w:t>Иванов Василий (пляжный волейбол), Шишлов Алексей (армрестлинг), Криксунов Александр (легкая атлетика, торбол), Циркунов Данил (плавание) и многие другие.</w:t>
      </w:r>
    </w:p>
    <w:p w14:paraId="6350D6B5" w14:textId="77777777" w:rsidR="001D3445" w:rsidRPr="001D3445" w:rsidRDefault="001D3445" w:rsidP="001D3445">
      <w:pPr>
        <w:pStyle w:val="a3"/>
        <w:rPr>
          <w:color w:val="000000"/>
          <w:sz w:val="28"/>
          <w:szCs w:val="28"/>
        </w:rPr>
      </w:pPr>
      <w:r w:rsidRPr="001D3445">
        <w:rPr>
          <w:color w:val="000000"/>
          <w:sz w:val="28"/>
          <w:szCs w:val="28"/>
        </w:rPr>
        <w:t>В составы сборных команд Краснодарского края и России входят более 60 спортсменов из Брюховецкого района.</w:t>
      </w:r>
    </w:p>
    <w:p w14:paraId="2F49CBE6" w14:textId="77777777" w:rsidR="001D3445" w:rsidRPr="001D3445" w:rsidRDefault="001D3445" w:rsidP="001D3445">
      <w:pPr>
        <w:pStyle w:val="a3"/>
        <w:rPr>
          <w:color w:val="000000"/>
          <w:sz w:val="28"/>
          <w:szCs w:val="28"/>
        </w:rPr>
      </w:pPr>
      <w:r w:rsidRPr="001D3445">
        <w:rPr>
          <w:color w:val="000000"/>
          <w:sz w:val="28"/>
          <w:szCs w:val="28"/>
        </w:rPr>
        <w:t>В 2017 году на развитие физической культуры и спорта из местного бюджета (включая бюджеты сельских поселений) и внебюджетных средств, было израсходовано 56584,7 тыс. рублей. Расходы включали в себя содержание детско-юношеских спортивных школ и спортивной школы, затраты на ремонт и содержание спортсооружений, проведение и участие в соревнованиях различного уровня, приобретение спортивного оборудования и инвентаря.</w:t>
      </w:r>
    </w:p>
    <w:p w14:paraId="3D2010D8" w14:textId="77777777" w:rsidR="001D3445" w:rsidRPr="001D3445" w:rsidRDefault="001D3445" w:rsidP="001D3445">
      <w:pPr>
        <w:pStyle w:val="a3"/>
        <w:rPr>
          <w:color w:val="000000"/>
          <w:sz w:val="28"/>
          <w:szCs w:val="28"/>
        </w:rPr>
      </w:pPr>
      <w:r w:rsidRPr="001D3445">
        <w:rPr>
          <w:color w:val="000000"/>
          <w:sz w:val="28"/>
          <w:szCs w:val="28"/>
        </w:rPr>
        <w:t>Финансирование физической культуры и спорта в рублях на одного жителя муниципального образования в 2017 году составило 1098,6 рубля     (в 2016 году этот показатель был 1292,2 рубля).</w:t>
      </w:r>
    </w:p>
    <w:p w14:paraId="12330397" w14:textId="77777777" w:rsidR="001D3445" w:rsidRPr="001D3445" w:rsidRDefault="001D3445" w:rsidP="001D3445">
      <w:pPr>
        <w:pStyle w:val="a3"/>
        <w:rPr>
          <w:color w:val="000000"/>
          <w:sz w:val="28"/>
          <w:szCs w:val="28"/>
        </w:rPr>
      </w:pPr>
      <w:r w:rsidRPr="001D3445">
        <w:rPr>
          <w:color w:val="000000"/>
          <w:sz w:val="28"/>
          <w:szCs w:val="28"/>
        </w:rPr>
        <w:t>Одним из показателей качества работы в муниципальном образовании Брюховецкий район по увеличению числа занимающихся массовой физической культурой и спортом является количество принявших участие в многоэтапных соревнованиях Всекубанских турниров среди детских дворовых команд на Кубок губернатора Краснодарского края по видам спорта, сельских спортивных играх и спартакиаде учащихся, в выполнении нормативов (тестов) Всероссийского физкультурно-спортивного комплекса «Готов к труду и обороне» (ГТО).</w:t>
      </w:r>
    </w:p>
    <w:p w14:paraId="4A1D7885" w14:textId="77777777" w:rsidR="001D3445" w:rsidRPr="001D3445" w:rsidRDefault="001D3445" w:rsidP="001D3445">
      <w:pPr>
        <w:pStyle w:val="a3"/>
        <w:rPr>
          <w:color w:val="000000"/>
          <w:sz w:val="28"/>
          <w:szCs w:val="28"/>
        </w:rPr>
      </w:pPr>
      <w:r w:rsidRPr="001D3445">
        <w:rPr>
          <w:color w:val="000000"/>
          <w:sz w:val="28"/>
          <w:szCs w:val="28"/>
        </w:rPr>
        <w:t>Средний процент по количеству детей и подростков, принявших участие во Всекубанских турнирах среди детских команд на Кубок губернатора Краснодарского края по футболу и уличному баскетболу, составил 88,6 %  (около 88 % в 2016 году).</w:t>
      </w:r>
    </w:p>
    <w:p w14:paraId="67A556CA" w14:textId="77777777" w:rsidR="001D3445" w:rsidRPr="001D3445" w:rsidRDefault="001D3445" w:rsidP="001D3445">
      <w:pPr>
        <w:pStyle w:val="a3"/>
        <w:rPr>
          <w:color w:val="000000"/>
          <w:sz w:val="28"/>
          <w:szCs w:val="28"/>
        </w:rPr>
      </w:pPr>
      <w:r w:rsidRPr="001D3445">
        <w:rPr>
          <w:color w:val="000000"/>
          <w:sz w:val="28"/>
          <w:szCs w:val="28"/>
        </w:rPr>
        <w:t>В спартакиаде учащихся муниципального образования Брюховецкий район в 2017 году, которая проводилась с целью популяризации видов спорта и улучшения физкультурно-спортивной работы с учащимися в свободное время, в том числе по месту жительства, приняло участие свыше 2 тысяч учащихся района, что сопоставимо с цифрами прошлого года.</w:t>
      </w:r>
    </w:p>
    <w:p w14:paraId="4CFF605E" w14:textId="77777777" w:rsidR="001D3445" w:rsidRPr="001D3445" w:rsidRDefault="001D3445" w:rsidP="001D3445">
      <w:pPr>
        <w:pStyle w:val="a3"/>
        <w:rPr>
          <w:color w:val="000000"/>
          <w:sz w:val="28"/>
          <w:szCs w:val="28"/>
        </w:rPr>
      </w:pPr>
      <w:r w:rsidRPr="001D3445">
        <w:rPr>
          <w:color w:val="000000"/>
          <w:sz w:val="28"/>
          <w:szCs w:val="28"/>
        </w:rPr>
        <w:t>По итогам краевого этапа Спартакиады учащихся Кубани муниципальное образование Брюховецкий район в комплексном зачёте заняло I общекомандное место в V группе городов и районов края.</w:t>
      </w:r>
    </w:p>
    <w:p w14:paraId="7C20DFF2" w14:textId="77777777" w:rsidR="001D3445" w:rsidRPr="001D3445" w:rsidRDefault="001D3445" w:rsidP="001D3445">
      <w:pPr>
        <w:pStyle w:val="a3"/>
        <w:rPr>
          <w:color w:val="000000"/>
          <w:sz w:val="28"/>
          <w:szCs w:val="28"/>
        </w:rPr>
      </w:pPr>
      <w:r w:rsidRPr="001D3445">
        <w:rPr>
          <w:color w:val="000000"/>
          <w:sz w:val="28"/>
          <w:szCs w:val="28"/>
        </w:rPr>
        <w:t>Детская команда «Легион» заняла 2 место во Всекубанском турнире по футболу среди дворовых команд на Кубок губернатора Краснодарского края (младшая группа, 10-11 лет).</w:t>
      </w:r>
    </w:p>
    <w:p w14:paraId="143C330A" w14:textId="77777777" w:rsidR="001D3445" w:rsidRPr="001D3445" w:rsidRDefault="001D3445" w:rsidP="001D3445">
      <w:pPr>
        <w:pStyle w:val="a3"/>
        <w:rPr>
          <w:color w:val="000000"/>
          <w:sz w:val="28"/>
          <w:szCs w:val="28"/>
        </w:rPr>
      </w:pPr>
      <w:r w:rsidRPr="001D3445">
        <w:rPr>
          <w:color w:val="000000"/>
          <w:sz w:val="28"/>
          <w:szCs w:val="28"/>
        </w:rPr>
        <w:lastRenderedPageBreak/>
        <w:t>В комплексном зачете Спартакиады трудящихся Кубани 2017 года сборная команда муниципального образования Брюховецкий район заняла  3 место среди команд 2 группы.</w:t>
      </w:r>
    </w:p>
    <w:p w14:paraId="647EBE4D" w14:textId="77777777" w:rsidR="001D3445" w:rsidRPr="001D3445" w:rsidRDefault="001D3445" w:rsidP="001D3445">
      <w:pPr>
        <w:pStyle w:val="a3"/>
        <w:rPr>
          <w:color w:val="000000"/>
          <w:sz w:val="28"/>
          <w:szCs w:val="28"/>
        </w:rPr>
      </w:pPr>
      <w:r w:rsidRPr="001D3445">
        <w:rPr>
          <w:color w:val="000000"/>
          <w:sz w:val="28"/>
          <w:szCs w:val="28"/>
        </w:rPr>
        <w:t>В 2017 году в муниципальном образовании Брюховецкий район был проведен ряд мероприятий муниципального уровня. В частности, Зимний и Летний фестивали Всероссийского физкультурно-спортивного комплекса «Готов к труду и обороне» (ГТО) среди участников VI – XI возрастных ступеней (18 лет и старше), фестиваль «ГТО – одна страна, одна команда!», а также в программу 3-х физкультурно-массовых мероприятий района были включены мероприятия по выполнению норм ГТО.</w:t>
      </w:r>
    </w:p>
    <w:p w14:paraId="6D578E99" w14:textId="77777777" w:rsidR="001D3445" w:rsidRPr="001D3445" w:rsidRDefault="001D3445" w:rsidP="001D3445">
      <w:pPr>
        <w:pStyle w:val="a3"/>
        <w:rPr>
          <w:color w:val="000000"/>
          <w:sz w:val="28"/>
          <w:szCs w:val="28"/>
        </w:rPr>
      </w:pPr>
      <w:r w:rsidRPr="001D3445">
        <w:rPr>
          <w:color w:val="000000"/>
          <w:sz w:val="28"/>
          <w:szCs w:val="28"/>
        </w:rPr>
        <w:t>Всего в Брюховецком районе в выполнении норм ГТО приняло участие 1134 человека, в том числе 588 представителей женского пола. Успешно сдали на золотой знак 92, серебряный - 54 и бронзовый - 45 человек.</w:t>
      </w:r>
    </w:p>
    <w:p w14:paraId="530682BC" w14:textId="77777777" w:rsidR="001D3445" w:rsidRPr="001D3445" w:rsidRDefault="001D3445" w:rsidP="001D3445">
      <w:pPr>
        <w:pStyle w:val="a3"/>
        <w:rPr>
          <w:color w:val="000000"/>
          <w:sz w:val="28"/>
          <w:szCs w:val="28"/>
        </w:rPr>
      </w:pPr>
      <w:r w:rsidRPr="001D3445">
        <w:rPr>
          <w:color w:val="000000"/>
          <w:sz w:val="28"/>
          <w:szCs w:val="28"/>
        </w:rPr>
        <w:t>В 2017 году на территории муниципального образования Брюховецкий район проведено свыше 10 соревнований краевого уровня по таким видам спорта как тяжелая атлетика, прыжки на батуте, гиревой спорт, велоспорт-шоссе, волейбол, футбол, восточное боевое единоборство «Сётокан» и 2 традиционных соревнования всероссийского уровня по спортивной дисциплине велоспорт-шоссе.</w:t>
      </w:r>
    </w:p>
    <w:p w14:paraId="3BD24994" w14:textId="77777777" w:rsidR="001D3445" w:rsidRPr="001D3445" w:rsidRDefault="001D3445" w:rsidP="001D3445">
      <w:pPr>
        <w:pStyle w:val="a3"/>
        <w:rPr>
          <w:color w:val="000000"/>
          <w:sz w:val="28"/>
          <w:szCs w:val="28"/>
        </w:rPr>
      </w:pPr>
      <w:r w:rsidRPr="001D3445">
        <w:rPr>
          <w:color w:val="000000"/>
          <w:sz w:val="28"/>
          <w:szCs w:val="28"/>
        </w:rPr>
        <w:t>Отдел по физической культуре и спорту администрации муниципального образования Брюховецкий район регулярно освещает итоги выступлений в соревнованиях и спортивно-массовых мероприятиях различного уровня и пропагандирует физическую культуру и спорт, размещая соответствующие информации и объявления о проводимых соревнованиях, используя районную газету «Брюховецкие новости», местное телевидение («Брюховецкий телецентр»), официальный сайт администрации муниципального образования Брюховецкий район, газету «Рекламный проспект».</w:t>
      </w:r>
    </w:p>
    <w:p w14:paraId="0D5D8018" w14:textId="77777777" w:rsidR="001D3445" w:rsidRPr="001D3445" w:rsidRDefault="001D3445" w:rsidP="001D3445">
      <w:pPr>
        <w:pStyle w:val="a3"/>
        <w:rPr>
          <w:color w:val="000000"/>
          <w:sz w:val="28"/>
          <w:szCs w:val="28"/>
        </w:rPr>
      </w:pPr>
      <w:r w:rsidRPr="001D3445">
        <w:rPr>
          <w:color w:val="000000"/>
          <w:sz w:val="28"/>
          <w:szCs w:val="28"/>
        </w:rPr>
        <w:t>Анализ работы в отрасли физической культуры и спорта показывает, что в 2017 году в районе достигнуты положительные результаты по увеличению численности занимающихся физической культурой и спортом, увеличению численности детей и подростков, занимающихся в детско-юношеских спортивных школах. Радует традиционно высокий уровень выступления брюховецких спортсменов на международных, всероссийских, межрегиональных и краевых соревнованиях и представительство спортсменов района в составах сборных команд Российской Федерации и Краснодарского края.</w:t>
      </w:r>
    </w:p>
    <w:p w14:paraId="5707DD94" w14:textId="77777777" w:rsidR="001D3445" w:rsidRPr="001D3445" w:rsidRDefault="001D3445" w:rsidP="001D3445">
      <w:pPr>
        <w:pStyle w:val="a3"/>
        <w:rPr>
          <w:color w:val="000000"/>
          <w:sz w:val="28"/>
          <w:szCs w:val="28"/>
        </w:rPr>
      </w:pPr>
      <w:r w:rsidRPr="001D3445">
        <w:rPr>
          <w:color w:val="000000"/>
          <w:sz w:val="28"/>
          <w:szCs w:val="28"/>
        </w:rPr>
        <w:t>Вместе с тем в 2018 году необходимо решить ряд задач по развитию физической культуры и спорта в районе, а именно таких как:</w:t>
      </w:r>
    </w:p>
    <w:p w14:paraId="63CC4DD5" w14:textId="77777777" w:rsidR="001D3445" w:rsidRPr="001D3445" w:rsidRDefault="001D3445" w:rsidP="001D3445">
      <w:pPr>
        <w:pStyle w:val="a3"/>
        <w:rPr>
          <w:color w:val="000000"/>
          <w:sz w:val="28"/>
          <w:szCs w:val="28"/>
        </w:rPr>
      </w:pPr>
      <w:r w:rsidRPr="001D3445">
        <w:rPr>
          <w:color w:val="000000"/>
          <w:sz w:val="28"/>
          <w:szCs w:val="28"/>
        </w:rPr>
        <w:lastRenderedPageBreak/>
        <w:t>1. Капитальный ремонт спортивного комплекса в ст. Новоджерелиевской при условии включения в государственную программу Краснодарского края «Развитие физической культуры и спорта» для выделения финансовых средств из краевого бюджета на условиях софинансирования на данное мероприятие.</w:t>
      </w:r>
    </w:p>
    <w:p w14:paraId="2FD2C0C4" w14:textId="77777777" w:rsidR="001D3445" w:rsidRPr="001D3445" w:rsidRDefault="001D3445" w:rsidP="001D3445">
      <w:pPr>
        <w:pStyle w:val="a3"/>
        <w:rPr>
          <w:color w:val="000000"/>
          <w:sz w:val="28"/>
          <w:szCs w:val="28"/>
        </w:rPr>
      </w:pPr>
      <w:r w:rsidRPr="001D3445">
        <w:rPr>
          <w:color w:val="000000"/>
          <w:sz w:val="28"/>
          <w:szCs w:val="28"/>
        </w:rPr>
        <w:t>2. Доведение удельного веса населения района, систематически занимающегося физической культурой и спортом в общей численности населения до 44,5 %.</w:t>
      </w:r>
    </w:p>
    <w:p w14:paraId="4339F79E" w14:textId="77777777" w:rsidR="001D3445" w:rsidRPr="001D3445" w:rsidRDefault="001D3445" w:rsidP="001D3445">
      <w:pPr>
        <w:pStyle w:val="a3"/>
        <w:rPr>
          <w:color w:val="000000"/>
          <w:sz w:val="28"/>
          <w:szCs w:val="28"/>
        </w:rPr>
      </w:pPr>
      <w:r w:rsidRPr="001D3445">
        <w:rPr>
          <w:color w:val="000000"/>
          <w:sz w:val="28"/>
          <w:szCs w:val="28"/>
        </w:rPr>
        <w:t>3. Не допустить снижение удельного веса детей и подростков, систематически занимающихся в спортивных школах (41 %).</w:t>
      </w:r>
    </w:p>
    <w:p w14:paraId="21DD4F21" w14:textId="77777777" w:rsidR="001D3445" w:rsidRPr="001D3445" w:rsidRDefault="001D3445" w:rsidP="001D3445">
      <w:pPr>
        <w:pStyle w:val="a3"/>
        <w:rPr>
          <w:color w:val="000000"/>
          <w:sz w:val="28"/>
          <w:szCs w:val="28"/>
        </w:rPr>
      </w:pPr>
      <w:r w:rsidRPr="001D3445">
        <w:rPr>
          <w:color w:val="000000"/>
          <w:sz w:val="28"/>
          <w:szCs w:val="28"/>
        </w:rPr>
        <w:t> VI. Жилищное строительство и обеспечение граждан жильем</w:t>
      </w:r>
    </w:p>
    <w:p w14:paraId="42315997" w14:textId="77777777" w:rsidR="001D3445" w:rsidRPr="001D3445" w:rsidRDefault="001D3445" w:rsidP="001D3445">
      <w:pPr>
        <w:pStyle w:val="a3"/>
        <w:rPr>
          <w:color w:val="000000"/>
          <w:sz w:val="28"/>
          <w:szCs w:val="28"/>
        </w:rPr>
      </w:pPr>
      <w:r w:rsidRPr="001D3445">
        <w:rPr>
          <w:color w:val="000000"/>
          <w:sz w:val="28"/>
          <w:szCs w:val="28"/>
        </w:rPr>
        <w:t> В муниципальном образовании Брюховецкий район общая площадь жилых помещений, приходящаяся в среднем на одного жителя в 2017 году составила 29,23 кв. м. (показатель увеличился на 4,5 %), в тоже время общая площадь жилых помещений, приходящая в среднем на одного жителя, введённая в действие за один год увеличилась на 33 % и составила 4,46 кв.м.</w:t>
      </w:r>
    </w:p>
    <w:p w14:paraId="7A46BCF6" w14:textId="77777777" w:rsidR="001D3445" w:rsidRPr="001D3445" w:rsidRDefault="001D3445" w:rsidP="001D3445">
      <w:pPr>
        <w:pStyle w:val="a3"/>
        <w:rPr>
          <w:color w:val="000000"/>
          <w:sz w:val="28"/>
          <w:szCs w:val="28"/>
        </w:rPr>
      </w:pPr>
      <w:r w:rsidRPr="001D3445">
        <w:rPr>
          <w:color w:val="000000"/>
          <w:sz w:val="28"/>
          <w:szCs w:val="28"/>
        </w:rPr>
        <w:t xml:space="preserve">Показатель площади земельных участков, предоставленных для строительства в расчёте на 10 тысяч человек населения 2017 году практически не изменился и составил 0,8 га. Однако,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строительство по сравнению с показателями прошлых лет существенно понизилась и составила 0,03 га в расчете на 10 тысяч населения. Указанное снижение связано с тем, что отраслевой специализацией Брюховецкого района является развитие агропромышленного комплекса, представленного высокопродуктивным растениеводством и животноводством. Востребованность в земельных участках, предназначенных для жилищного и индивидуального строительства, имеется в 3 из 8 сельских поселений Брюховецкого района, так как численность населения этих населенных пунктов составляет 75% от общей численности населения района. В связи с тем, что указанные населенные пункты находятся в черте плотной застройки, востребованность в земельных участках, предназначенных для индивидуального жилищного строительства, имеется практически только в административном центре муниципального района – станице Брюховецкой, динамика данного показателя меняется в сторону снижения. В остальных населенных пунктах района, в связи с их отдаленностью от объектов социальной инфраструктуры, имеется востребованность в земельных участках для осуществления непредпринимательской деятельности по производству и переработке сельскохозяйственной продукции, с целью ведения личного подсобного хозяйства в границах населенного пункта </w:t>
      </w:r>
      <w:r w:rsidRPr="001D3445">
        <w:rPr>
          <w:color w:val="000000"/>
          <w:sz w:val="28"/>
          <w:szCs w:val="28"/>
        </w:rPr>
        <w:lastRenderedPageBreak/>
        <w:t>(приусадебный земельный участок), без возведения жилых строений. В будущем рост показателей эффективности деятельности муниципального района в части предоставления земельных участков для иин6дивидуального и жилищного строительства предвидится только за счет земельных участков, планируемых к предоставлению лицам, имеющим трех и более детей.</w:t>
      </w:r>
    </w:p>
    <w:p w14:paraId="06CC11AC" w14:textId="77777777" w:rsidR="001D3445" w:rsidRPr="001D3445" w:rsidRDefault="001D3445" w:rsidP="001D3445">
      <w:pPr>
        <w:pStyle w:val="a3"/>
        <w:rPr>
          <w:color w:val="000000"/>
          <w:sz w:val="28"/>
          <w:szCs w:val="28"/>
        </w:rPr>
      </w:pPr>
      <w:r w:rsidRPr="001D3445">
        <w:rPr>
          <w:color w:val="000000"/>
          <w:sz w:val="28"/>
          <w:szCs w:val="28"/>
        </w:rPr>
        <w:t> VII. Жилищно-коммунальное хозяйство</w:t>
      </w:r>
    </w:p>
    <w:p w14:paraId="5DCEA0F7" w14:textId="77777777" w:rsidR="001D3445" w:rsidRPr="001D3445" w:rsidRDefault="001D3445" w:rsidP="001D3445">
      <w:pPr>
        <w:pStyle w:val="a3"/>
        <w:rPr>
          <w:color w:val="000000"/>
          <w:sz w:val="28"/>
          <w:szCs w:val="28"/>
        </w:rPr>
      </w:pPr>
      <w:r w:rsidRPr="001D3445">
        <w:rPr>
          <w:color w:val="000000"/>
          <w:sz w:val="28"/>
          <w:szCs w:val="28"/>
        </w:rPr>
        <w:t> На территории района расположено 116 многоквартирных домов (далее МКД).</w:t>
      </w:r>
    </w:p>
    <w:p w14:paraId="5B020762" w14:textId="77777777" w:rsidR="001D3445" w:rsidRPr="001D3445" w:rsidRDefault="001D3445" w:rsidP="001D3445">
      <w:pPr>
        <w:pStyle w:val="a3"/>
        <w:rPr>
          <w:color w:val="000000"/>
          <w:sz w:val="28"/>
          <w:szCs w:val="28"/>
        </w:rPr>
      </w:pPr>
      <w:r w:rsidRPr="001D3445">
        <w:rPr>
          <w:color w:val="000000"/>
          <w:sz w:val="28"/>
          <w:szCs w:val="28"/>
        </w:rPr>
        <w:t>Из общего числа многоквартирных домов:</w:t>
      </w:r>
    </w:p>
    <w:p w14:paraId="77E22AC4" w14:textId="77777777" w:rsidR="001D3445" w:rsidRPr="001D3445" w:rsidRDefault="001D3445" w:rsidP="001D3445">
      <w:pPr>
        <w:pStyle w:val="a3"/>
        <w:rPr>
          <w:color w:val="000000"/>
          <w:sz w:val="28"/>
          <w:szCs w:val="28"/>
        </w:rPr>
      </w:pPr>
      <w:r w:rsidRPr="001D3445">
        <w:rPr>
          <w:color w:val="000000"/>
          <w:sz w:val="28"/>
          <w:szCs w:val="28"/>
        </w:rPr>
        <w:t>находится в муниципальной собственности – 3 МКД (дома сирот);</w:t>
      </w:r>
    </w:p>
    <w:p w14:paraId="3A8F9E2F" w14:textId="77777777" w:rsidR="001D3445" w:rsidRPr="001D3445" w:rsidRDefault="001D3445" w:rsidP="001D3445">
      <w:pPr>
        <w:pStyle w:val="a3"/>
        <w:rPr>
          <w:color w:val="000000"/>
          <w:sz w:val="28"/>
          <w:szCs w:val="28"/>
        </w:rPr>
      </w:pPr>
      <w:r w:rsidRPr="001D3445">
        <w:rPr>
          <w:color w:val="000000"/>
          <w:sz w:val="28"/>
          <w:szCs w:val="28"/>
        </w:rPr>
        <w:t>управление товариществом собственников жилья – 1 МКД (ТСЖ «Мы Вместе»).</w:t>
      </w:r>
    </w:p>
    <w:p w14:paraId="32B44A04" w14:textId="77777777" w:rsidR="001D3445" w:rsidRPr="001D3445" w:rsidRDefault="001D3445" w:rsidP="001D3445">
      <w:pPr>
        <w:pStyle w:val="a3"/>
        <w:rPr>
          <w:color w:val="000000"/>
          <w:sz w:val="28"/>
          <w:szCs w:val="28"/>
        </w:rPr>
      </w:pPr>
      <w:r w:rsidRPr="001D3445">
        <w:rPr>
          <w:color w:val="000000"/>
          <w:sz w:val="28"/>
          <w:szCs w:val="28"/>
        </w:rPr>
        <w:t>В 115 многоквартирных домах (кроме ТСЖ) способ управления выбран и реализован собственниками – непосредственное управление.</w:t>
      </w:r>
    </w:p>
    <w:p w14:paraId="4988463B" w14:textId="77777777" w:rsidR="001D3445" w:rsidRPr="001D3445" w:rsidRDefault="001D3445" w:rsidP="001D3445">
      <w:pPr>
        <w:pStyle w:val="a3"/>
        <w:rPr>
          <w:color w:val="000000"/>
          <w:sz w:val="28"/>
          <w:szCs w:val="28"/>
        </w:rPr>
      </w:pPr>
      <w:r w:rsidRPr="001D3445">
        <w:rPr>
          <w:color w:val="000000"/>
          <w:sz w:val="28"/>
          <w:szCs w:val="28"/>
        </w:rPr>
        <w:t>Доля организаций коммунального комплекса, осуществляющих производство товаров, оказание услуг по водо-, газо-, электроснабжению, водоотведению, очистки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в 2017 году составила – 41%.</w:t>
      </w:r>
    </w:p>
    <w:p w14:paraId="0BFB29EA" w14:textId="77777777" w:rsidR="001D3445" w:rsidRPr="001D3445" w:rsidRDefault="001D3445" w:rsidP="001D3445">
      <w:pPr>
        <w:pStyle w:val="a3"/>
        <w:rPr>
          <w:color w:val="000000"/>
          <w:sz w:val="28"/>
          <w:szCs w:val="28"/>
        </w:rPr>
      </w:pPr>
      <w:r w:rsidRPr="001D3445">
        <w:rPr>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 в 2017 году составила – 68%. В 2017 году на кадастровом учете состоит 80 многоквартирных домов.</w:t>
      </w:r>
    </w:p>
    <w:p w14:paraId="3D83BFBD" w14:textId="77777777" w:rsidR="001D3445" w:rsidRPr="001D3445" w:rsidRDefault="001D3445" w:rsidP="001D3445">
      <w:pPr>
        <w:pStyle w:val="a3"/>
        <w:rPr>
          <w:color w:val="000000"/>
          <w:sz w:val="28"/>
          <w:szCs w:val="28"/>
        </w:rPr>
      </w:pPr>
      <w:r w:rsidRPr="001D3445">
        <w:rPr>
          <w:color w:val="000000"/>
          <w:sz w:val="28"/>
          <w:szCs w:val="28"/>
        </w:rPr>
        <w:t>В 2015 году доля населения, получившего помещения и улучшившего жилищные условия в отчетном году, в общей численности населения, состоящего на учете в качестве нуждающихся в жилых помещениях составила 1,9 %.</w:t>
      </w:r>
    </w:p>
    <w:p w14:paraId="025F8550" w14:textId="77777777" w:rsidR="001D3445" w:rsidRPr="001D3445" w:rsidRDefault="001D3445" w:rsidP="001D3445">
      <w:pPr>
        <w:pStyle w:val="a3"/>
        <w:rPr>
          <w:color w:val="000000"/>
          <w:sz w:val="28"/>
          <w:szCs w:val="28"/>
        </w:rPr>
      </w:pPr>
      <w:r w:rsidRPr="001D3445">
        <w:rPr>
          <w:color w:val="000000"/>
          <w:sz w:val="28"/>
          <w:szCs w:val="28"/>
        </w:rPr>
        <w:t>На учете в качестве нуждающихся в жилых помещениях по муниципальному образованию Брюховецкий район на 31 декабря 2015 года состоят 209 семей.</w:t>
      </w:r>
    </w:p>
    <w:p w14:paraId="258A04C3" w14:textId="77777777" w:rsidR="001D3445" w:rsidRPr="001D3445" w:rsidRDefault="001D3445" w:rsidP="001D3445">
      <w:pPr>
        <w:pStyle w:val="a3"/>
        <w:rPr>
          <w:color w:val="000000"/>
          <w:sz w:val="28"/>
          <w:szCs w:val="28"/>
        </w:rPr>
      </w:pPr>
      <w:r w:rsidRPr="001D3445">
        <w:rPr>
          <w:color w:val="000000"/>
          <w:sz w:val="28"/>
          <w:szCs w:val="28"/>
        </w:rPr>
        <w:lastRenderedPageBreak/>
        <w:t>В рамках реализации Указа Президента Российской Федерации от        7 мая 2008 года № 714 «Об обеспечении жильем ветеранов Великой Отечественной войны 1941-1945 годов» в 2014 году улучшили свои жилищные условия 4 чел., состоящие на учете в качестве нуждающихся в жилых помещениях по категории в «Ветераны Великой Отечественной войны, члены семей погибших (умерших) инвалидов, участников Великой Отечественной войны», которые приобрели жилые помещения в собственность за счет предоставления социальной выплаты из средств федерального бюджета.</w:t>
      </w:r>
    </w:p>
    <w:p w14:paraId="3AE5773F" w14:textId="77777777" w:rsidR="001D3445" w:rsidRPr="001D3445" w:rsidRDefault="001D3445" w:rsidP="001D3445">
      <w:pPr>
        <w:pStyle w:val="a3"/>
        <w:rPr>
          <w:color w:val="000000"/>
          <w:sz w:val="28"/>
          <w:szCs w:val="28"/>
        </w:rPr>
      </w:pPr>
      <w:r w:rsidRPr="001D3445">
        <w:rPr>
          <w:color w:val="000000"/>
          <w:sz w:val="28"/>
          <w:szCs w:val="28"/>
        </w:rPr>
        <w:t>В 2015 году предоставлены 42 жилых квартиры во вновь построенных многоквартирных домах в ст-це Брюховецкой детям-сиротам и детям, оставшимся без попечения родителей, лицам из числа детей-сирот и детей, оставшихся без попечения родителей, лицам, относившимся к категории детей-сирот и детей, оставшихся без попечения родителей, подлежащих обеспечению жилыми помещениями специализированного жилищного фонда в муниципальном образовании Брюховецкий район, включенными в список на получение жилого помещения приказами министерства социального развития и семейной политики Краснодарского края.</w:t>
      </w:r>
    </w:p>
    <w:p w14:paraId="101C8488" w14:textId="77777777" w:rsidR="001D3445" w:rsidRPr="001D3445" w:rsidRDefault="001D3445" w:rsidP="001D3445">
      <w:pPr>
        <w:pStyle w:val="a3"/>
        <w:rPr>
          <w:color w:val="000000"/>
          <w:sz w:val="28"/>
          <w:szCs w:val="28"/>
        </w:rPr>
      </w:pPr>
      <w:r w:rsidRPr="001D3445">
        <w:rPr>
          <w:color w:val="000000"/>
          <w:sz w:val="28"/>
          <w:szCs w:val="28"/>
        </w:rPr>
        <w:t>Таким образом, показатель обеспечения жильем лиц отдельных категорий не входит в число граждан, состоящих на учете в качестве нуждающихся в жилых помещениях.</w:t>
      </w:r>
    </w:p>
    <w:p w14:paraId="31150450" w14:textId="77777777" w:rsidR="001D3445" w:rsidRPr="001D3445" w:rsidRDefault="001D3445" w:rsidP="001D3445">
      <w:pPr>
        <w:pStyle w:val="a3"/>
        <w:rPr>
          <w:color w:val="000000"/>
          <w:sz w:val="28"/>
          <w:szCs w:val="28"/>
        </w:rPr>
      </w:pPr>
      <w:r w:rsidRPr="001D3445">
        <w:rPr>
          <w:color w:val="000000"/>
          <w:sz w:val="28"/>
          <w:szCs w:val="28"/>
        </w:rPr>
        <w:t>В 2016 году доля населения, получившего помещения и улучшившего жилищные условия в отчетном году, в общей численности населения, состоящего на учете в качестве нуждающихся в жилых помещениях составила 2,5 %. Данный показатель обусловлен следующим.</w:t>
      </w:r>
    </w:p>
    <w:p w14:paraId="0E533FAA" w14:textId="77777777" w:rsidR="001D3445" w:rsidRPr="001D3445" w:rsidRDefault="001D3445" w:rsidP="001D3445">
      <w:pPr>
        <w:pStyle w:val="a3"/>
        <w:rPr>
          <w:color w:val="000000"/>
          <w:sz w:val="28"/>
          <w:szCs w:val="28"/>
        </w:rPr>
      </w:pPr>
      <w:r w:rsidRPr="001D3445">
        <w:rPr>
          <w:color w:val="000000"/>
          <w:sz w:val="28"/>
          <w:szCs w:val="28"/>
        </w:rPr>
        <w:t>На учете в качестве нуждающихся в жилых помещениях по муниципальному образованию Брюховецкий район на 31 декабря 2016 года состоят 558 чел.</w:t>
      </w:r>
    </w:p>
    <w:p w14:paraId="2ABE24FE" w14:textId="77777777" w:rsidR="001D3445" w:rsidRPr="001D3445" w:rsidRDefault="001D3445" w:rsidP="001D3445">
      <w:pPr>
        <w:pStyle w:val="a3"/>
        <w:rPr>
          <w:color w:val="000000"/>
          <w:sz w:val="28"/>
          <w:szCs w:val="28"/>
        </w:rPr>
      </w:pPr>
      <w:r w:rsidRPr="001D3445">
        <w:rPr>
          <w:color w:val="000000"/>
          <w:sz w:val="28"/>
          <w:szCs w:val="28"/>
        </w:rPr>
        <w:t>В 2016 году улучшили свои жилищные условия граждане, состоящие на учете в качестве нуждающихся в жилых помещениях по отдельным категориям, определенным Законом Краснодарского края от 28 июля 2006 года № 1077-КЗ «О мерах социальной поддержки по обеспечению жильем граждан отдельных категорий», в частности:</w:t>
      </w:r>
    </w:p>
    <w:p w14:paraId="5B9DDBA5" w14:textId="77777777" w:rsidR="001D3445" w:rsidRPr="001D3445" w:rsidRDefault="001D3445" w:rsidP="001D3445">
      <w:pPr>
        <w:pStyle w:val="a3"/>
        <w:rPr>
          <w:color w:val="000000"/>
          <w:sz w:val="28"/>
          <w:szCs w:val="28"/>
        </w:rPr>
      </w:pPr>
      <w:r w:rsidRPr="001D3445">
        <w:rPr>
          <w:color w:val="000000"/>
          <w:sz w:val="28"/>
          <w:szCs w:val="28"/>
        </w:rPr>
        <w:t>в рамках реализации Указа Президента Российской Федерации от 7 мая 2008 года № 714 «Об обеспечении жильем ветеранов Великой Отечественной войны 1941-1945 годов» в 2016 году улучшили свои жилищные условия        5 чел., состоящие на учете в качестве нуждающихся в жилых помещениях по категории в «Ветераны Великой Отечественной войны, члены семей погибших (умерших) инвалидов, участников Великой Отечественной войны», которые приобрели жилые помещения в собственность путем предоставления им единовременной денежной выплаты за счет средств федерального бюджета;</w:t>
      </w:r>
    </w:p>
    <w:p w14:paraId="52002BB2" w14:textId="77777777" w:rsidR="001D3445" w:rsidRPr="001D3445" w:rsidRDefault="001D3445" w:rsidP="001D3445">
      <w:pPr>
        <w:pStyle w:val="a3"/>
        <w:rPr>
          <w:color w:val="000000"/>
          <w:sz w:val="28"/>
          <w:szCs w:val="28"/>
        </w:rPr>
      </w:pPr>
      <w:r w:rsidRPr="001D3445">
        <w:rPr>
          <w:color w:val="000000"/>
          <w:sz w:val="28"/>
          <w:szCs w:val="28"/>
        </w:rPr>
        <w:lastRenderedPageBreak/>
        <w:t>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утвержденной постановлением Правительства Российской Федерации от 21 марта 2006 года № 153 получателями социальной выплаты в форме государственного жилищного сертификата (далее-ГЖС) стали 2 семьи с численным составом 9 человек, состоящие на учете в качестве нуждающихся в жилых помещениях по категории «Граждане, признанные в установленном порядке вынужденными переселенцами». Получатели ГЖС реализовали социальные выплаты и приобрели жилые помещения в долевую собственность.</w:t>
      </w:r>
    </w:p>
    <w:p w14:paraId="6B9934F0" w14:textId="77777777" w:rsidR="001D3445" w:rsidRPr="001D3445" w:rsidRDefault="001D3445" w:rsidP="001D3445">
      <w:pPr>
        <w:pStyle w:val="a3"/>
        <w:rPr>
          <w:color w:val="000000"/>
          <w:sz w:val="28"/>
          <w:szCs w:val="28"/>
        </w:rPr>
      </w:pPr>
      <w:r w:rsidRPr="001D3445">
        <w:rPr>
          <w:color w:val="000000"/>
          <w:sz w:val="28"/>
          <w:szCs w:val="28"/>
        </w:rPr>
        <w:t>Другие категории граждан, состоящие на учете в качестве нуждающихся в жилых помещениях в 2016 году, жилые помещения не получали и не улучшали жилищные условия.</w:t>
      </w:r>
    </w:p>
    <w:p w14:paraId="6F90BCE4" w14:textId="77777777" w:rsidR="001D3445" w:rsidRPr="001D3445" w:rsidRDefault="001D3445" w:rsidP="001D3445">
      <w:pPr>
        <w:pStyle w:val="a3"/>
        <w:rPr>
          <w:color w:val="000000"/>
          <w:sz w:val="28"/>
          <w:szCs w:val="28"/>
        </w:rPr>
      </w:pPr>
      <w:r w:rsidRPr="001D3445">
        <w:rPr>
          <w:color w:val="000000"/>
          <w:sz w:val="28"/>
          <w:szCs w:val="28"/>
        </w:rPr>
        <w:t> В 2016 году предоставлена 1 жилая квартира в ст-це Брюховецкой лицу из числа детей-сирот и детей, оставшихся без попечения родителей, лиц из числа детей-сирот и детей, оставшихся без попечения родителей, лиц, относившимся к категории детей-сирот и детей, оставшихся без попечения родителей, подлежащих обеспечению жилыми помещениями специализированного жилищного фонда в муниципальном образовании Брюховецкий район, включенному в список на получение жилого помещения приказом министерства труда и социального развития Краснодарского края.</w:t>
      </w:r>
    </w:p>
    <w:p w14:paraId="1EAB71A3" w14:textId="77777777" w:rsidR="001D3445" w:rsidRPr="001D3445" w:rsidRDefault="001D3445" w:rsidP="001D3445">
      <w:pPr>
        <w:pStyle w:val="a3"/>
        <w:rPr>
          <w:color w:val="000000"/>
          <w:sz w:val="28"/>
          <w:szCs w:val="28"/>
        </w:rPr>
      </w:pPr>
      <w:r w:rsidRPr="001D3445">
        <w:rPr>
          <w:color w:val="000000"/>
          <w:sz w:val="28"/>
          <w:szCs w:val="28"/>
        </w:rPr>
        <w:t>Дети-сироты с 2013 года как отдельная категория на учет в качестве нуждающихся в жилых помещениях не принимаются, в соответствии с внесенными изменениями в законодательство. В соответствии с Законом Краснодарского края от 3 июня 2009 года № 1748-КЗ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дети-сироты и дети, оставшиеся без попечения родителей, лица из числа детей-сирот и детей, оставшиеся без попечения родителей, лиц, относившихся к категории детей-сирот и детей, оставшиеся без попечения родителей, подлежащие обеспечению жилыми помещениями, включатся в список лиц данной категории, подлежащих обеспечению жилыми помещениями приказами министерства социального развития и семейной политики Краснодарского   края. Таким образом, показатель обеспечения жильем данной категории не входит в число граждан, состоящих на учете в качестве нуждающихся в жилых помещениях.</w:t>
      </w:r>
    </w:p>
    <w:p w14:paraId="323348F7" w14:textId="77777777" w:rsidR="001D3445" w:rsidRPr="001D3445" w:rsidRDefault="001D3445" w:rsidP="001D3445">
      <w:pPr>
        <w:pStyle w:val="a3"/>
        <w:rPr>
          <w:color w:val="000000"/>
          <w:sz w:val="28"/>
          <w:szCs w:val="28"/>
        </w:rPr>
      </w:pPr>
      <w:r w:rsidRPr="001D3445">
        <w:rPr>
          <w:color w:val="000000"/>
          <w:sz w:val="28"/>
          <w:szCs w:val="28"/>
        </w:rPr>
        <w:t>На учете в качестве нуждающихся в жилых помещениях по муниципальному образованию Брюховецкий район на 31 декабря 2017 года состоят 553 чел.</w:t>
      </w:r>
    </w:p>
    <w:p w14:paraId="748301E5" w14:textId="77777777" w:rsidR="001D3445" w:rsidRPr="001D3445" w:rsidRDefault="001D3445" w:rsidP="001D3445">
      <w:pPr>
        <w:pStyle w:val="a3"/>
        <w:rPr>
          <w:color w:val="000000"/>
          <w:sz w:val="28"/>
          <w:szCs w:val="28"/>
        </w:rPr>
      </w:pPr>
      <w:r w:rsidRPr="001D3445">
        <w:rPr>
          <w:color w:val="000000"/>
          <w:sz w:val="28"/>
          <w:szCs w:val="28"/>
        </w:rPr>
        <w:lastRenderedPageBreak/>
        <w:t>В 2017 году улучшили свои жилищные условия 12 граждан, состоящих на учете в качестве нуждающихся в жилых помещениях по отдельным категориям, определенным Законом Краснодарского края от 28 июля 2006 года № 1077-КЗ «О мерах социальной поддержки по обеспечению жильем граждан отельных категорий», в частности:</w:t>
      </w:r>
    </w:p>
    <w:p w14:paraId="60ECAA0C" w14:textId="77777777" w:rsidR="001D3445" w:rsidRPr="001D3445" w:rsidRDefault="001D3445" w:rsidP="001D3445">
      <w:pPr>
        <w:pStyle w:val="a3"/>
        <w:rPr>
          <w:color w:val="000000"/>
          <w:sz w:val="28"/>
          <w:szCs w:val="28"/>
        </w:rPr>
      </w:pPr>
      <w:r w:rsidRPr="001D3445">
        <w:rPr>
          <w:color w:val="000000"/>
          <w:sz w:val="28"/>
          <w:szCs w:val="28"/>
        </w:rPr>
        <w:t>в рамках реализации Указа Президента Российской Федерации от 7 мая 2008 года № 714 «Об обеспечении жильем ветеранов Великой Отечественной войны 1941-1945 годов» в 2017 году улучшили свои жилищные условия 3 чел., состоящие на учете в качестве нуждающихся в жилых помещениях по категории в «Ветераны Великой Отечественной войны, члены семей погибших (умерших) инвалидов, участников Великой Отечественной войны», которые приобрели жилые помещения в собственность путем предоставления им единовременной денежной выплаты за счет средств федерального бюджета;</w:t>
      </w:r>
    </w:p>
    <w:p w14:paraId="724471F0" w14:textId="77777777" w:rsidR="001D3445" w:rsidRPr="001D3445" w:rsidRDefault="001D3445" w:rsidP="001D3445">
      <w:pPr>
        <w:pStyle w:val="a3"/>
        <w:rPr>
          <w:color w:val="000000"/>
          <w:sz w:val="28"/>
          <w:szCs w:val="28"/>
        </w:rPr>
      </w:pPr>
      <w:r w:rsidRPr="001D3445">
        <w:rPr>
          <w:color w:val="000000"/>
          <w:sz w:val="28"/>
          <w:szCs w:val="28"/>
        </w:rPr>
        <w:t>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утвержденной постановлением Правительства Российской Федерации от 21 марта 2006 года № 153 получателями социальной выплаты в форме государственного жилищного сертификата (далее-ГЖС) стали 3 семьи с численным составом 6 человек, состоящие на учете в качестве нуждающихся в жилых помещениях по категории «Граждане, признанные в установленном порядке вынужденными переселенцами». Получатели ГЖС реализовали социальные выплаты и приобрели жилые помещения в долевую собственность.</w:t>
      </w:r>
    </w:p>
    <w:p w14:paraId="46D3ED63" w14:textId="77777777" w:rsidR="001D3445" w:rsidRPr="001D3445" w:rsidRDefault="001D3445" w:rsidP="001D3445">
      <w:pPr>
        <w:pStyle w:val="a3"/>
        <w:rPr>
          <w:color w:val="000000"/>
          <w:sz w:val="28"/>
          <w:szCs w:val="28"/>
        </w:rPr>
      </w:pPr>
      <w:r w:rsidRPr="001D3445">
        <w:rPr>
          <w:color w:val="000000"/>
          <w:sz w:val="28"/>
          <w:szCs w:val="28"/>
        </w:rPr>
        <w:t>Показатели доли населения, получившего помещения и улучшившего жилищные условия, в общей численности населения, состоящего на учете в качестве нуждающихся в жилых помещениях по муниципальному образованию Брюховецкий район в 2017 году ориентировочно такие же как и в      2015 году – 1,9 %, в 2018, 2019, 2020 гг. показатель очевидно, будет ниже, ориентировочно – 1,2%, так как в основном граждане по категории «Ветераны Великой Отечественной войны, члены семей погибших (умерших) инвалидов и участников Великой Отечественной войны», состоящие на учете практически реализовали свое право на получение единовременной денежной выплаты на приобретение (строительство) жилого помещения, также по категории «Граждане, признанные в установленном порядке вынужденными переселенцами» стали получателями государственных жилищных сертификатов.</w:t>
      </w:r>
    </w:p>
    <w:p w14:paraId="4B46C9B4" w14:textId="77777777" w:rsidR="001D3445" w:rsidRPr="001D3445" w:rsidRDefault="001D3445" w:rsidP="001D3445">
      <w:pPr>
        <w:pStyle w:val="a3"/>
        <w:rPr>
          <w:color w:val="000000"/>
          <w:sz w:val="28"/>
          <w:szCs w:val="28"/>
        </w:rPr>
      </w:pPr>
      <w:r w:rsidRPr="001D3445">
        <w:rPr>
          <w:color w:val="000000"/>
          <w:sz w:val="28"/>
          <w:szCs w:val="28"/>
        </w:rPr>
        <w:t xml:space="preserve">В 2020 году показатель однозначно уменьшится и по основаниям, что в течение года с 2018 по 2019 гг. планируется провести перерегистрацию </w:t>
      </w:r>
      <w:r w:rsidRPr="001D3445">
        <w:rPr>
          <w:color w:val="000000"/>
          <w:sz w:val="28"/>
          <w:szCs w:val="28"/>
        </w:rPr>
        <w:lastRenderedPageBreak/>
        <w:t>граждан, состоящих на учете в качестве нуждающихся в жилых помещениях как по отдельным категориям, так и по категории «Малоимущие граждане».</w:t>
      </w:r>
    </w:p>
    <w:p w14:paraId="75B4D6F4" w14:textId="77777777" w:rsidR="001D3445" w:rsidRPr="001D3445" w:rsidRDefault="001D3445" w:rsidP="001D3445">
      <w:pPr>
        <w:pStyle w:val="a3"/>
        <w:rPr>
          <w:color w:val="000000"/>
          <w:sz w:val="28"/>
          <w:szCs w:val="28"/>
        </w:rPr>
      </w:pPr>
      <w:r w:rsidRPr="001D3445">
        <w:rPr>
          <w:color w:val="000000"/>
          <w:sz w:val="28"/>
          <w:szCs w:val="28"/>
        </w:rPr>
        <w:t>Очевидно, по результатам проведенной перерегистрации, значительное количество семей будут сняты с учета в связи с утратой оснований либо по другим причинам, таким образом, сократится общее количество, состоящих на учете в качестве нуждающихся в жилых помещениях по муниципальному образованию Брюховецкий район.</w:t>
      </w:r>
    </w:p>
    <w:p w14:paraId="35A7434E" w14:textId="77777777" w:rsidR="001D3445" w:rsidRPr="001D3445" w:rsidRDefault="001D3445" w:rsidP="001D3445">
      <w:pPr>
        <w:pStyle w:val="a3"/>
        <w:rPr>
          <w:color w:val="000000"/>
          <w:sz w:val="28"/>
          <w:szCs w:val="28"/>
        </w:rPr>
      </w:pPr>
      <w:r w:rsidRPr="001D3445">
        <w:rPr>
          <w:color w:val="000000"/>
          <w:sz w:val="28"/>
          <w:szCs w:val="28"/>
        </w:rPr>
        <w:t>В соответствии с письмом министерства труда и социального развития Краснодарского края от 10 апреля 2018 года № 204-7762/18-10.3-11</w:t>
      </w:r>
      <w:r w:rsidRPr="001D3445">
        <w:rPr>
          <w:color w:val="000000"/>
          <w:sz w:val="28"/>
          <w:szCs w:val="28"/>
        </w:rPr>
        <w:br/>
        <w:t>«О предоставлении информации по годовой форме № 4 - жилфонд» органы местного самоуправления муниципальных образований края располагают всеми объективными данными, необходимыми для заполнения показателя «детей - сирот и детей, оставшихся без попечения родителей» формы федерального статистического наблюдения № 4 - жилфонд. Следовательно, количество состоящих на учете увеличится на количество детей-сирот и детей, оставшихся без попечения родителей, лиц из их числа, включенных в список, подлежащих обеспечению жилыми помещениями. Количество лиц, которым будут предоставлены жилые помещения в последующие годы, будет входить в количество граждан, получивших жилые помещения и улучшивших жилищные условия, что и отразится на доле населения, получившего жилые помещения и улучшившие жилищные условия в отчетном году, в общей численности населения, состоящего на учете в качестве нуждающегося в жилых помещениях.</w:t>
      </w:r>
    </w:p>
    <w:p w14:paraId="6CCDDA21" w14:textId="77777777" w:rsidR="001D3445" w:rsidRPr="001D3445" w:rsidRDefault="001D3445" w:rsidP="001D3445">
      <w:pPr>
        <w:pStyle w:val="a3"/>
        <w:rPr>
          <w:color w:val="000000"/>
          <w:sz w:val="28"/>
          <w:szCs w:val="28"/>
        </w:rPr>
      </w:pPr>
      <w:r w:rsidRPr="001D3445">
        <w:rPr>
          <w:color w:val="000000"/>
          <w:sz w:val="28"/>
          <w:szCs w:val="28"/>
        </w:rPr>
        <w:t> VIII. Организация муниципального управления</w:t>
      </w:r>
    </w:p>
    <w:p w14:paraId="3036192D" w14:textId="77777777" w:rsidR="001D3445" w:rsidRPr="001D3445" w:rsidRDefault="001D3445" w:rsidP="001D3445">
      <w:pPr>
        <w:pStyle w:val="a3"/>
        <w:rPr>
          <w:color w:val="000000"/>
          <w:sz w:val="28"/>
          <w:szCs w:val="28"/>
        </w:rPr>
      </w:pPr>
      <w:r w:rsidRPr="001D3445">
        <w:rPr>
          <w:color w:val="000000"/>
          <w:sz w:val="28"/>
          <w:szCs w:val="28"/>
        </w:rPr>
        <w:t>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2015 году составила 48,02 процента, в 2016 году – 60,2 %, в 2017 году – 47,1%. На 2018 год доля налоговых и неналоговых доходов запланирована в размере 44,3 процента, на 2019 год – 62,6 процента, на 2020 год – 62,6 процента.</w:t>
      </w:r>
    </w:p>
    <w:p w14:paraId="2670B07C" w14:textId="77777777" w:rsidR="001D3445" w:rsidRPr="001D3445" w:rsidRDefault="001D3445" w:rsidP="001D3445">
      <w:pPr>
        <w:pStyle w:val="a3"/>
        <w:rPr>
          <w:color w:val="000000"/>
          <w:sz w:val="28"/>
          <w:szCs w:val="28"/>
        </w:rPr>
      </w:pPr>
      <w:r w:rsidRPr="001D3445">
        <w:rPr>
          <w:color w:val="000000"/>
          <w:sz w:val="28"/>
          <w:szCs w:val="28"/>
        </w:rPr>
        <w:t>В муниципальном образовании Брюховецкий район отсутствуют организации муниципальной формы собственности, находящиеся в стадии банкротства.</w:t>
      </w:r>
    </w:p>
    <w:p w14:paraId="4C2F566B" w14:textId="77777777" w:rsidR="001D3445" w:rsidRPr="001D3445" w:rsidRDefault="001D3445" w:rsidP="001D3445">
      <w:pPr>
        <w:pStyle w:val="a3"/>
        <w:rPr>
          <w:color w:val="000000"/>
          <w:sz w:val="28"/>
          <w:szCs w:val="28"/>
        </w:rPr>
      </w:pPr>
      <w:r w:rsidRPr="001D3445">
        <w:rPr>
          <w:color w:val="000000"/>
          <w:sz w:val="28"/>
          <w:szCs w:val="28"/>
        </w:rPr>
        <w:t>В районе отсутствуют объекты незавершённого в установленные сроки строительства, осуществляемого за счёт средств местного бюджета.</w:t>
      </w:r>
    </w:p>
    <w:p w14:paraId="4F132AC0" w14:textId="77777777" w:rsidR="001D3445" w:rsidRPr="001D3445" w:rsidRDefault="001D3445" w:rsidP="001D3445">
      <w:pPr>
        <w:pStyle w:val="a3"/>
        <w:rPr>
          <w:color w:val="000000"/>
          <w:sz w:val="28"/>
          <w:szCs w:val="28"/>
        </w:rPr>
      </w:pPr>
      <w:r w:rsidRPr="001D3445">
        <w:rPr>
          <w:color w:val="000000"/>
          <w:sz w:val="28"/>
          <w:szCs w:val="28"/>
        </w:rPr>
        <w:t>Просроченной кредиторской задолженности по заработной плате и начислениям на оплату труда в муниципальном образовании Брюховецкий район нет.</w:t>
      </w:r>
    </w:p>
    <w:p w14:paraId="2D5BE676" w14:textId="77777777" w:rsidR="001D3445" w:rsidRPr="001D3445" w:rsidRDefault="001D3445" w:rsidP="001D3445">
      <w:pPr>
        <w:pStyle w:val="a3"/>
        <w:rPr>
          <w:color w:val="000000"/>
          <w:sz w:val="28"/>
          <w:szCs w:val="28"/>
        </w:rPr>
      </w:pPr>
      <w:r w:rsidRPr="001D3445">
        <w:rPr>
          <w:color w:val="000000"/>
          <w:sz w:val="28"/>
          <w:szCs w:val="28"/>
        </w:rPr>
        <w:lastRenderedPageBreak/>
        <w:t>Отмечается увеличение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связи с увеличением штатной численности работников органов местного самоуправления.</w:t>
      </w:r>
    </w:p>
    <w:p w14:paraId="39A5071F" w14:textId="77777777" w:rsidR="001D3445" w:rsidRPr="001D3445" w:rsidRDefault="001D3445" w:rsidP="001D3445">
      <w:pPr>
        <w:pStyle w:val="a3"/>
        <w:rPr>
          <w:color w:val="000000"/>
          <w:sz w:val="28"/>
          <w:szCs w:val="28"/>
        </w:rPr>
      </w:pPr>
      <w:r w:rsidRPr="001D3445">
        <w:rPr>
          <w:color w:val="000000"/>
          <w:sz w:val="28"/>
          <w:szCs w:val="28"/>
        </w:rPr>
        <w:t>В муниципальном образовании Брюховецкий район утверждена схема территориального планирования муниципального района и генеральные планы поселений.</w:t>
      </w:r>
    </w:p>
    <w:p w14:paraId="0B0F0A54" w14:textId="77777777" w:rsidR="001D3445" w:rsidRPr="001D3445" w:rsidRDefault="001D3445" w:rsidP="001D3445">
      <w:pPr>
        <w:pStyle w:val="a3"/>
        <w:rPr>
          <w:color w:val="000000"/>
          <w:sz w:val="28"/>
          <w:szCs w:val="28"/>
        </w:rPr>
      </w:pPr>
      <w:r w:rsidRPr="001D3445">
        <w:rPr>
          <w:color w:val="000000"/>
          <w:sz w:val="28"/>
          <w:szCs w:val="28"/>
        </w:rPr>
        <w:t>Удовлетворённость населения деятельностью органов местного самоуправления муниципального образования Брюховецкий район в 2017 году составила 43,61%, что на 0,11 % ниже по сравнению с 2016 годом.</w:t>
      </w:r>
    </w:p>
    <w:p w14:paraId="5B0BF8BA" w14:textId="77777777" w:rsidR="001D3445" w:rsidRPr="001D3445" w:rsidRDefault="001D3445" w:rsidP="001D3445">
      <w:pPr>
        <w:pStyle w:val="a3"/>
        <w:rPr>
          <w:color w:val="000000"/>
          <w:sz w:val="28"/>
          <w:szCs w:val="28"/>
        </w:rPr>
      </w:pPr>
      <w:r w:rsidRPr="001D3445">
        <w:rPr>
          <w:color w:val="000000"/>
          <w:sz w:val="28"/>
          <w:szCs w:val="28"/>
        </w:rPr>
        <w:t>Причинами снижения численности постоянного населения муниципального образования Брюховецкий район, в 2016-2017 годах является естественная убыль (-431 чел.).</w:t>
      </w:r>
    </w:p>
    <w:p w14:paraId="7551EAF5" w14:textId="77777777" w:rsidR="001D3445" w:rsidRPr="001D3445" w:rsidRDefault="001D3445" w:rsidP="001D3445">
      <w:pPr>
        <w:pStyle w:val="a3"/>
        <w:rPr>
          <w:color w:val="000000"/>
          <w:sz w:val="28"/>
          <w:szCs w:val="28"/>
        </w:rPr>
      </w:pPr>
      <w:r w:rsidRPr="001D3445">
        <w:rPr>
          <w:color w:val="000000"/>
          <w:sz w:val="28"/>
          <w:szCs w:val="28"/>
        </w:rPr>
        <w:t>В прогнозируемом периоде, 2018-2020 годы, численность постоянного населения продолжит снижаться и в 2020 году составит 50119 человек         (к 2017 году снижение на 693 чел.). Ежегодные темпы снижения составят в 2018 году 204 человек, в 2019 году 236 человек и в 2020 году 253 человек. Отрицательной в 2018-2020 годах останется естественная убыль, миграционный прирост в 2018 году составил 50 человек, в 2019-2020 годах планируется - 0. Причиной убыли населения является недостаточное медицинское обслуживание из-за нехватки квалифицированных кадров и финансирования, демографический спад 90-х годов и экономический кризис в результате которого рубль обесценился почти в два раза, из-за чего стимулирующие меры в виде материнского капитала и выплат за третьего ребенка из краевого бюджета снизили свою эффективность.</w:t>
      </w:r>
    </w:p>
    <w:p w14:paraId="62AFAEB7" w14:textId="77777777" w:rsidR="001D3445" w:rsidRPr="001D3445" w:rsidRDefault="001D3445" w:rsidP="001D3445">
      <w:pPr>
        <w:pStyle w:val="a3"/>
        <w:rPr>
          <w:color w:val="000000"/>
          <w:sz w:val="28"/>
          <w:szCs w:val="28"/>
        </w:rPr>
      </w:pPr>
      <w:r w:rsidRPr="001D3445">
        <w:rPr>
          <w:color w:val="000000"/>
          <w:sz w:val="28"/>
          <w:szCs w:val="28"/>
        </w:rPr>
        <w:t> IX.Энергосбережение и повышение энергетической эффективности</w:t>
      </w:r>
    </w:p>
    <w:p w14:paraId="08CE8A1C" w14:textId="77777777" w:rsidR="001D3445" w:rsidRPr="001D3445" w:rsidRDefault="001D3445" w:rsidP="001D3445">
      <w:pPr>
        <w:pStyle w:val="a3"/>
        <w:rPr>
          <w:color w:val="000000"/>
          <w:sz w:val="28"/>
          <w:szCs w:val="28"/>
        </w:rPr>
      </w:pPr>
      <w:r w:rsidRPr="001D3445">
        <w:rPr>
          <w:color w:val="000000"/>
          <w:sz w:val="28"/>
          <w:szCs w:val="28"/>
        </w:rPr>
        <w:t> Удельная величина потребления энергетических ресурсов в многоквартирных домах за 2017 год составила:</w:t>
      </w:r>
    </w:p>
    <w:p w14:paraId="76950FA9" w14:textId="77777777" w:rsidR="001D3445" w:rsidRPr="001D3445" w:rsidRDefault="001D3445" w:rsidP="001D3445">
      <w:pPr>
        <w:pStyle w:val="a3"/>
        <w:rPr>
          <w:color w:val="000000"/>
          <w:sz w:val="28"/>
          <w:szCs w:val="28"/>
        </w:rPr>
      </w:pPr>
      <w:r w:rsidRPr="001D3445">
        <w:rPr>
          <w:color w:val="000000"/>
          <w:sz w:val="28"/>
          <w:szCs w:val="28"/>
        </w:rPr>
        <w:t>электрическая энергия – 885,5 кВт/ч на 1 проживающего, что на 0,78 % больше по сравнению с 2016 годом. Рост показателя произошел в связи с увеличением использования населением бытовых электроприборов;</w:t>
      </w:r>
    </w:p>
    <w:p w14:paraId="4F86CF23" w14:textId="77777777" w:rsidR="001D3445" w:rsidRPr="001D3445" w:rsidRDefault="001D3445" w:rsidP="001D3445">
      <w:pPr>
        <w:pStyle w:val="a3"/>
        <w:rPr>
          <w:color w:val="000000"/>
          <w:sz w:val="28"/>
          <w:szCs w:val="28"/>
        </w:rPr>
      </w:pPr>
      <w:r w:rsidRPr="001D3445">
        <w:rPr>
          <w:color w:val="000000"/>
          <w:sz w:val="28"/>
          <w:szCs w:val="28"/>
        </w:rPr>
        <w:t>тепловая энергия -0,11 Гкал на м</w:t>
      </w:r>
      <w:r w:rsidRPr="001D3445">
        <w:rPr>
          <w:color w:val="000000"/>
          <w:sz w:val="28"/>
          <w:szCs w:val="28"/>
          <w:vertAlign w:val="superscript"/>
        </w:rPr>
        <w:t>2</w:t>
      </w:r>
      <w:r w:rsidRPr="001D3445">
        <w:rPr>
          <w:color w:val="000000"/>
          <w:sz w:val="28"/>
          <w:szCs w:val="28"/>
        </w:rPr>
        <w:t> общей площади, показатель остался на уровне 2016 года;</w:t>
      </w:r>
    </w:p>
    <w:p w14:paraId="01C55E97" w14:textId="77777777" w:rsidR="001D3445" w:rsidRPr="001D3445" w:rsidRDefault="001D3445" w:rsidP="001D3445">
      <w:pPr>
        <w:pStyle w:val="a3"/>
        <w:rPr>
          <w:color w:val="000000"/>
          <w:sz w:val="28"/>
          <w:szCs w:val="28"/>
        </w:rPr>
      </w:pPr>
      <w:r w:rsidRPr="001D3445">
        <w:rPr>
          <w:color w:val="000000"/>
          <w:sz w:val="28"/>
          <w:szCs w:val="28"/>
        </w:rPr>
        <w:t>горячая вода – 4,6 м3 на одного проживающего, что на 2,2% выше по сравнению с показателями 2016 года. Показатель незначительно увеличился в связи с более интенсивным использованием жителями горячего водоснабжения;</w:t>
      </w:r>
    </w:p>
    <w:p w14:paraId="0BCA776A" w14:textId="77777777" w:rsidR="001D3445" w:rsidRPr="001D3445" w:rsidRDefault="001D3445" w:rsidP="001D3445">
      <w:pPr>
        <w:pStyle w:val="a3"/>
        <w:rPr>
          <w:color w:val="000000"/>
          <w:sz w:val="28"/>
          <w:szCs w:val="28"/>
        </w:rPr>
      </w:pPr>
      <w:r w:rsidRPr="001D3445">
        <w:rPr>
          <w:color w:val="000000"/>
          <w:sz w:val="28"/>
          <w:szCs w:val="28"/>
        </w:rPr>
        <w:lastRenderedPageBreak/>
        <w:t>холодная вода 32,3 м3 на одного проживающего, что на 1,52% ниже по сравнению с показателем 2016 года. Уменьшение показателя произошло в связи с бережным отношением жителей МКД к водному ресурсу;</w:t>
      </w:r>
    </w:p>
    <w:p w14:paraId="7153C598" w14:textId="77777777" w:rsidR="001D3445" w:rsidRPr="001D3445" w:rsidRDefault="001D3445" w:rsidP="001D3445">
      <w:pPr>
        <w:pStyle w:val="a3"/>
        <w:rPr>
          <w:color w:val="000000"/>
          <w:sz w:val="28"/>
          <w:szCs w:val="28"/>
        </w:rPr>
      </w:pPr>
      <w:r w:rsidRPr="001D3445">
        <w:rPr>
          <w:color w:val="000000"/>
          <w:sz w:val="28"/>
          <w:szCs w:val="28"/>
        </w:rPr>
        <w:t>природный газ – 667,7 м3 на одного проживающего, что на 3,2% ниже по сравнению 2016 годом. Уменьшение показателя произошло в связи с белее теплыми погодными условиями в отопительный период и бережным отношением жителей ресурсу.</w:t>
      </w:r>
    </w:p>
    <w:p w14:paraId="35D04FDF" w14:textId="77777777" w:rsidR="001D3445" w:rsidRPr="001D3445" w:rsidRDefault="001D3445" w:rsidP="001D3445">
      <w:pPr>
        <w:pStyle w:val="a3"/>
        <w:rPr>
          <w:color w:val="000000"/>
          <w:sz w:val="28"/>
          <w:szCs w:val="28"/>
        </w:rPr>
      </w:pPr>
      <w:r w:rsidRPr="001D3445">
        <w:rPr>
          <w:color w:val="000000"/>
          <w:sz w:val="28"/>
          <w:szCs w:val="28"/>
        </w:rPr>
        <w:t>Удельная величина потребления энергетических ресурсов муниципальными бюджетными учреждениями за 2017 год составила:</w:t>
      </w:r>
    </w:p>
    <w:p w14:paraId="1394EBB7" w14:textId="77777777" w:rsidR="001D3445" w:rsidRPr="001D3445" w:rsidRDefault="001D3445" w:rsidP="001D3445">
      <w:pPr>
        <w:pStyle w:val="a3"/>
        <w:rPr>
          <w:color w:val="000000"/>
          <w:sz w:val="28"/>
          <w:szCs w:val="28"/>
        </w:rPr>
      </w:pPr>
      <w:r w:rsidRPr="001D3445">
        <w:rPr>
          <w:color w:val="000000"/>
          <w:sz w:val="28"/>
          <w:szCs w:val="28"/>
        </w:rPr>
        <w:t>электрическая энергия – 27,4 кВт/ч на 1 человека населения, что на 0,74% выше по сравнению с показателем 2016 года. Показатель увеличился в связи высокой температурой в летний период и приобретением бытовых электроприборов и техники;</w:t>
      </w:r>
    </w:p>
    <w:p w14:paraId="53238CD1" w14:textId="77777777" w:rsidR="001D3445" w:rsidRPr="001D3445" w:rsidRDefault="001D3445" w:rsidP="001D3445">
      <w:pPr>
        <w:pStyle w:val="a3"/>
        <w:rPr>
          <w:color w:val="000000"/>
          <w:sz w:val="28"/>
          <w:szCs w:val="28"/>
        </w:rPr>
      </w:pPr>
      <w:r w:rsidRPr="001D3445">
        <w:rPr>
          <w:color w:val="000000"/>
          <w:sz w:val="28"/>
          <w:szCs w:val="28"/>
        </w:rPr>
        <w:t>тепловая энергия -0,05 Гкал на м</w:t>
      </w:r>
      <w:r w:rsidRPr="001D3445">
        <w:rPr>
          <w:color w:val="000000"/>
          <w:sz w:val="28"/>
          <w:szCs w:val="28"/>
          <w:vertAlign w:val="superscript"/>
        </w:rPr>
        <w:t>2</w:t>
      </w:r>
      <w:r w:rsidRPr="001D3445">
        <w:rPr>
          <w:color w:val="000000"/>
          <w:sz w:val="28"/>
          <w:szCs w:val="28"/>
        </w:rPr>
        <w:t> общей площади, что на 13,6% выше показателя 2016 года. Для уменьшения потребления тепловой энергии проводится работа по установке энергосберегающих окон, внедрению тепло сберегающих мероприятий (утепление входных дверей, утепление чердачных перекрытий, установка и замена входных дверей в подвальные помещения);</w:t>
      </w:r>
    </w:p>
    <w:p w14:paraId="15DE16C1" w14:textId="77777777" w:rsidR="001D3445" w:rsidRPr="001D3445" w:rsidRDefault="001D3445" w:rsidP="001D3445">
      <w:pPr>
        <w:pStyle w:val="a3"/>
        <w:rPr>
          <w:color w:val="000000"/>
          <w:sz w:val="28"/>
          <w:szCs w:val="28"/>
        </w:rPr>
      </w:pPr>
      <w:r w:rsidRPr="001D3445">
        <w:rPr>
          <w:color w:val="000000"/>
          <w:sz w:val="28"/>
          <w:szCs w:val="28"/>
        </w:rPr>
        <w:t>горячая вода - 0,28 м3 на одного человека населения, показатель остался на уровне 2016 года;</w:t>
      </w:r>
    </w:p>
    <w:p w14:paraId="041BA204" w14:textId="77777777" w:rsidR="001D3445" w:rsidRPr="001D3445" w:rsidRDefault="001D3445" w:rsidP="001D3445">
      <w:pPr>
        <w:pStyle w:val="a3"/>
        <w:rPr>
          <w:color w:val="000000"/>
          <w:sz w:val="28"/>
          <w:szCs w:val="28"/>
        </w:rPr>
      </w:pPr>
      <w:r w:rsidRPr="001D3445">
        <w:rPr>
          <w:color w:val="000000"/>
          <w:sz w:val="28"/>
          <w:szCs w:val="28"/>
        </w:rPr>
        <w:t>холодная вода - 1,39 м3 на одного человека населения, что на 13,9% выше по сравнению с аналогичным периодом 2016 года. Для уменьшения показателя будет проводиться работа по установке приборов учета, замена изношенных трубопроводов;</w:t>
      </w:r>
    </w:p>
    <w:p w14:paraId="332313E6" w14:textId="77777777" w:rsidR="001D3445" w:rsidRPr="001D3445" w:rsidRDefault="001D3445" w:rsidP="001D3445">
      <w:pPr>
        <w:pStyle w:val="a3"/>
        <w:rPr>
          <w:color w:val="000000"/>
          <w:sz w:val="28"/>
          <w:szCs w:val="28"/>
        </w:rPr>
      </w:pPr>
      <w:r w:rsidRPr="001D3445">
        <w:rPr>
          <w:color w:val="000000"/>
          <w:sz w:val="28"/>
          <w:szCs w:val="28"/>
        </w:rPr>
        <w:t>природный газ – 49 м</w:t>
      </w:r>
      <w:r w:rsidRPr="001D3445">
        <w:rPr>
          <w:color w:val="000000"/>
          <w:sz w:val="28"/>
          <w:szCs w:val="28"/>
          <w:vertAlign w:val="superscript"/>
        </w:rPr>
        <w:t>3</w:t>
      </w:r>
      <w:r w:rsidRPr="001D3445">
        <w:rPr>
          <w:color w:val="000000"/>
          <w:sz w:val="28"/>
          <w:szCs w:val="28"/>
        </w:rPr>
        <w:t> на одного человека населения, что на 0,2% выше по сравнению с 2016 годом. Незначительное увеличение показателя произошло в связи с вводом в эксплуатацию новых жилых домов и реконструкцией старого жилищного фонда.</w:t>
      </w:r>
    </w:p>
    <w:p w14:paraId="35F45B48" w14:textId="77777777" w:rsidR="00F12C76" w:rsidRPr="001D3445" w:rsidRDefault="00F12C76" w:rsidP="001D3445">
      <w:pPr>
        <w:rPr>
          <w:rFonts w:cs="Times New Roman"/>
          <w:szCs w:val="28"/>
        </w:rPr>
      </w:pPr>
    </w:p>
    <w:sectPr w:rsidR="00F12C76" w:rsidRPr="001D344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9E"/>
    <w:rsid w:val="001D3445"/>
    <w:rsid w:val="006C0B77"/>
    <w:rsid w:val="008242FF"/>
    <w:rsid w:val="00870751"/>
    <w:rsid w:val="00922C48"/>
    <w:rsid w:val="00B915B7"/>
    <w:rsid w:val="00BE569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7C58"/>
  <w15:chartTrackingRefBased/>
  <w15:docId w15:val="{90507643-D759-4913-99EC-167BCD4E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44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7198</Words>
  <Characters>41031</Characters>
  <Application>Microsoft Office Word</Application>
  <DocSecurity>0</DocSecurity>
  <Lines>341</Lines>
  <Paragraphs>96</Paragraphs>
  <ScaleCrop>false</ScaleCrop>
  <Company/>
  <LinksUpToDate>false</LinksUpToDate>
  <CharactersWithSpaces>48133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2021-05-11T19:36:00Z</dcterms:created>
  <dcterms:modified xsi:type="dcterms:W3CDTF">2021-05-11T19:37:00Z</dcterms:modified>
</cp:coreProperties>
</file>