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E6" w:rsidRDefault="005532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32E6" w:rsidRDefault="005532E6">
      <w:pPr>
        <w:pStyle w:val="ConsPlusNormal"/>
        <w:ind w:firstLine="540"/>
        <w:jc w:val="both"/>
        <w:outlineLvl w:val="0"/>
      </w:pPr>
    </w:p>
    <w:p w:rsidR="005532E6" w:rsidRDefault="005532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32E6" w:rsidRDefault="005532E6">
      <w:pPr>
        <w:pStyle w:val="ConsPlusTitle"/>
        <w:jc w:val="center"/>
      </w:pPr>
    </w:p>
    <w:p w:rsidR="005532E6" w:rsidRDefault="005532E6">
      <w:pPr>
        <w:pStyle w:val="ConsPlusTitle"/>
        <w:jc w:val="center"/>
      </w:pPr>
      <w:r>
        <w:t>ПОСТАНОВЛЕНИЕ</w:t>
      </w:r>
    </w:p>
    <w:p w:rsidR="005532E6" w:rsidRDefault="005532E6">
      <w:pPr>
        <w:pStyle w:val="ConsPlusTitle"/>
        <w:jc w:val="center"/>
      </w:pPr>
      <w:r>
        <w:t>от 26 июня 2008 г. N 475</w:t>
      </w:r>
    </w:p>
    <w:p w:rsidR="005532E6" w:rsidRDefault="005532E6">
      <w:pPr>
        <w:pStyle w:val="ConsPlusTitle"/>
        <w:jc w:val="center"/>
      </w:pPr>
    </w:p>
    <w:p w:rsidR="005532E6" w:rsidRDefault="005532E6">
      <w:pPr>
        <w:pStyle w:val="ConsPlusTitle"/>
        <w:jc w:val="center"/>
      </w:pPr>
      <w:r>
        <w:t>ОБ УТВЕРЖДЕНИИ ПРАВИЛ</w:t>
      </w:r>
    </w:p>
    <w:p w:rsidR="005532E6" w:rsidRDefault="005532E6">
      <w:pPr>
        <w:pStyle w:val="ConsPlusTitle"/>
        <w:jc w:val="center"/>
      </w:pPr>
      <w:r>
        <w:t>ОСВИДЕТЕЛЬСТВОВАНИЯ ЛИЦА, КОТОРОЕ УПРАВЛЯЕТ</w:t>
      </w:r>
    </w:p>
    <w:p w:rsidR="005532E6" w:rsidRDefault="005532E6">
      <w:pPr>
        <w:pStyle w:val="ConsPlusTitle"/>
        <w:jc w:val="center"/>
      </w:pPr>
      <w:r>
        <w:t xml:space="preserve">ТРАНСПОРТНЫМ СРЕДСТВОМ, НА СОСТОЯНИЕ </w:t>
      </w:r>
      <w:proofErr w:type="gramStart"/>
      <w:r>
        <w:t>АЛКОГОЛЬНОГО</w:t>
      </w:r>
      <w:proofErr w:type="gramEnd"/>
    </w:p>
    <w:p w:rsidR="005532E6" w:rsidRDefault="005532E6">
      <w:pPr>
        <w:pStyle w:val="ConsPlusTitle"/>
        <w:jc w:val="center"/>
      </w:pPr>
      <w:r>
        <w:t>ОПЬЯНЕНИЯ И ОФОРМЛЕНИЯ ЕГО РЕЗУЛЬТАТОВ, НАПРАВЛЕНИЯ</w:t>
      </w:r>
    </w:p>
    <w:p w:rsidR="005532E6" w:rsidRDefault="005532E6">
      <w:pPr>
        <w:pStyle w:val="ConsPlusTitle"/>
        <w:jc w:val="center"/>
      </w:pPr>
      <w:r>
        <w:t>УКАЗАННОГО ЛИЦА НА МЕДИЦИНСКОЕ ОСВИДЕТЕЛЬСТВОВАНИЕ</w:t>
      </w:r>
    </w:p>
    <w:p w:rsidR="005532E6" w:rsidRDefault="005532E6">
      <w:pPr>
        <w:pStyle w:val="ConsPlusTitle"/>
        <w:jc w:val="center"/>
      </w:pPr>
      <w:r>
        <w:t>НА СОСТОЯНИЕ ОПЬЯНЕНИЯ, МЕДИЦИНСКОГО ОСВИДЕТЕЛЬСТВОВАНИЯ</w:t>
      </w:r>
    </w:p>
    <w:p w:rsidR="005532E6" w:rsidRDefault="005532E6">
      <w:pPr>
        <w:pStyle w:val="ConsPlusTitle"/>
        <w:jc w:val="center"/>
      </w:pPr>
      <w:r>
        <w:t>ЭТОГО ЛИЦА НА СОСТОЯНИЕ ОПЬЯНЕНИЯ И ОФОРМЛЕНИЯ ЕГО</w:t>
      </w:r>
    </w:p>
    <w:p w:rsidR="005532E6" w:rsidRDefault="005532E6">
      <w:pPr>
        <w:pStyle w:val="ConsPlusTitle"/>
        <w:jc w:val="center"/>
      </w:pPr>
      <w:r>
        <w:t>РЕЗУЛЬТАТОВ И ПРАВИЛ ОПРЕДЕЛЕНИЯ НАЛИЧИЯ НАРКОТИЧЕСКИХ</w:t>
      </w:r>
    </w:p>
    <w:p w:rsidR="005532E6" w:rsidRDefault="005532E6">
      <w:pPr>
        <w:pStyle w:val="ConsPlusTitle"/>
        <w:jc w:val="center"/>
      </w:pPr>
      <w:r>
        <w:t>СРЕДСТВ ИЛИ ПСИХОТРОПНЫХ ВЕЩЕСТВ В ОРГАНИЗМЕ ЧЕЛОВЕКА</w:t>
      </w:r>
    </w:p>
    <w:p w:rsidR="005532E6" w:rsidRDefault="005532E6">
      <w:pPr>
        <w:pStyle w:val="ConsPlusTitle"/>
        <w:jc w:val="center"/>
      </w:pPr>
      <w:r>
        <w:t>ПРИ ПРОВЕДЕНИИ МЕДИЦИНСКОГО ОСВИДЕТЕЛЬСТВОВАНИЯ</w:t>
      </w:r>
    </w:p>
    <w:p w:rsidR="005532E6" w:rsidRDefault="005532E6">
      <w:pPr>
        <w:pStyle w:val="ConsPlusTitle"/>
        <w:jc w:val="center"/>
      </w:pPr>
      <w:r>
        <w:t>НА СОСТОЯНИЕ ОПЬЯНЕНИЯ ЛИЦА, КОТОРОЕ</w:t>
      </w:r>
    </w:p>
    <w:p w:rsidR="005532E6" w:rsidRDefault="005532E6">
      <w:pPr>
        <w:pStyle w:val="ConsPlusTitle"/>
        <w:jc w:val="center"/>
      </w:pPr>
      <w:r>
        <w:t>УПРАВЛЯЕТ ТРАНСПОРТНЫМ СРЕДСТВОМ</w:t>
      </w:r>
    </w:p>
    <w:p w:rsidR="005532E6" w:rsidRDefault="005532E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5532E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2E6" w:rsidRDefault="00553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2E6" w:rsidRDefault="005532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10.02.2011 </w:t>
            </w:r>
            <w:hyperlink r:id="rId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32E6" w:rsidRDefault="00553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18.11.2013 </w:t>
            </w:r>
            <w:hyperlink r:id="rId8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10.09.2016 </w:t>
            </w:r>
            <w:hyperlink r:id="rId9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32E6" w:rsidRDefault="005532E6">
      <w:pPr>
        <w:pStyle w:val="ConsPlusNormal"/>
        <w:jc w:val="center"/>
      </w:pPr>
    </w:p>
    <w:p w:rsidR="005532E6" w:rsidRDefault="005532E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27.12</w:t>
        </w:r>
      </w:hyperlink>
      <w:r>
        <w:t xml:space="preserve"> Кодекса Российской Федерации об административных правонарушениях Правительство Российской Федерации постановляет: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5532E6" w:rsidRDefault="005532E6">
      <w:pPr>
        <w:pStyle w:val="ConsPlusNormal"/>
        <w:spacing w:before="28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результатов;</w:t>
      </w:r>
    </w:p>
    <w:p w:rsidR="005532E6" w:rsidRDefault="005532E6">
      <w:pPr>
        <w:pStyle w:val="ConsPlusNormal"/>
        <w:spacing w:before="280"/>
        <w:ind w:firstLine="540"/>
        <w:jc w:val="both"/>
      </w:pPr>
      <w:hyperlink w:anchor="P127" w:history="1">
        <w:r>
          <w:rPr>
            <w:color w:val="0000FF"/>
          </w:rPr>
          <w:t>Правила</w:t>
        </w:r>
      </w:hyperlink>
      <w:r>
        <w:t xml:space="preserve">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</w:t>
      </w:r>
      <w:r>
        <w:lastRenderedPageBreak/>
        <w:t>транспортным средством.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5532E6" w:rsidRDefault="005532E6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2002 г. N 930 "Об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результатов" (Собрание законодательства Российской Федерации, 2002, N 52, ст. 5233);</w:t>
      </w:r>
    </w:p>
    <w:p w:rsidR="005532E6" w:rsidRDefault="005532E6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пункт 128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(Собрание законодательства Российской Федерации, 2005, N 7, ст. 560).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июля 2008 г.</w:t>
      </w: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Normal"/>
        <w:jc w:val="right"/>
      </w:pPr>
      <w:r>
        <w:t>Председатель Правительства</w:t>
      </w:r>
    </w:p>
    <w:p w:rsidR="005532E6" w:rsidRDefault="005532E6">
      <w:pPr>
        <w:pStyle w:val="ConsPlusNormal"/>
        <w:jc w:val="right"/>
      </w:pPr>
      <w:r>
        <w:t>Российской Федерации</w:t>
      </w:r>
    </w:p>
    <w:p w:rsidR="005532E6" w:rsidRDefault="005532E6">
      <w:pPr>
        <w:pStyle w:val="ConsPlusNormal"/>
        <w:jc w:val="right"/>
      </w:pPr>
      <w:r>
        <w:t>В.ПУТИН</w:t>
      </w: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Normal"/>
        <w:jc w:val="right"/>
        <w:outlineLvl w:val="0"/>
      </w:pPr>
      <w:r>
        <w:t>Утверждены</w:t>
      </w:r>
    </w:p>
    <w:p w:rsidR="005532E6" w:rsidRDefault="005532E6">
      <w:pPr>
        <w:pStyle w:val="ConsPlusNormal"/>
        <w:jc w:val="right"/>
      </w:pPr>
      <w:r>
        <w:t>Постановлением Правительства</w:t>
      </w:r>
    </w:p>
    <w:p w:rsidR="005532E6" w:rsidRDefault="005532E6">
      <w:pPr>
        <w:pStyle w:val="ConsPlusNormal"/>
        <w:jc w:val="right"/>
      </w:pPr>
      <w:r>
        <w:t>Российской Федерации</w:t>
      </w:r>
    </w:p>
    <w:p w:rsidR="005532E6" w:rsidRDefault="005532E6">
      <w:pPr>
        <w:pStyle w:val="ConsPlusNormal"/>
        <w:jc w:val="right"/>
      </w:pPr>
      <w:r>
        <w:t>от 26 июня 2008 г. N 475</w:t>
      </w: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Title"/>
        <w:jc w:val="center"/>
      </w:pPr>
      <w:bookmarkStart w:id="0" w:name="P44"/>
      <w:bookmarkEnd w:id="0"/>
      <w:r>
        <w:t>ПРАВИЛА</w:t>
      </w:r>
    </w:p>
    <w:p w:rsidR="005532E6" w:rsidRDefault="005532E6">
      <w:pPr>
        <w:pStyle w:val="ConsPlusTitle"/>
        <w:jc w:val="center"/>
      </w:pPr>
      <w:r>
        <w:t>ОСВИДЕТЕЛЬСТВОВАНИЯ ЛИЦА, КОТОРОЕ УПРАВЛЯЕТ</w:t>
      </w:r>
    </w:p>
    <w:p w:rsidR="005532E6" w:rsidRDefault="005532E6">
      <w:pPr>
        <w:pStyle w:val="ConsPlusTitle"/>
        <w:jc w:val="center"/>
      </w:pPr>
      <w:r>
        <w:t xml:space="preserve">ТРАНСПОРТНЫМ СРЕДСТВОМ, НА СОСТОЯНИЕ </w:t>
      </w:r>
      <w:proofErr w:type="gramStart"/>
      <w:r>
        <w:t>АЛКОГОЛЬНОГО</w:t>
      </w:r>
      <w:proofErr w:type="gramEnd"/>
    </w:p>
    <w:p w:rsidR="005532E6" w:rsidRDefault="005532E6">
      <w:pPr>
        <w:pStyle w:val="ConsPlusTitle"/>
        <w:jc w:val="center"/>
      </w:pPr>
      <w:r>
        <w:t>ОПЬЯНЕНИЯ И ОФОРМЛЕНИЯ ЕГО РЕЗУЛЬТАТОВ, НАПРАВЛЕНИЯ</w:t>
      </w:r>
    </w:p>
    <w:p w:rsidR="005532E6" w:rsidRDefault="005532E6">
      <w:pPr>
        <w:pStyle w:val="ConsPlusTitle"/>
        <w:jc w:val="center"/>
      </w:pPr>
      <w:r>
        <w:t>УКАЗАННОГО ЛИЦА НА МЕДИЦИНСКОЕ ОСВИДЕТЕЛЬСТВОВАНИЕ</w:t>
      </w:r>
    </w:p>
    <w:p w:rsidR="005532E6" w:rsidRDefault="005532E6">
      <w:pPr>
        <w:pStyle w:val="ConsPlusTitle"/>
        <w:jc w:val="center"/>
      </w:pPr>
      <w:r>
        <w:t>НА СОСТОЯНИЕ ОПЬЯНЕНИЯ, МЕДИЦИНСКОГО ОСВИДЕТЕЛЬСТВОВАНИЯ</w:t>
      </w:r>
    </w:p>
    <w:p w:rsidR="005532E6" w:rsidRDefault="005532E6">
      <w:pPr>
        <w:pStyle w:val="ConsPlusTitle"/>
        <w:jc w:val="center"/>
      </w:pPr>
      <w:r>
        <w:t>ЭТОГО ЛИЦА НА СОСТОЯНИЕ ОПЬЯНЕНИЯ И ОФОРМЛЕНИЯ</w:t>
      </w:r>
    </w:p>
    <w:p w:rsidR="005532E6" w:rsidRDefault="005532E6">
      <w:pPr>
        <w:pStyle w:val="ConsPlusTitle"/>
        <w:jc w:val="center"/>
      </w:pPr>
      <w:r>
        <w:t>ЕГО РЕЗУЛЬТАТОВ</w:t>
      </w:r>
    </w:p>
    <w:p w:rsidR="005532E6" w:rsidRDefault="005532E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5532E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2E6" w:rsidRDefault="00553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2E6" w:rsidRDefault="005532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10.02.2011 </w:t>
            </w:r>
            <w:hyperlink r:id="rId1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32E6" w:rsidRDefault="00553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18.11.2013 </w:t>
            </w:r>
            <w:hyperlink r:id="rId15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10.09.2016 </w:t>
            </w:r>
            <w:hyperlink r:id="rId16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32E6" w:rsidRDefault="005532E6">
      <w:pPr>
        <w:pStyle w:val="ConsPlusNormal"/>
        <w:jc w:val="center"/>
      </w:pPr>
    </w:p>
    <w:p w:rsidR="005532E6" w:rsidRDefault="005532E6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5532E6" w:rsidRDefault="005532E6">
      <w:pPr>
        <w:pStyle w:val="ConsPlusNormal"/>
        <w:jc w:val="center"/>
      </w:pPr>
    </w:p>
    <w:p w:rsidR="005532E6" w:rsidRDefault="005532E6">
      <w:pPr>
        <w:pStyle w:val="ConsPlusNormal"/>
        <w:ind w:firstLine="540"/>
        <w:jc w:val="both"/>
      </w:pPr>
      <w:r>
        <w:t>1. Настоящие Правила устанавливают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медицинского освидетельствования на состояние опьянения и оформления его результатов лица, которое управляет транспортным средством соответствующего вида (далее - водитель транспортного средства).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2. Освидетельствованию на состояние алкогольного опьянения, медицинскому освидетельствованию на состояние опьянения подлежит водитель транспортного средства, в отношении которого имеются достаточные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</w:t>
      </w:r>
      <w:hyperlink r:id="rId17" w:history="1">
        <w:r>
          <w:rPr>
            <w:color w:val="0000FF"/>
          </w:rPr>
          <w:t>статьей 12.24</w:t>
        </w:r>
      </w:hyperlink>
      <w:r>
        <w:t xml:space="preserve"> Кодекса Российской Федерации об административных правонарушениях.</w:t>
      </w:r>
    </w:p>
    <w:p w:rsidR="005532E6" w:rsidRDefault="005532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18.11.2013 N 1025)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3.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а) запах алкоголя изо рта;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б) неустойчивость позы;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в) нарушение речи;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г) резкое изменение окраски кожных покровов лица;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д) поведение, не соответствующее обстановке.</w:t>
      </w: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jc w:val="center"/>
        <w:outlineLvl w:val="1"/>
      </w:pPr>
      <w:r>
        <w:t>II. Освидетельствование на состояние</w:t>
      </w:r>
    </w:p>
    <w:p w:rsidR="005532E6" w:rsidRDefault="005532E6">
      <w:pPr>
        <w:pStyle w:val="ConsPlusNormal"/>
        <w:jc w:val="center"/>
      </w:pPr>
      <w:r>
        <w:t>алкогольного опьянения и оформление его результатов</w:t>
      </w:r>
    </w:p>
    <w:p w:rsidR="005532E6" w:rsidRDefault="005532E6">
      <w:pPr>
        <w:pStyle w:val="ConsPlusNormal"/>
        <w:jc w:val="center"/>
      </w:pPr>
    </w:p>
    <w:p w:rsidR="005532E6" w:rsidRDefault="005532E6">
      <w:pPr>
        <w:pStyle w:val="ConsPlusNormal"/>
        <w:ind w:firstLine="540"/>
        <w:jc w:val="both"/>
      </w:pPr>
      <w:r>
        <w:t xml:space="preserve">4. </w:t>
      </w:r>
      <w:proofErr w:type="gramStart"/>
      <w:r>
        <w:t>Освидетельствование на состояние алкогольного опьянения проводится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войск гражданской обороны, инженерно-технических и дорожно-строительных воинских формирований при федеральных органах исполнительной власти - также должностными лицами военной автомобильной инспекции в присутствии</w:t>
      </w:r>
      <w:proofErr w:type="gramEnd"/>
      <w:r>
        <w:t xml:space="preserve"> 2 понятых.</w:t>
      </w:r>
    </w:p>
    <w:p w:rsidR="005532E6" w:rsidRDefault="005532E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10.09.2016 N 904)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lastRenderedPageBreak/>
        <w:t xml:space="preserve">5. </w:t>
      </w:r>
      <w:proofErr w:type="gramStart"/>
      <w:r>
        <w:t>Освидетельствование на состояние алкогольного опьянения осуществляется с использованием технических средств измерения, обеспечивающих запись результатов исследования на бумажном носителе, разрешенных к применению Федеральной службой по надзору в сфере здравоохранения, поверенных в установленном порядке Федеральным агентством по техническому регулированию и метрологии, тип которых внесен в государственный реестр утвержденных типов средств измерений (далее - технические средства измерения).</w:t>
      </w:r>
      <w:proofErr w:type="gramEnd"/>
    </w:p>
    <w:p w:rsidR="005532E6" w:rsidRDefault="005532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10.02.2011 </w:t>
      </w:r>
      <w:hyperlink r:id="rId20" w:history="1">
        <w:r>
          <w:rPr>
            <w:color w:val="0000FF"/>
          </w:rPr>
          <w:t>N 64</w:t>
        </w:r>
      </w:hyperlink>
      <w:r>
        <w:t xml:space="preserve">, от 04.09.2012 </w:t>
      </w:r>
      <w:hyperlink r:id="rId21" w:history="1">
        <w:r>
          <w:rPr>
            <w:color w:val="0000FF"/>
          </w:rPr>
          <w:t>N 882</w:t>
        </w:r>
      </w:hyperlink>
      <w:r>
        <w:t>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технического средства измерения, целостности клейма государственного поверителя, наличии свидетельства о поверке или записи о поверке в паспорте технического средства измерения</w:t>
      </w:r>
      <w:proofErr w:type="gramEnd"/>
      <w:r>
        <w:t>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7. При проведении освидетельствования на состояние алкогольного опьянения должностное лицо, которому предоставлено право государственного надзора и </w:t>
      </w:r>
      <w:proofErr w:type="gramStart"/>
      <w:r>
        <w:t>контроля за</w:t>
      </w:r>
      <w:proofErr w:type="gramEnd"/>
      <w:r>
        <w:t xml:space="preserve"> безопасностью движения и эксплуатации транспортного средства соответствующего вида, или должностное лицо военной автомобильной инспекции проводит отбор пробы выдыхаемого воздуха в соответствии с инструкцией по эксплуатации используемого технического средства измерения.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8. Факт употребления вызывающих алкогольное опьянение веществ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5532E6" w:rsidRDefault="005532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18.11.2013 N 1025)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9. Результаты освидетельствования на состояние алкогольного опьянения отражаются в акте освидетельствования на состояние алкогольного опьянения, </w:t>
      </w:r>
      <w:hyperlink r:id="rId23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внутренних дел Российской Федерации по согласованию с Министерством здравоохранения Российской Федерации. К указанному акту приобщается бумажный носитель с записью результатов исследования. Копия этого акта выдается водителю транспортного средства, в отношении которого проведено освидетельствование на состояние алкогольного опьянения.</w:t>
      </w:r>
    </w:p>
    <w:p w:rsidR="005532E6" w:rsidRDefault="005532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10.02.2011 </w:t>
      </w:r>
      <w:hyperlink r:id="rId24" w:history="1">
        <w:r>
          <w:rPr>
            <w:color w:val="0000FF"/>
          </w:rPr>
          <w:t>N 64</w:t>
        </w:r>
      </w:hyperlink>
      <w:r>
        <w:t xml:space="preserve">, от 04.09.2012 </w:t>
      </w:r>
      <w:hyperlink r:id="rId25" w:history="1">
        <w:r>
          <w:rPr>
            <w:color w:val="0000FF"/>
          </w:rPr>
          <w:t>N 882</w:t>
        </w:r>
      </w:hyperlink>
      <w:r>
        <w:t xml:space="preserve">, от 18.11.2013 </w:t>
      </w:r>
      <w:hyperlink r:id="rId26" w:history="1">
        <w:r>
          <w:rPr>
            <w:color w:val="0000FF"/>
          </w:rPr>
          <w:t>N 1025</w:t>
        </w:r>
      </w:hyperlink>
      <w:r>
        <w:t>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lastRenderedPageBreak/>
        <w:t>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составляется.</w:t>
      </w:r>
    </w:p>
    <w:p w:rsidR="005532E6" w:rsidRDefault="005532E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18.11.2013 N 1025)</w:t>
      </w: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jc w:val="center"/>
        <w:outlineLvl w:val="1"/>
      </w:pPr>
      <w:r>
        <w:t>III. Направление на медицинское освидетельствование</w:t>
      </w:r>
    </w:p>
    <w:p w:rsidR="005532E6" w:rsidRDefault="005532E6">
      <w:pPr>
        <w:pStyle w:val="ConsPlusNormal"/>
        <w:jc w:val="center"/>
      </w:pPr>
      <w:r>
        <w:t>на состояние опьянения</w:t>
      </w: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ind w:firstLine="540"/>
        <w:jc w:val="both"/>
      </w:pPr>
      <w:r>
        <w:t>10. Направлению на медицинское освидетельствование на состояние опьянения водитель транспортного средства подлежит: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а) при отказе от прохождения освидетельствования на состояние алкогольного опьянения;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б) при несогласии с результатами освидетельствования на состояние алкогольного опьянения;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войск гражданской обороны, инженерно-технических и дорожно-строительных воинских формирований при федеральных органах исполнительной власти</w:t>
      </w:r>
      <w:proofErr w:type="gramEnd"/>
      <w:r>
        <w:t xml:space="preserve"> - также должностным лицом военной автомобильной инспекции в присутствии 2 понятых.</w:t>
      </w:r>
    </w:p>
    <w:p w:rsidR="005532E6" w:rsidRDefault="005532E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10.09.2016 N 904)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опьянения, </w:t>
      </w:r>
      <w:hyperlink r:id="rId29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внутренних дел Российской Федерации по согласованию с Министерством здравоохранения Российской Федерации. Копия протокола вручается водителю транспортного средства, направляемому на медицинское </w:t>
      </w:r>
      <w:proofErr w:type="gramStart"/>
      <w:r>
        <w:t>освидетельствование</w:t>
      </w:r>
      <w:proofErr w:type="gramEnd"/>
      <w:r>
        <w:t xml:space="preserve"> на состояние опьянения.</w:t>
      </w:r>
    </w:p>
    <w:p w:rsidR="005532E6" w:rsidRDefault="005532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12.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</w:t>
      </w:r>
      <w:r>
        <w:lastRenderedPageBreak/>
        <w:t xml:space="preserve">автомобильной инспекции обязано принять меры к установлению личности водителя транспортного средства, направляемого на медицинское </w:t>
      </w:r>
      <w:proofErr w:type="gramStart"/>
      <w:r>
        <w:t>освидетельствование</w:t>
      </w:r>
      <w:proofErr w:type="gramEnd"/>
      <w:r>
        <w:t xml:space="preserve"> на состояние опьянения.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Сведения об отсутствии документов у водителя транспортного средства, подлежащего медицинскому освидетельствованию на состояние опьянения, а также об официальном источнике информации, с помощью которого в этом случае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должностным лицом военной автомобильной инспекции установлена личность водителя </w:t>
      </w:r>
      <w:proofErr w:type="gramStart"/>
      <w:r>
        <w:t>транспортного</w:t>
      </w:r>
      <w:proofErr w:type="gramEnd"/>
      <w:r>
        <w:t xml:space="preserve"> средства, указываются в </w:t>
      </w:r>
      <w:hyperlink r:id="rId31" w:history="1">
        <w:r>
          <w:rPr>
            <w:color w:val="0000FF"/>
          </w:rPr>
          <w:t>протоколе</w:t>
        </w:r>
      </w:hyperlink>
      <w:r>
        <w:t xml:space="preserve"> о направлении на медицинское </w:t>
      </w:r>
      <w:proofErr w:type="gramStart"/>
      <w:r>
        <w:t>освидетельствование</w:t>
      </w:r>
      <w:proofErr w:type="gramEnd"/>
      <w:r>
        <w:t xml:space="preserve"> на состояние опьянения.</w:t>
      </w: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jc w:val="center"/>
        <w:outlineLvl w:val="1"/>
      </w:pPr>
      <w:r>
        <w:t>IV. Медицинское освидетельствование</w:t>
      </w:r>
    </w:p>
    <w:p w:rsidR="005532E6" w:rsidRDefault="005532E6">
      <w:pPr>
        <w:pStyle w:val="ConsPlusNormal"/>
        <w:jc w:val="center"/>
      </w:pPr>
      <w:r>
        <w:t>на состояние опьянения в организациях здравоохранения</w:t>
      </w:r>
    </w:p>
    <w:p w:rsidR="005532E6" w:rsidRDefault="005532E6">
      <w:pPr>
        <w:pStyle w:val="ConsPlusNormal"/>
        <w:jc w:val="center"/>
      </w:pPr>
      <w:r>
        <w:t>и оформление его результатов</w:t>
      </w: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ind w:firstLine="540"/>
        <w:jc w:val="both"/>
      </w:pPr>
      <w:r>
        <w:t xml:space="preserve">13. Медицинское освидетельствование на состояние опьянения проводится в медицинских организациях, имеющих </w:t>
      </w:r>
      <w:hyperlink r:id="rId32" w:history="1">
        <w:r>
          <w:rPr>
            <w:color w:val="0000FF"/>
          </w:rPr>
          <w:t>лицензию</w:t>
        </w:r>
      </w:hyperlink>
      <w:r>
        <w:t xml:space="preserve"> на осуществление медицинской деятельности с указанием соответствующих работ и услуг.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14. Медицинское освидетельствование на состояние опьянения проводится как непосредственно в медицинских организациях, так и в специально оборудованных для этой цели передвижных медицинских пунктах, соответствующих установленным Министерством здравоохранения Российской Федерации </w:t>
      </w:r>
      <w:hyperlink r:id="rId33" w:history="1">
        <w:r>
          <w:rPr>
            <w:color w:val="0000FF"/>
          </w:rPr>
          <w:t>требованиям</w:t>
        </w:r>
      </w:hyperlink>
      <w:r>
        <w:t>.</w:t>
      </w:r>
    </w:p>
    <w:p w:rsidR="005532E6" w:rsidRDefault="005532E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15. Медицинское освидетельствование на состояние опьянения проводится врачом-психиатром-наркологом либо врачом другой специальности (в сельской местности при невозможности проведения освидетельствования врачом указанное освидетельствование проводится фельдшером), прошедшим </w:t>
      </w:r>
      <w:hyperlink r:id="rId35" w:history="1">
        <w:r>
          <w:rPr>
            <w:color w:val="0000FF"/>
          </w:rPr>
          <w:t>подготовку</w:t>
        </w:r>
      </w:hyperlink>
      <w:r>
        <w:t xml:space="preserve"> по вопросам проведения медицинского освидетельствования на состояние опьянения водителей транспортных средств.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16. Определение состояния опьянения проводится в соответствии с нормативными правовыми </w:t>
      </w:r>
      <w:hyperlink r:id="rId36" w:history="1">
        <w:r>
          <w:rPr>
            <w:color w:val="0000FF"/>
          </w:rPr>
          <w:t>актами</w:t>
        </w:r>
      </w:hyperlink>
      <w:r>
        <w:t xml:space="preserve"> Министерства здравоохранения Российской Федерации.</w:t>
      </w:r>
    </w:p>
    <w:p w:rsidR="005532E6" w:rsidRDefault="005532E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17. Результаты медицинского освидетельствования на состояние опьянения и лабораторных исследований отражаются в акте медицинского освидетельствования на состояние опьянения, </w:t>
      </w:r>
      <w:hyperlink r:id="rId38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здравоохранения Российской Федерации.</w:t>
      </w:r>
    </w:p>
    <w:p w:rsidR="005532E6" w:rsidRDefault="005532E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18. Акт медицинского освидетельствования на состояние опьянения составляется в 3 экземплярах, подписывается врачом (фельдшером), проводившим медицинское освидетельствование на состояние опьянения, и заверяется печатью с названием медицинской организации и наименованием подразделения, в котором проводилось освидетельствование.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В случае отсутствия у освидетельствуемого водителя транспортного средства документов, удостоверяющих его личность, врачом (фельдшером) в акте медицинского освидетельствования на состояние опьянения делается запись, содержащая сведения об официальном источнике информации, с помощью которого установлена личность освидетельствуемого.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Первый экземпляр акта медицинского освидетельствования на состояние опьянения выдается должностному лицу, доставившему водителя транспортного средства в медицинскую организацию, второй экземпляр акта хранится в соответствующей медицинской организации, третий экземпляр акта выдается водителю транспортного средства, в отношении которого проводилось медицинское освидетельствование на состояние опьянения.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19. Каждая процедура медицинского освидетельствования на состояние опьянения регистрируется в специальном журнале медицинской организации, </w:t>
      </w:r>
      <w:hyperlink r:id="rId40" w:history="1">
        <w:r>
          <w:rPr>
            <w:color w:val="0000FF"/>
          </w:rPr>
          <w:t>форма</w:t>
        </w:r>
      </w:hyperlink>
      <w:r>
        <w:t>, порядок ведения и хранения которого определяются Министерством здравоохранения Российской Федерации.</w:t>
      </w:r>
    </w:p>
    <w:p w:rsidR="005532E6" w:rsidRDefault="005532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20. </w:t>
      </w:r>
      <w:proofErr w:type="gramStart"/>
      <w:r>
        <w:t xml:space="preserve">В случае если водитель транспортного средства находится в беспомощном состоянии (тяжелая травма, бессознательное состояние и другое) и для вынесения заключения о наличии или отсутствии состояния опьянения требуется проведение специальных лабораторных исследований биологических жидкостей, </w:t>
      </w:r>
      <w:hyperlink r:id="rId42" w:history="1">
        <w:r>
          <w:rPr>
            <w:color w:val="0000FF"/>
          </w:rPr>
          <w:t>акт</w:t>
        </w:r>
      </w:hyperlink>
      <w:r>
        <w:t xml:space="preserve"> медицинского освидетельствования на состояние опьянения при наличии </w:t>
      </w:r>
      <w:hyperlink r:id="rId43" w:history="1">
        <w:r>
          <w:rPr>
            <w:color w:val="0000FF"/>
          </w:rPr>
          <w:t>протокола</w:t>
        </w:r>
      </w:hyperlink>
      <w:r>
        <w:t xml:space="preserve"> о направлении на медицинское освидетельствование на состояние опьянения, составленного должностным лицом, которому предоставлено право государственного надзора и контроля</w:t>
      </w:r>
      <w:proofErr w:type="gramEnd"/>
      <w:r>
        <w:t xml:space="preserve"> за безопасностью движения и эксплуатации транспортного средства соответствующего вида, или должностным лицом военной автомобильной инспекции, заполняется по получении результатов указанных исследований, которые отражаются в акте.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Подлинник справки о результатах лабораторных исследований, заверенной подписью специалиста, проводившего исследование, приобщается ко второму экземпляру </w:t>
      </w:r>
      <w:hyperlink r:id="rId44" w:history="1">
        <w:r>
          <w:rPr>
            <w:color w:val="0000FF"/>
          </w:rPr>
          <w:t>акта</w:t>
        </w:r>
      </w:hyperlink>
      <w:r>
        <w:t xml:space="preserve"> медицинского освидетельствования на состояние опьянения. </w:t>
      </w:r>
      <w:proofErr w:type="gramStart"/>
      <w:r>
        <w:t xml:space="preserve">Первый экземпляр акта медицинского освидетельствования на состояние опьянения выдается на руки должностному лицу,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</w:t>
      </w:r>
      <w:r>
        <w:lastRenderedPageBreak/>
        <w:t>должностному лицу военной автомобильной инспекции либо направляется по почте в орган,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военную автомобильную</w:t>
      </w:r>
      <w:proofErr w:type="gramEnd"/>
      <w:r>
        <w:t xml:space="preserve"> инспекцию. Второй экземпляр акта хранится в соответствующей медицинской организации, третий экземпляр акта выдается водителю транспортного средства, в отношении которого проводилось медицинское освидетельствование на состояние опьянения.</w:t>
      </w: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jc w:val="right"/>
        <w:outlineLvl w:val="0"/>
      </w:pPr>
      <w:r>
        <w:t>Утверждены</w:t>
      </w:r>
    </w:p>
    <w:p w:rsidR="005532E6" w:rsidRDefault="005532E6">
      <w:pPr>
        <w:pStyle w:val="ConsPlusNormal"/>
        <w:jc w:val="right"/>
      </w:pPr>
      <w:r>
        <w:t>Постановлением Правительства</w:t>
      </w:r>
    </w:p>
    <w:p w:rsidR="005532E6" w:rsidRDefault="005532E6">
      <w:pPr>
        <w:pStyle w:val="ConsPlusNormal"/>
        <w:jc w:val="right"/>
      </w:pPr>
      <w:r>
        <w:t>Российской Федерации</w:t>
      </w:r>
    </w:p>
    <w:p w:rsidR="005532E6" w:rsidRDefault="005532E6">
      <w:pPr>
        <w:pStyle w:val="ConsPlusNormal"/>
        <w:jc w:val="right"/>
      </w:pPr>
      <w:r>
        <w:t>от 26 июня 2008 г. N 475</w:t>
      </w:r>
    </w:p>
    <w:p w:rsidR="005532E6" w:rsidRDefault="005532E6">
      <w:pPr>
        <w:pStyle w:val="ConsPlusNormal"/>
        <w:jc w:val="right"/>
      </w:pPr>
    </w:p>
    <w:p w:rsidR="005532E6" w:rsidRDefault="005532E6">
      <w:pPr>
        <w:pStyle w:val="ConsPlusTitle"/>
        <w:jc w:val="center"/>
      </w:pPr>
      <w:bookmarkStart w:id="1" w:name="P127"/>
      <w:bookmarkEnd w:id="1"/>
      <w:r>
        <w:t>ПРАВИЛА</w:t>
      </w:r>
    </w:p>
    <w:p w:rsidR="005532E6" w:rsidRDefault="005532E6">
      <w:pPr>
        <w:pStyle w:val="ConsPlusTitle"/>
        <w:jc w:val="center"/>
      </w:pPr>
      <w:r>
        <w:t>ОПРЕДЕЛЕНИЯ НАЛИЧИЯ НАРКОТИЧЕСКИХ СРЕДСТВ</w:t>
      </w:r>
    </w:p>
    <w:p w:rsidR="005532E6" w:rsidRDefault="005532E6">
      <w:pPr>
        <w:pStyle w:val="ConsPlusTitle"/>
        <w:jc w:val="center"/>
      </w:pPr>
      <w:r>
        <w:t>ИЛИ ПСИХОТРОПНЫХ ВЕЩЕСТВ В ОРГАНИЗМЕ ЧЕЛОВЕКА</w:t>
      </w:r>
    </w:p>
    <w:p w:rsidR="005532E6" w:rsidRDefault="005532E6">
      <w:pPr>
        <w:pStyle w:val="ConsPlusTitle"/>
        <w:jc w:val="center"/>
      </w:pPr>
      <w:r>
        <w:t>ПРИ ПРОВЕДЕНИИ МЕДИЦИНСКОГО ОСВИДЕТЕЛЬСТВОВАНИЯ</w:t>
      </w:r>
    </w:p>
    <w:p w:rsidR="005532E6" w:rsidRDefault="005532E6">
      <w:pPr>
        <w:pStyle w:val="ConsPlusTitle"/>
        <w:jc w:val="center"/>
      </w:pPr>
      <w:r>
        <w:t>НА СОСТОЯНИЕ ОПЬЯНЕНИЯ ЛИЦА, КОТОРОЕ</w:t>
      </w:r>
    </w:p>
    <w:p w:rsidR="005532E6" w:rsidRDefault="005532E6">
      <w:pPr>
        <w:pStyle w:val="ConsPlusTitle"/>
        <w:jc w:val="center"/>
      </w:pPr>
      <w:r>
        <w:t>УПРАВЛЯЕТ ТРАНСПОРТНЫМ СРЕДСТВОМ</w:t>
      </w:r>
    </w:p>
    <w:p w:rsidR="005532E6" w:rsidRDefault="005532E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5532E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2E6" w:rsidRDefault="00553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2E6" w:rsidRDefault="005532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04.09.2012 N 882)</w:t>
            </w:r>
          </w:p>
        </w:tc>
      </w:tr>
    </w:tbl>
    <w:p w:rsidR="005532E6" w:rsidRDefault="005532E6">
      <w:pPr>
        <w:pStyle w:val="ConsPlusNormal"/>
        <w:jc w:val="center"/>
      </w:pPr>
    </w:p>
    <w:p w:rsidR="005532E6" w:rsidRDefault="005532E6">
      <w:pPr>
        <w:pStyle w:val="ConsPlusNormal"/>
        <w:ind w:firstLine="540"/>
        <w:jc w:val="both"/>
      </w:pPr>
      <w:r>
        <w:t>1. Настоящие Правила устанавливают порядок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2. Определение наличия наркотических средств или психотропных веществ в организме человека проводится на основании </w:t>
      </w:r>
      <w:hyperlink r:id="rId46" w:history="1">
        <w:r>
          <w:rPr>
            <w:color w:val="0000FF"/>
          </w:rPr>
          <w:t>направления</w:t>
        </w:r>
      </w:hyperlink>
      <w:r>
        <w:t xml:space="preserve"> на химико-токсикологические исследования, выданного медицинским работником, осуществляющим медицинское освидетельствование на состояние опьянения лица, которое управляет транспортным средством.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3. Определение наличия наркотических средств или психотропных веществ осуществляется в химико-токсикологических лабораториях медицинских организаций, имеющих </w:t>
      </w:r>
      <w:hyperlink r:id="rId47" w:history="1">
        <w:r>
          <w:rPr>
            <w:color w:val="0000FF"/>
          </w:rPr>
          <w:t>лицензию</w:t>
        </w:r>
      </w:hyperlink>
      <w:r>
        <w:t xml:space="preserve"> на осуществление медицинской деятельности с указанием соответствующих работ (услуг).</w:t>
      </w:r>
    </w:p>
    <w:p w:rsidR="005532E6" w:rsidRDefault="005532E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5532E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2E6" w:rsidRDefault="005532E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532E6" w:rsidRDefault="005532E6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Правительства РФ от 04.09.2012 N 882 изменения, касающиеся замены слов "Министерством здравоохранения и социального развития Российской Федерации" на слова "Министерством здравоохранения Российской Федерации", в пункт 4 внесены не были</w:t>
            </w:r>
          </w:p>
        </w:tc>
      </w:tr>
    </w:tbl>
    <w:p w:rsidR="005532E6" w:rsidRDefault="005532E6">
      <w:pPr>
        <w:pStyle w:val="ConsPlusNormal"/>
        <w:spacing w:before="360"/>
        <w:ind w:firstLine="540"/>
        <w:jc w:val="both"/>
      </w:pPr>
      <w:r>
        <w:t xml:space="preserve">4. Результаты химико-токсикологических исследований при определении наличия наркотических средств или психотропных веществ оформляются справкой о результатах химико-токсикологических исследований, </w:t>
      </w:r>
      <w:hyperlink r:id="rId48" w:history="1">
        <w:r>
          <w:rPr>
            <w:color w:val="0000FF"/>
          </w:rPr>
          <w:t>форма</w:t>
        </w:r>
      </w:hyperlink>
      <w:r>
        <w:t xml:space="preserve"> и </w:t>
      </w:r>
      <w:hyperlink r:id="rId49" w:history="1">
        <w:proofErr w:type="gramStart"/>
        <w:r>
          <w:rPr>
            <w:color w:val="0000FF"/>
          </w:rPr>
          <w:t>инструкция</w:t>
        </w:r>
        <w:proofErr w:type="gramEnd"/>
      </w:hyperlink>
      <w:r>
        <w:t xml:space="preserve"> по заполнению которой утверждаются Министерством здравоохранения и социального развития Российской Федерации.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>5. Справка о результатах химико-токсикологических исследований приобщается ко второму экземпляру акта медицинского освидетельствования на состояние опьянения лица, которое управляет транспортным средством.</w:t>
      </w:r>
    </w:p>
    <w:p w:rsidR="005532E6" w:rsidRDefault="005532E6">
      <w:pPr>
        <w:pStyle w:val="ConsPlusNormal"/>
        <w:spacing w:before="280"/>
        <w:ind w:firstLine="540"/>
        <w:jc w:val="both"/>
      </w:pPr>
      <w:r>
        <w:t xml:space="preserve">6. </w:t>
      </w:r>
      <w:hyperlink r:id="rId50" w:history="1">
        <w:r>
          <w:rPr>
            <w:color w:val="0000FF"/>
          </w:rPr>
          <w:t>Порядок</w:t>
        </w:r>
      </w:hyperlink>
      <w:r>
        <w:t xml:space="preserve"> проведения химико-токсикологических исследований, формы отчетности, сроки проведения химико-токсикологических исследований, а также порядок организационно-методического обеспечения проведения химико-токсикологических исследований определяются Министерством здравоохранения Российской Федерации.</w:t>
      </w:r>
    </w:p>
    <w:p w:rsidR="005532E6" w:rsidRDefault="005532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ind w:firstLine="540"/>
        <w:jc w:val="both"/>
      </w:pPr>
    </w:p>
    <w:p w:rsidR="005532E6" w:rsidRDefault="00553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04C4C" w:rsidRPr="00170A8D" w:rsidSect="000D0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E6"/>
    <w:rsid w:val="00170A8D"/>
    <w:rsid w:val="00404C4C"/>
    <w:rsid w:val="005245C1"/>
    <w:rsid w:val="005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3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53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3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53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B317CC4F45CA8C2349988C49E03891B943A695A5C8D2D28FE85F97142423EC075FAE642444F54A819294E416F81E8B8AC6E6BE2E8C28DEg9S4N" TargetMode="External"/><Relationship Id="rId18" Type="http://schemas.openxmlformats.org/officeDocument/2006/relationships/hyperlink" Target="consultantplus://offline/ref=D8B317CC4F45CA8C2349988C49E03891B947A298A3CCD2D28FE85F97142423EC075FAE642444F54A8D9294E416F81E8B8AC6E6BE2E8C28DEg9S4N" TargetMode="External"/><Relationship Id="rId26" Type="http://schemas.openxmlformats.org/officeDocument/2006/relationships/hyperlink" Target="consultantplus://offline/ref=D8B317CC4F45CA8C2349988C49E03891B947A298A3CCD2D28FE85F97142423EC075FAE642444F54B869294E416F81E8B8AC6E6BE2E8C28DEg9S4N" TargetMode="External"/><Relationship Id="rId39" Type="http://schemas.openxmlformats.org/officeDocument/2006/relationships/hyperlink" Target="consultantplus://offline/ref=D8B317CC4F45CA8C2349988C49E03891BB40AE91A2C8D2D28FE85F97142423EC075FAE642444F4428D9294E416F81E8B8AC6E6BE2E8C28DEg9S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B317CC4F45CA8C2349988C49E03891BB40AE91A2C8D2D28FE85F97142423EC075FAE642444F443849294E416F81E8B8AC6E6BE2E8C28DEg9S4N" TargetMode="External"/><Relationship Id="rId34" Type="http://schemas.openxmlformats.org/officeDocument/2006/relationships/hyperlink" Target="consultantplus://offline/ref=D8B317CC4F45CA8C2349988C49E03891BB40AE91A2C8D2D28FE85F97142423EC075FAE642444F4428D9294E416F81E8B8AC6E6BE2E8C28DEg9S4N" TargetMode="External"/><Relationship Id="rId42" Type="http://schemas.openxmlformats.org/officeDocument/2006/relationships/hyperlink" Target="consultantplus://offline/ref=D8B317CC4F45CA8C2349988C49E03891BB40A197A7CAD2D28FE85F97142423EC075FAE642444F442849294E416F81E8B8AC6E6BE2E8C28DEg9S4N" TargetMode="External"/><Relationship Id="rId47" Type="http://schemas.openxmlformats.org/officeDocument/2006/relationships/hyperlink" Target="consultantplus://offline/ref=D8B317CC4F45CA8C2349988C49E03891BB46A093A4C8D2D28FE85F97142423EC075FAE642444F54B829294E416F81E8B8AC6E6BE2E8C28DEg9S4N" TargetMode="External"/><Relationship Id="rId50" Type="http://schemas.openxmlformats.org/officeDocument/2006/relationships/hyperlink" Target="consultantplus://offline/ref=D8B317CC4F45CA8C2349988C49E03891BB40A197A7CAD2D28FE85F97142423EC075FAE642444F44E8C9294E416F81E8B8AC6E6BE2E8C28DEg9S4N" TargetMode="External"/><Relationship Id="rId7" Type="http://schemas.openxmlformats.org/officeDocument/2006/relationships/hyperlink" Target="consultantplus://offline/ref=D8B317CC4F45CA8C2349988C49E03891BB40AE91A2C8D2D28FE85F97142423EC075FAE642444F442839294E416F81E8B8AC6E6BE2E8C28DEg9S4N" TargetMode="External"/><Relationship Id="rId12" Type="http://schemas.openxmlformats.org/officeDocument/2006/relationships/hyperlink" Target="consultantplus://offline/ref=D8B317CC4F45CA8C2349988C49E03891BF44AE94A8C28FD887B15395132B7CFB0016A2652447FC4D8FCD91F107A0118C91D8E5A3328E2AgDSCN" TargetMode="External"/><Relationship Id="rId17" Type="http://schemas.openxmlformats.org/officeDocument/2006/relationships/hyperlink" Target="consultantplus://offline/ref=D8B317CC4F45CA8C2349988C49E03891BB46A399A1CFD2D28FE85F97142423EC075FAE602444FE1ED5DD95B850A80D898CC6E4BD32g8SEN" TargetMode="External"/><Relationship Id="rId25" Type="http://schemas.openxmlformats.org/officeDocument/2006/relationships/hyperlink" Target="consultantplus://offline/ref=D8B317CC4F45CA8C2349988C49E03891BB40AE91A2C8D2D28FE85F97142423EC075FAE642444F4428D9294E416F81E8B8AC6E6BE2E8C28DEg9S4N" TargetMode="External"/><Relationship Id="rId33" Type="http://schemas.openxmlformats.org/officeDocument/2006/relationships/hyperlink" Target="consultantplus://offline/ref=D8B317CC4F45CA8C2349988C49E03891BB40A197A7CAD2D28FE85F97142423EC075FAE642444F44B809294E416F81E8B8AC6E6BE2E8C28DEg9S4N" TargetMode="External"/><Relationship Id="rId38" Type="http://schemas.openxmlformats.org/officeDocument/2006/relationships/hyperlink" Target="consultantplus://offline/ref=D8B317CC4F45CA8C2349988C49E03891BB40A197A7CAD2D28FE85F97142423EC075FAE642444F442849294E416F81E8B8AC6E6BE2E8C28DEg9S4N" TargetMode="External"/><Relationship Id="rId46" Type="http://schemas.openxmlformats.org/officeDocument/2006/relationships/hyperlink" Target="consultantplus://offline/ref=D8B317CC4F45CA8C2349988C49E03891BD4AA197A3C28FD887B15395132B7CFB0016A2652440F7488FCD91F107A0118C91D8E5A3328E2AgDS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B317CC4F45CA8C2349988C49E03891BA42A295A8CFD2D28FE85F97142423EC075FAE642444F54F839294E416F81E8B8AC6E6BE2E8C28DEg9S4N" TargetMode="External"/><Relationship Id="rId20" Type="http://schemas.openxmlformats.org/officeDocument/2006/relationships/hyperlink" Target="consultantplus://offline/ref=D8B317CC4F45CA8C2349988C49E03891B943A695A5C8D2D28FE85F97142423EC075FAE642444F54A829294E416F81E8B8AC6E6BE2E8C28DEg9S4N" TargetMode="External"/><Relationship Id="rId29" Type="http://schemas.openxmlformats.org/officeDocument/2006/relationships/hyperlink" Target="consultantplus://offline/ref=D8B317CC4F45CA8C2349988C49E03891BF4BA294A7C28FD887B15395132B7CFB0016A2652444F64E8FCD91F107A0118C91D8E5A3328E2AgDSCN" TargetMode="External"/><Relationship Id="rId41" Type="http://schemas.openxmlformats.org/officeDocument/2006/relationships/hyperlink" Target="consultantplus://offline/ref=D8B317CC4F45CA8C2349988C49E03891BB40AE91A2C8D2D28FE85F97142423EC075FAE642444F4428D9294E416F81E8B8AC6E6BE2E8C28DEg9S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317CC4F45CA8C2349988C49E03891B943A695A5C8D2D28FE85F97142423EC075FAE642444F54A819294E416F81E8B8AC6E6BE2E8C28DEg9S4N" TargetMode="External"/><Relationship Id="rId11" Type="http://schemas.openxmlformats.org/officeDocument/2006/relationships/hyperlink" Target="consultantplus://offline/ref=D8B317CC4F45CA8C2349988C49E03891BD43A193A2C28FD887B15395132B7CE9004EAE67215AF5499A9BC0B7g5S2N" TargetMode="External"/><Relationship Id="rId24" Type="http://schemas.openxmlformats.org/officeDocument/2006/relationships/hyperlink" Target="consultantplus://offline/ref=D8B317CC4F45CA8C2349988C49E03891B943A695A5C8D2D28FE85F97142423EC075FAE642444F54A839294E416F81E8B8AC6E6BE2E8C28DEg9S4N" TargetMode="External"/><Relationship Id="rId32" Type="http://schemas.openxmlformats.org/officeDocument/2006/relationships/hyperlink" Target="consultantplus://offline/ref=D8B317CC4F45CA8C2349988C49E03891BB46A093A4C8D2D28FE85F97142423EC075FAE642444F54B829294E416F81E8B8AC6E6BE2E8C28DEg9S4N" TargetMode="External"/><Relationship Id="rId37" Type="http://schemas.openxmlformats.org/officeDocument/2006/relationships/hyperlink" Target="consultantplus://offline/ref=D8B317CC4F45CA8C2349988C49E03891BB40AE91A2C8D2D28FE85F97142423EC075FAE642444F4428D9294E416F81E8B8AC6E6BE2E8C28DEg9S4N" TargetMode="External"/><Relationship Id="rId40" Type="http://schemas.openxmlformats.org/officeDocument/2006/relationships/hyperlink" Target="consultantplus://offline/ref=D8B317CC4F45CA8C2349988C49E03891BB40A197A7CAD2D28FE85F97142423EC075FAE642444F74B8C9294E416F81E8B8AC6E6BE2E8C28DEg9S4N" TargetMode="External"/><Relationship Id="rId45" Type="http://schemas.openxmlformats.org/officeDocument/2006/relationships/hyperlink" Target="consultantplus://offline/ref=D8B317CC4F45CA8C2349988C49E03891BB40AE91A2C8D2D28FE85F97142423EC075FAE642444F443859294E416F81E8B8AC6E6BE2E8C28DEg9S4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B317CC4F45CA8C2349988C49E03891B947A298A3CCD2D28FE85F97142423EC075FAE642444F54A8C9294E416F81E8B8AC6E6BE2E8C28DEg9S4N" TargetMode="External"/><Relationship Id="rId23" Type="http://schemas.openxmlformats.org/officeDocument/2006/relationships/hyperlink" Target="consultantplus://offline/ref=D8B317CC4F45CA8C2349988C49E03891BF4BA294A7C28FD887B15395132B7CFB0016A2652444F44F8FCD91F107A0118C91D8E5A3328E2AgDSCN" TargetMode="External"/><Relationship Id="rId28" Type="http://schemas.openxmlformats.org/officeDocument/2006/relationships/hyperlink" Target="consultantplus://offline/ref=D8B317CC4F45CA8C2349988C49E03891BA42A295A8CFD2D28FE85F97142423EC075FAE642444F54F839294E416F81E8B8AC6E6BE2E8C28DEg9S4N" TargetMode="External"/><Relationship Id="rId36" Type="http://schemas.openxmlformats.org/officeDocument/2006/relationships/hyperlink" Target="consultantplus://offline/ref=D8B317CC4F45CA8C2349988C49E03891BB40A197A7CAD2D28FE85F97142423EC075FAE642444F548869294E416F81E8B8AC6E6BE2E8C28DEg9S4N" TargetMode="External"/><Relationship Id="rId49" Type="http://schemas.openxmlformats.org/officeDocument/2006/relationships/hyperlink" Target="consultantplus://offline/ref=D8B317CC4F45CA8C2349988C49E03891BD4AA197A3C28FD887B15395132B7CFB0016A2652440F24C8FCD91F107A0118C91D8E5A3328E2AgDSCN" TargetMode="External"/><Relationship Id="rId10" Type="http://schemas.openxmlformats.org/officeDocument/2006/relationships/hyperlink" Target="consultantplus://offline/ref=D8B317CC4F45CA8C2349988C49E03891BB46A399A1CFD2D28FE85F97142423EC075FAE642440F74A879294E416F81E8B8AC6E6BE2E8C28DEg9S4N" TargetMode="External"/><Relationship Id="rId19" Type="http://schemas.openxmlformats.org/officeDocument/2006/relationships/hyperlink" Target="consultantplus://offline/ref=D8B317CC4F45CA8C2349988C49E03891BA42A295A8CFD2D28FE85F97142423EC075FAE642444F54F839294E416F81E8B8AC6E6BE2E8C28DEg9S4N" TargetMode="External"/><Relationship Id="rId31" Type="http://schemas.openxmlformats.org/officeDocument/2006/relationships/hyperlink" Target="consultantplus://offline/ref=D8B317CC4F45CA8C2349988C49E03891BF4BA294A7C28FD887B15395132B7CFB0016A2652444F64E8FCD91F107A0118C91D8E5A3328E2AgDSCN" TargetMode="External"/><Relationship Id="rId44" Type="http://schemas.openxmlformats.org/officeDocument/2006/relationships/hyperlink" Target="consultantplus://offline/ref=D8B317CC4F45CA8C2349988C49E03891BB40A197A7CAD2D28FE85F97142423EC075FAE642444F442849294E416F81E8B8AC6E6BE2E8C28DEg9S4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317CC4F45CA8C2349988C49E03891BA42A295A8CFD2D28FE85F97142423EC075FAE642444F54F839294E416F81E8B8AC6E6BE2E8C28DEg9S4N" TargetMode="External"/><Relationship Id="rId14" Type="http://schemas.openxmlformats.org/officeDocument/2006/relationships/hyperlink" Target="consultantplus://offline/ref=D8B317CC4F45CA8C2349988C49E03891BB40AE91A2C8D2D28FE85F97142423EC075FAE642444F4428C9294E416F81E8B8AC6E6BE2E8C28DEg9S4N" TargetMode="External"/><Relationship Id="rId22" Type="http://schemas.openxmlformats.org/officeDocument/2006/relationships/hyperlink" Target="consultantplus://offline/ref=D8B317CC4F45CA8C2349988C49E03891B947A298A3CCD2D28FE85F97142423EC075FAE642444F54B849294E416F81E8B8AC6E6BE2E8C28DEg9S4N" TargetMode="External"/><Relationship Id="rId27" Type="http://schemas.openxmlformats.org/officeDocument/2006/relationships/hyperlink" Target="consultantplus://offline/ref=D8B317CC4F45CA8C2349988C49E03891B947A298A3CCD2D28FE85F97142423EC075FAE642444F54B809294E416F81E8B8AC6E6BE2E8C28DEg9S4N" TargetMode="External"/><Relationship Id="rId30" Type="http://schemas.openxmlformats.org/officeDocument/2006/relationships/hyperlink" Target="consultantplus://offline/ref=D8B317CC4F45CA8C2349988C49E03891BB40AE91A2C8D2D28FE85F97142423EC075FAE642444F4428D9294E416F81E8B8AC6E6BE2E8C28DEg9S4N" TargetMode="External"/><Relationship Id="rId35" Type="http://schemas.openxmlformats.org/officeDocument/2006/relationships/hyperlink" Target="consultantplus://offline/ref=D8B317CC4F45CA8C2349988C49E03891B94BA394A1C9D2D28FE85F97142423EC075FAE642444F543859294E416F81E8B8AC6E6BE2E8C28DEg9S4N" TargetMode="External"/><Relationship Id="rId43" Type="http://schemas.openxmlformats.org/officeDocument/2006/relationships/hyperlink" Target="consultantplus://offline/ref=D8B317CC4F45CA8C2349988C49E03891BF4BA294A7C28FD887B15395132B7CFB0016A2652444F64E8FCD91F107A0118C91D8E5A3328E2AgDSCN" TargetMode="External"/><Relationship Id="rId48" Type="http://schemas.openxmlformats.org/officeDocument/2006/relationships/hyperlink" Target="consultantplus://offline/ref=D8B317CC4F45CA8C2349988C49E03891BD4AA197A3C28FD887B15395132B7CFB0016A2652440F3488FCD91F107A0118C91D8E5A3328E2AgDSCN" TargetMode="External"/><Relationship Id="rId8" Type="http://schemas.openxmlformats.org/officeDocument/2006/relationships/hyperlink" Target="consultantplus://offline/ref=D8B317CC4F45CA8C2349988C49E03891B947A298A3CCD2D28FE85F97142423EC075FAE642444F54A819294E416F81E8B8AC6E6BE2E8C28DEg9S4N" TargetMode="External"/><Relationship Id="rId51" Type="http://schemas.openxmlformats.org/officeDocument/2006/relationships/hyperlink" Target="consultantplus://offline/ref=D8B317CC4F45CA8C2349988C49E03891BB40AE91A2C8D2D28FE85F97142423EC075FAE642444F443859294E416F81E8B8AC6E6BE2E8C28DEg9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1</cp:revision>
  <dcterms:created xsi:type="dcterms:W3CDTF">2020-03-25T13:18:00Z</dcterms:created>
  <dcterms:modified xsi:type="dcterms:W3CDTF">2020-03-25T13:20:00Z</dcterms:modified>
</cp:coreProperties>
</file>