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30" w:rsidRPr="00597730" w:rsidRDefault="00597730" w:rsidP="00597730">
      <w:pPr>
        <w:widowControl/>
        <w:tabs>
          <w:tab w:val="left" w:pos="709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597730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АДМИНИСТРАЦИЯ БАТУРИНСКОГО СЕЛЬСКОГО ПОСЕЛЕНИЯ БРЮХОВЕЦКОГО РАЙОНА</w:t>
      </w:r>
    </w:p>
    <w:p w:rsidR="00597730" w:rsidRPr="00597730" w:rsidRDefault="00597730" w:rsidP="00597730">
      <w:pPr>
        <w:widowControl/>
        <w:spacing w:before="120"/>
        <w:jc w:val="center"/>
        <w:rPr>
          <w:rFonts w:eastAsia="Times New Roman" w:cs="Times New Roman"/>
          <w:b/>
          <w:bCs/>
          <w:kern w:val="0"/>
          <w:position w:val="-20"/>
          <w:sz w:val="32"/>
          <w:szCs w:val="32"/>
          <w:lang w:eastAsia="ar-SA" w:bidi="ar-SA"/>
        </w:rPr>
      </w:pPr>
      <w:r w:rsidRPr="00597730">
        <w:rPr>
          <w:rFonts w:eastAsia="Times New Roman" w:cs="Times New Roman"/>
          <w:b/>
          <w:bCs/>
          <w:kern w:val="0"/>
          <w:position w:val="-20"/>
          <w:sz w:val="32"/>
          <w:szCs w:val="32"/>
          <w:lang w:eastAsia="ar-SA" w:bidi="ar-SA"/>
        </w:rPr>
        <w:t>ПОСТАНОВЛЕНИЕ</w:t>
      </w:r>
    </w:p>
    <w:p w:rsidR="00597730" w:rsidRPr="00597730" w:rsidRDefault="00597730" w:rsidP="00597730">
      <w:pPr>
        <w:widowControl/>
        <w:jc w:val="center"/>
        <w:rPr>
          <w:rFonts w:eastAsia="Times New Roman" w:cs="Times New Roman"/>
          <w:bCs/>
          <w:kern w:val="0"/>
          <w:position w:val="-20"/>
          <w:sz w:val="28"/>
          <w:szCs w:val="28"/>
          <w:lang w:eastAsia="ar-SA" w:bidi="ar-SA"/>
        </w:rPr>
      </w:pPr>
    </w:p>
    <w:p w:rsidR="00597730" w:rsidRPr="00597730" w:rsidRDefault="00597730" w:rsidP="00597730">
      <w:pPr>
        <w:widowControl/>
        <w:tabs>
          <w:tab w:val="right" w:pos="9639"/>
        </w:tabs>
        <w:ind w:firstLine="708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59773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 ______________ </w:t>
      </w:r>
      <w:r w:rsidRPr="00597730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>№ _____</w:t>
      </w:r>
    </w:p>
    <w:p w:rsidR="00597730" w:rsidRPr="00597730" w:rsidRDefault="00597730" w:rsidP="00597730">
      <w:pPr>
        <w:widowControl/>
        <w:spacing w:line="360" w:lineRule="auto"/>
        <w:jc w:val="center"/>
        <w:rPr>
          <w:rFonts w:eastAsia="Times New Roman" w:cs="Times New Roman"/>
          <w:kern w:val="0"/>
          <w:lang w:eastAsia="ar-SA" w:bidi="ar-SA"/>
        </w:rPr>
      </w:pPr>
      <w:proofErr w:type="spellStart"/>
      <w:r w:rsidRPr="00597730">
        <w:rPr>
          <w:rFonts w:eastAsia="Times New Roman" w:cs="Times New Roman"/>
          <w:kern w:val="0"/>
          <w:lang w:eastAsia="ar-SA" w:bidi="ar-SA"/>
        </w:rPr>
        <w:t>ст-ца</w:t>
      </w:r>
      <w:proofErr w:type="spellEnd"/>
      <w:r w:rsidRPr="00597730">
        <w:rPr>
          <w:rFonts w:eastAsia="Times New Roman" w:cs="Times New Roman"/>
          <w:kern w:val="0"/>
          <w:lang w:eastAsia="ar-SA" w:bidi="ar-SA"/>
        </w:rPr>
        <w:t xml:space="preserve"> </w:t>
      </w:r>
      <w:proofErr w:type="spellStart"/>
      <w:r w:rsidRPr="00597730">
        <w:rPr>
          <w:rFonts w:eastAsia="Times New Roman" w:cs="Times New Roman"/>
          <w:kern w:val="0"/>
          <w:lang w:eastAsia="ar-SA" w:bidi="ar-SA"/>
        </w:rPr>
        <w:t>Батуринская</w:t>
      </w:r>
      <w:proofErr w:type="spellEnd"/>
    </w:p>
    <w:p w:rsidR="009B1F8D" w:rsidRPr="00856A99" w:rsidRDefault="009B1F8D" w:rsidP="009B1F8D">
      <w:pPr>
        <w:pStyle w:val="ConsPlusNormal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856A99" w:rsidRPr="00856A99" w:rsidRDefault="00856A99" w:rsidP="009B1F8D">
      <w:pPr>
        <w:pStyle w:val="ConsPlusNormal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9B1F8D" w:rsidRPr="00856A99" w:rsidRDefault="009B1F8D" w:rsidP="009B1F8D">
      <w:pPr>
        <w:pStyle w:val="ConsPlusNormal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CB3762" w:rsidRDefault="00531F48" w:rsidP="002D4BED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  <w:r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2D4BED" w:rsidRPr="002D4BED">
        <w:rPr>
          <w:b/>
          <w:bCs/>
          <w:color w:val="000000"/>
          <w:sz w:val="28"/>
          <w:szCs w:val="28"/>
          <w:shd w:val="clear" w:color="auto" w:fill="FFFFFF"/>
        </w:rPr>
        <w:t>Поряд</w:t>
      </w:r>
      <w:r w:rsidR="002D4BED">
        <w:rPr>
          <w:b/>
          <w:bCs/>
          <w:color w:val="000000"/>
          <w:sz w:val="28"/>
          <w:szCs w:val="28"/>
          <w:shd w:val="clear" w:color="auto" w:fill="FFFFFF"/>
        </w:rPr>
        <w:t>ка</w:t>
      </w:r>
      <w:r w:rsidR="002D4BED" w:rsidRPr="002D4BED">
        <w:rPr>
          <w:b/>
          <w:bCs/>
          <w:color w:val="000000"/>
          <w:sz w:val="28"/>
          <w:szCs w:val="28"/>
          <w:shd w:val="clear" w:color="auto" w:fill="FFFFFF"/>
        </w:rPr>
        <w:t xml:space="preserve"> осуществления пересадки зеленых насаждений и </w:t>
      </w:r>
      <w:proofErr w:type="gramStart"/>
      <w:r w:rsidR="002D4BED" w:rsidRPr="002D4BED">
        <w:rPr>
          <w:b/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2D4BED" w:rsidRPr="002D4BED">
        <w:rPr>
          <w:b/>
          <w:bCs/>
          <w:color w:val="000000"/>
          <w:sz w:val="28"/>
          <w:szCs w:val="28"/>
          <w:shd w:val="clear" w:color="auto" w:fill="FFFFFF"/>
        </w:rPr>
        <w:t xml:space="preserve"> приживаемостью пересаженных зеленых насаждений</w:t>
      </w:r>
      <w:r w:rsidR="000C4A29">
        <w:rPr>
          <w:b/>
          <w:bCs/>
          <w:color w:val="000000"/>
          <w:sz w:val="28"/>
          <w:szCs w:val="28"/>
          <w:shd w:val="clear" w:color="auto" w:fill="FFFFFF"/>
        </w:rPr>
        <w:t xml:space="preserve"> на территории </w:t>
      </w:r>
      <w:proofErr w:type="spellStart"/>
      <w:r w:rsidR="00B9312E">
        <w:rPr>
          <w:b/>
          <w:bCs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B9312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C4A29">
        <w:rPr>
          <w:b/>
          <w:bCs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0C4A29">
        <w:rPr>
          <w:b/>
          <w:bCs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0C4A29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CB3762" w:rsidRDefault="00CB3762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856A99" w:rsidRDefault="00856A99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856A99" w:rsidRDefault="00856A99" w:rsidP="00CB3762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0C4A29" w:rsidRDefault="002E670E" w:rsidP="00856A99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На основании части 3.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3</w:t>
      </w:r>
      <w:r w:rsidR="000076A9" w:rsidRPr="000076A9">
        <w:rPr>
          <w:color w:val="000000"/>
          <w:sz w:val="28"/>
          <w:szCs w:val="28"/>
          <w:shd w:val="clear" w:color="auto" w:fill="FFFFFF"/>
        </w:rPr>
        <w:t xml:space="preserve"> статьи 3 З</w:t>
      </w:r>
      <w:r w:rsidR="00EB6B80">
        <w:rPr>
          <w:color w:val="000000"/>
          <w:sz w:val="28"/>
          <w:szCs w:val="28"/>
          <w:shd w:val="clear" w:color="auto" w:fill="FFFFFF"/>
        </w:rPr>
        <w:t>акона Краснодарского края от 23 </w:t>
      </w:r>
      <w:r w:rsidR="000076A9" w:rsidRPr="000076A9">
        <w:rPr>
          <w:color w:val="000000"/>
          <w:sz w:val="28"/>
          <w:szCs w:val="28"/>
          <w:shd w:val="clear" w:color="auto" w:fill="FFFFFF"/>
        </w:rPr>
        <w:t>апреля 2013 года № 2695-КЗ «Об охране зеленых насаждений в Краснодарском крае», в соответствии с Федера</w:t>
      </w:r>
      <w:r w:rsidR="00EB6B80">
        <w:rPr>
          <w:color w:val="000000"/>
          <w:sz w:val="28"/>
          <w:szCs w:val="28"/>
          <w:shd w:val="clear" w:color="auto" w:fill="FFFFFF"/>
        </w:rPr>
        <w:t>льным законом от 6 октября 2003 </w:t>
      </w:r>
      <w:r w:rsidR="000076A9" w:rsidRPr="000076A9">
        <w:rPr>
          <w:color w:val="000000"/>
          <w:sz w:val="28"/>
          <w:szCs w:val="28"/>
          <w:shd w:val="clear" w:color="auto" w:fill="FFFFFF"/>
        </w:rPr>
        <w:t xml:space="preserve">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руководствуясь Уставом </w:t>
      </w:r>
      <w:proofErr w:type="spellStart"/>
      <w:r w:rsidR="00EB6B80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EB6B80">
        <w:rPr>
          <w:color w:val="000000"/>
          <w:sz w:val="28"/>
          <w:szCs w:val="28"/>
          <w:shd w:val="clear" w:color="auto" w:fill="FFFFFF"/>
        </w:rPr>
        <w:t xml:space="preserve"> </w:t>
      </w:r>
      <w:r w:rsidR="000076A9" w:rsidRPr="000076A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0C4A29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proofErr w:type="gramEnd"/>
      <w:r w:rsidR="000C4A29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0076A9" w:rsidRPr="000076A9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0076A9" w:rsidRPr="000076A9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EB6B80">
        <w:rPr>
          <w:color w:val="000000"/>
          <w:sz w:val="28"/>
          <w:szCs w:val="28"/>
          <w:shd w:val="clear" w:color="auto" w:fill="FFFFFF"/>
        </w:rPr>
        <w:t xml:space="preserve"> </w:t>
      </w:r>
      <w:r w:rsidR="000076A9" w:rsidRPr="000076A9">
        <w:rPr>
          <w:color w:val="000000"/>
          <w:sz w:val="28"/>
          <w:szCs w:val="28"/>
          <w:shd w:val="clear" w:color="auto" w:fill="FFFFFF"/>
        </w:rPr>
        <w:t>о</w:t>
      </w:r>
      <w:r w:rsidR="00EB6B80">
        <w:rPr>
          <w:color w:val="000000"/>
          <w:sz w:val="28"/>
          <w:szCs w:val="28"/>
          <w:shd w:val="clear" w:color="auto" w:fill="FFFFFF"/>
        </w:rPr>
        <w:t xml:space="preserve"> </w:t>
      </w:r>
      <w:r w:rsidR="000076A9" w:rsidRPr="000076A9">
        <w:rPr>
          <w:color w:val="000000"/>
          <w:sz w:val="28"/>
          <w:szCs w:val="28"/>
          <w:shd w:val="clear" w:color="auto" w:fill="FFFFFF"/>
        </w:rPr>
        <w:t>с</w:t>
      </w:r>
      <w:r w:rsidR="00EB6B80">
        <w:rPr>
          <w:color w:val="000000"/>
          <w:sz w:val="28"/>
          <w:szCs w:val="28"/>
          <w:shd w:val="clear" w:color="auto" w:fill="FFFFFF"/>
        </w:rPr>
        <w:t xml:space="preserve"> </w:t>
      </w:r>
      <w:r w:rsidR="000076A9" w:rsidRPr="000076A9">
        <w:rPr>
          <w:color w:val="000000"/>
          <w:sz w:val="28"/>
          <w:szCs w:val="28"/>
          <w:shd w:val="clear" w:color="auto" w:fill="FFFFFF"/>
        </w:rPr>
        <w:t>т</w:t>
      </w:r>
      <w:r w:rsidR="00EB6B80">
        <w:rPr>
          <w:color w:val="000000"/>
          <w:sz w:val="28"/>
          <w:szCs w:val="28"/>
          <w:shd w:val="clear" w:color="auto" w:fill="FFFFFF"/>
        </w:rPr>
        <w:t xml:space="preserve"> </w:t>
      </w:r>
      <w:r w:rsidR="000076A9" w:rsidRPr="000076A9">
        <w:rPr>
          <w:color w:val="000000"/>
          <w:sz w:val="28"/>
          <w:szCs w:val="28"/>
          <w:shd w:val="clear" w:color="auto" w:fill="FFFFFF"/>
        </w:rPr>
        <w:t>а</w:t>
      </w:r>
      <w:r w:rsidR="00EB6B80">
        <w:rPr>
          <w:color w:val="000000"/>
          <w:sz w:val="28"/>
          <w:szCs w:val="28"/>
          <w:shd w:val="clear" w:color="auto" w:fill="FFFFFF"/>
        </w:rPr>
        <w:t xml:space="preserve"> </w:t>
      </w:r>
      <w:r w:rsidR="000076A9" w:rsidRPr="000076A9">
        <w:rPr>
          <w:color w:val="000000"/>
          <w:sz w:val="28"/>
          <w:szCs w:val="28"/>
          <w:shd w:val="clear" w:color="auto" w:fill="FFFFFF"/>
        </w:rPr>
        <w:t>н</w:t>
      </w:r>
      <w:r w:rsidR="00EB6B80">
        <w:rPr>
          <w:color w:val="000000"/>
          <w:sz w:val="28"/>
          <w:szCs w:val="28"/>
          <w:shd w:val="clear" w:color="auto" w:fill="FFFFFF"/>
        </w:rPr>
        <w:t xml:space="preserve"> </w:t>
      </w:r>
      <w:r w:rsidR="000076A9" w:rsidRPr="000076A9">
        <w:rPr>
          <w:color w:val="000000"/>
          <w:sz w:val="28"/>
          <w:szCs w:val="28"/>
          <w:shd w:val="clear" w:color="auto" w:fill="FFFFFF"/>
        </w:rPr>
        <w:t>о</w:t>
      </w:r>
      <w:r w:rsidR="00EB6B80">
        <w:rPr>
          <w:color w:val="000000"/>
          <w:sz w:val="28"/>
          <w:szCs w:val="28"/>
          <w:shd w:val="clear" w:color="auto" w:fill="FFFFFF"/>
        </w:rPr>
        <w:t xml:space="preserve"> </w:t>
      </w:r>
      <w:r w:rsidR="000076A9" w:rsidRPr="000076A9">
        <w:rPr>
          <w:color w:val="000000"/>
          <w:sz w:val="28"/>
          <w:szCs w:val="28"/>
          <w:shd w:val="clear" w:color="auto" w:fill="FFFFFF"/>
        </w:rPr>
        <w:t>в</w:t>
      </w:r>
      <w:r w:rsidR="00EB6B80">
        <w:rPr>
          <w:color w:val="000000"/>
          <w:sz w:val="28"/>
          <w:szCs w:val="28"/>
          <w:shd w:val="clear" w:color="auto" w:fill="FFFFFF"/>
        </w:rPr>
        <w:t xml:space="preserve"> </w:t>
      </w:r>
      <w:r w:rsidR="000076A9" w:rsidRPr="000076A9">
        <w:rPr>
          <w:color w:val="000000"/>
          <w:sz w:val="28"/>
          <w:szCs w:val="28"/>
          <w:shd w:val="clear" w:color="auto" w:fill="FFFFFF"/>
        </w:rPr>
        <w:t>л</w:t>
      </w:r>
      <w:r w:rsidR="00EB6B80">
        <w:rPr>
          <w:color w:val="000000"/>
          <w:sz w:val="28"/>
          <w:szCs w:val="28"/>
          <w:shd w:val="clear" w:color="auto" w:fill="FFFFFF"/>
        </w:rPr>
        <w:t xml:space="preserve"> </w:t>
      </w:r>
      <w:r w:rsidR="000076A9" w:rsidRPr="000076A9">
        <w:rPr>
          <w:color w:val="000000"/>
          <w:sz w:val="28"/>
          <w:szCs w:val="28"/>
          <w:shd w:val="clear" w:color="auto" w:fill="FFFFFF"/>
        </w:rPr>
        <w:t>я</w:t>
      </w:r>
      <w:r w:rsidR="00EB6B80">
        <w:rPr>
          <w:color w:val="000000"/>
          <w:sz w:val="28"/>
          <w:szCs w:val="28"/>
          <w:shd w:val="clear" w:color="auto" w:fill="FFFFFF"/>
        </w:rPr>
        <w:t xml:space="preserve"> </w:t>
      </w:r>
      <w:r w:rsidR="000076A9" w:rsidRPr="000076A9">
        <w:rPr>
          <w:color w:val="000000"/>
          <w:sz w:val="28"/>
          <w:szCs w:val="28"/>
          <w:shd w:val="clear" w:color="auto" w:fill="FFFFFF"/>
        </w:rPr>
        <w:t>ю:</w:t>
      </w:r>
    </w:p>
    <w:p w:rsidR="009B1F8D" w:rsidRPr="00B57408" w:rsidRDefault="00EC25BC" w:rsidP="00856A99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Утвердить</w:t>
      </w:r>
      <w:r w:rsidR="000258C1">
        <w:rPr>
          <w:color w:val="000000"/>
          <w:sz w:val="28"/>
          <w:szCs w:val="28"/>
          <w:shd w:val="clear" w:color="auto" w:fill="FFFFFF"/>
        </w:rPr>
        <w:t xml:space="preserve"> </w:t>
      </w:r>
      <w:r w:rsidR="000C4A29" w:rsidRPr="000C4A29">
        <w:rPr>
          <w:color w:val="000000"/>
          <w:sz w:val="28"/>
          <w:szCs w:val="28"/>
          <w:shd w:val="clear" w:color="auto" w:fill="FFFFFF"/>
        </w:rPr>
        <w:t>Поряд</w:t>
      </w:r>
      <w:r w:rsidR="000C4A29">
        <w:rPr>
          <w:color w:val="000000"/>
          <w:sz w:val="28"/>
          <w:szCs w:val="28"/>
          <w:shd w:val="clear" w:color="auto" w:fill="FFFFFF"/>
        </w:rPr>
        <w:t xml:space="preserve">ок </w:t>
      </w:r>
      <w:r w:rsidR="000C4A29" w:rsidRPr="000C4A29">
        <w:rPr>
          <w:color w:val="000000"/>
          <w:sz w:val="28"/>
          <w:szCs w:val="28"/>
          <w:shd w:val="clear" w:color="auto" w:fill="FFFFFF"/>
        </w:rPr>
        <w:t xml:space="preserve">осуществления пересадки зеленых насаждений и </w:t>
      </w:r>
      <w:proofErr w:type="gramStart"/>
      <w:r w:rsidR="000C4A29" w:rsidRPr="000C4A29">
        <w:rPr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0C4A29" w:rsidRPr="000C4A29">
        <w:rPr>
          <w:color w:val="000000"/>
          <w:sz w:val="28"/>
          <w:szCs w:val="28"/>
          <w:shd w:val="clear" w:color="auto" w:fill="FFFFFF"/>
        </w:rPr>
        <w:t xml:space="preserve"> приживаемостью пересаженных зеленых насаждений на территории </w:t>
      </w:r>
      <w:proofErr w:type="spellStart"/>
      <w:r w:rsidR="00EB6B80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0C4A29" w:rsidRPr="000C4A29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C4A29" w:rsidRPr="000C4A29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0C4A29" w:rsidRPr="000C4A29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9B1F8D" w:rsidRPr="009B1F8D">
        <w:rPr>
          <w:sz w:val="28"/>
          <w:szCs w:val="28"/>
        </w:rPr>
        <w:t>(прилага</w:t>
      </w:r>
      <w:r w:rsidR="00531F48">
        <w:rPr>
          <w:sz w:val="28"/>
          <w:szCs w:val="28"/>
        </w:rPr>
        <w:t>е</w:t>
      </w:r>
      <w:r w:rsidR="009B1F8D" w:rsidRPr="009B1F8D">
        <w:rPr>
          <w:sz w:val="28"/>
          <w:szCs w:val="28"/>
        </w:rPr>
        <w:t xml:space="preserve">тся). </w:t>
      </w:r>
    </w:p>
    <w:p w:rsidR="00EB6B80" w:rsidRPr="00EB6B80" w:rsidRDefault="00EB6B80" w:rsidP="00EB6B80">
      <w:pPr>
        <w:ind w:firstLine="720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B6B8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2. Специалисту 1 категории – юристу администрации </w:t>
      </w:r>
      <w:proofErr w:type="spellStart"/>
      <w:r w:rsidRPr="00EB6B80">
        <w:rPr>
          <w:rFonts w:eastAsia="Times New Roman" w:cs="Times New Roman"/>
          <w:kern w:val="0"/>
          <w:sz w:val="28"/>
          <w:szCs w:val="28"/>
          <w:lang w:eastAsia="ar-SA" w:bidi="ar-SA"/>
        </w:rPr>
        <w:t>Батуринского</w:t>
      </w:r>
      <w:proofErr w:type="spellEnd"/>
      <w:r w:rsidRPr="00EB6B8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 </w:t>
      </w:r>
      <w:proofErr w:type="spellStart"/>
      <w:r w:rsidRPr="00EB6B80">
        <w:rPr>
          <w:rFonts w:eastAsia="Times New Roman" w:cs="Times New Roman"/>
          <w:kern w:val="0"/>
          <w:sz w:val="28"/>
          <w:szCs w:val="28"/>
          <w:lang w:eastAsia="ar-SA" w:bidi="ar-SA"/>
        </w:rPr>
        <w:t>Брюховецкого</w:t>
      </w:r>
      <w:proofErr w:type="spellEnd"/>
      <w:r w:rsidRPr="00EB6B8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района М.А. Сапроновой </w:t>
      </w:r>
      <w:proofErr w:type="gramStart"/>
      <w:r w:rsidRPr="00EB6B80">
        <w:rPr>
          <w:rFonts w:eastAsia="Times New Roman" w:cs="Times New Roman"/>
          <w:kern w:val="0"/>
          <w:sz w:val="28"/>
          <w:szCs w:val="28"/>
          <w:lang w:eastAsia="ar-SA" w:bidi="ar-SA"/>
        </w:rPr>
        <w:t>разместить</w:t>
      </w:r>
      <w:proofErr w:type="gramEnd"/>
      <w:r w:rsidRPr="00EB6B8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EB6B80">
        <w:rPr>
          <w:rFonts w:eastAsia="Times New Roman" w:cs="Times New Roman"/>
          <w:kern w:val="0"/>
          <w:sz w:val="28"/>
          <w:szCs w:val="28"/>
          <w:lang w:eastAsia="ar-SA" w:bidi="ar-SA"/>
        </w:rPr>
        <w:t>Брюховецкий</w:t>
      </w:r>
      <w:proofErr w:type="spellEnd"/>
      <w:r w:rsidRPr="00EB6B8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 в информационно - телекоммуникационной сети «Интернет».</w:t>
      </w:r>
    </w:p>
    <w:p w:rsidR="00EB6B80" w:rsidRPr="00EB6B80" w:rsidRDefault="00EB6B80" w:rsidP="00EB6B80">
      <w:pPr>
        <w:widowControl/>
        <w:autoSpaceDE w:val="0"/>
        <w:ind w:firstLine="709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EB6B80">
        <w:rPr>
          <w:rFonts w:cs="Times New Roman"/>
          <w:kern w:val="0"/>
          <w:sz w:val="28"/>
          <w:szCs w:val="28"/>
          <w:lang w:eastAsia="ar-SA" w:bidi="ar-SA"/>
        </w:rPr>
        <w:t xml:space="preserve">3. </w:t>
      </w:r>
      <w:proofErr w:type="gramStart"/>
      <w:r w:rsidRPr="00EB6B80">
        <w:rPr>
          <w:rFonts w:cs="Times New Roman"/>
          <w:kern w:val="0"/>
          <w:sz w:val="28"/>
          <w:szCs w:val="28"/>
          <w:lang w:eastAsia="ar-SA" w:bidi="ar-SA"/>
        </w:rPr>
        <w:t>Контроль за</w:t>
      </w:r>
      <w:proofErr w:type="gramEnd"/>
      <w:r w:rsidRPr="00EB6B80">
        <w:rPr>
          <w:rFonts w:cs="Times New Roman"/>
          <w:kern w:val="0"/>
          <w:sz w:val="28"/>
          <w:szCs w:val="28"/>
          <w:lang w:eastAsia="ar-SA" w:bidi="ar-SA"/>
        </w:rPr>
        <w:t xml:space="preserve"> выполнением настоящего постановления оставляю за собой.</w:t>
      </w:r>
    </w:p>
    <w:p w:rsidR="00EB6B80" w:rsidRPr="00EB6B80" w:rsidRDefault="00EB6B80" w:rsidP="00EB6B80">
      <w:pPr>
        <w:widowControl/>
        <w:autoSpaceDE w:val="0"/>
        <w:ind w:firstLine="709"/>
        <w:jc w:val="both"/>
        <w:rPr>
          <w:rFonts w:cs="Times New Roman"/>
          <w:kern w:val="0"/>
          <w:sz w:val="28"/>
          <w:szCs w:val="28"/>
          <w:lang w:eastAsia="ar-SA" w:bidi="ar-SA"/>
        </w:rPr>
      </w:pPr>
      <w:r w:rsidRPr="00EB6B80">
        <w:rPr>
          <w:rFonts w:cs="Times New Roman"/>
          <w:kern w:val="0"/>
          <w:sz w:val="28"/>
          <w:szCs w:val="28"/>
          <w:lang w:eastAsia="ar-SA" w:bidi="ar-SA"/>
        </w:rPr>
        <w:t>4. Постановление вступает в силу со дня его официального обнародования.</w:t>
      </w:r>
    </w:p>
    <w:p w:rsidR="00EB6B80" w:rsidRPr="00EB6B80" w:rsidRDefault="00EB6B80" w:rsidP="00EB6B80">
      <w:pPr>
        <w:widowControl/>
        <w:autoSpaceDE w:val="0"/>
        <w:ind w:firstLine="709"/>
        <w:jc w:val="both"/>
        <w:rPr>
          <w:rFonts w:cs="Times New Roman"/>
          <w:kern w:val="0"/>
          <w:sz w:val="28"/>
          <w:szCs w:val="28"/>
          <w:lang w:eastAsia="ar-SA" w:bidi="ar-SA"/>
        </w:rPr>
      </w:pPr>
    </w:p>
    <w:p w:rsidR="00EB6B80" w:rsidRPr="00EB6B80" w:rsidRDefault="00EB6B80" w:rsidP="00EB6B80">
      <w:pPr>
        <w:widowControl/>
        <w:autoSpaceDE w:val="0"/>
        <w:ind w:firstLine="709"/>
        <w:jc w:val="both"/>
        <w:rPr>
          <w:rFonts w:cs="Times New Roman"/>
          <w:kern w:val="0"/>
          <w:sz w:val="28"/>
          <w:szCs w:val="28"/>
          <w:lang w:eastAsia="ar-SA" w:bidi="ar-SA"/>
        </w:rPr>
      </w:pPr>
    </w:p>
    <w:p w:rsidR="00EB6B80" w:rsidRPr="00EB6B80" w:rsidRDefault="00EB6B80" w:rsidP="00EB6B80">
      <w:pPr>
        <w:widowControl/>
        <w:autoSpaceDE w:val="0"/>
        <w:ind w:firstLine="709"/>
        <w:jc w:val="both"/>
        <w:rPr>
          <w:rFonts w:cs="Times New Roman"/>
          <w:kern w:val="0"/>
          <w:sz w:val="28"/>
          <w:szCs w:val="28"/>
          <w:lang w:eastAsia="ar-SA" w:bidi="ar-SA"/>
        </w:rPr>
      </w:pPr>
    </w:p>
    <w:p w:rsidR="00EB6B80" w:rsidRPr="00EB6B80" w:rsidRDefault="00EB6B80" w:rsidP="00EB6B80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B6B8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Глава </w:t>
      </w:r>
    </w:p>
    <w:p w:rsidR="00EB6B80" w:rsidRPr="00EB6B80" w:rsidRDefault="00EB6B80" w:rsidP="00EB6B80">
      <w:pPr>
        <w:widowControl/>
        <w:rPr>
          <w:rFonts w:eastAsia="Times New Roman" w:cs="Times New Roman"/>
          <w:kern w:val="0"/>
          <w:sz w:val="28"/>
          <w:szCs w:val="28"/>
          <w:lang w:eastAsia="ar-SA" w:bidi="ar-SA"/>
        </w:rPr>
      </w:pPr>
      <w:proofErr w:type="spellStart"/>
      <w:r w:rsidRPr="00EB6B80">
        <w:rPr>
          <w:rFonts w:eastAsia="Times New Roman" w:cs="Times New Roman"/>
          <w:kern w:val="0"/>
          <w:sz w:val="28"/>
          <w:szCs w:val="28"/>
          <w:lang w:eastAsia="ar-SA" w:bidi="ar-SA"/>
        </w:rPr>
        <w:t>Батуринского</w:t>
      </w:r>
      <w:proofErr w:type="spellEnd"/>
      <w:r w:rsidRPr="00EB6B8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</w:t>
      </w:r>
    </w:p>
    <w:p w:rsidR="00EB6B80" w:rsidRPr="00EB6B80" w:rsidRDefault="00EB6B80" w:rsidP="00EB6B80">
      <w:pPr>
        <w:widowControl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EB6B80">
        <w:rPr>
          <w:rFonts w:eastAsia="Times New Roman" w:cs="Times New Roman"/>
          <w:kern w:val="0"/>
          <w:sz w:val="28"/>
          <w:szCs w:val="28"/>
          <w:lang w:eastAsia="ar-SA" w:bidi="ar-SA"/>
        </w:rPr>
        <w:t>Брюховецкого</w:t>
      </w:r>
      <w:proofErr w:type="spellEnd"/>
      <w:r w:rsidRPr="00EB6B8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района                                                                          А.В. Морозова</w:t>
      </w:r>
    </w:p>
    <w:p w:rsidR="00EB6B80" w:rsidRPr="00EB6B80" w:rsidRDefault="00EB6B80" w:rsidP="00EB6B80">
      <w:pPr>
        <w:widowControl/>
        <w:suppressAutoHyphens w:val="0"/>
        <w:autoSpaceDE w:val="0"/>
        <w:autoSpaceDN w:val="0"/>
        <w:adjustRightInd w:val="0"/>
        <w:ind w:firstLine="851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EB6B80" w:rsidRPr="00EB6B80" w:rsidSect="0074637D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B1F8D" w:rsidRDefault="009B1F8D" w:rsidP="00B63D84">
      <w:pPr>
        <w:pStyle w:val="ConsPlusNormal"/>
        <w:ind w:left="5103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</w:t>
      </w:r>
      <w:r w:rsidR="00B63D84">
        <w:rPr>
          <w:color w:val="000000"/>
          <w:sz w:val="28"/>
          <w:szCs w:val="28"/>
          <w:shd w:val="clear" w:color="auto" w:fill="FFFFFF"/>
        </w:rPr>
        <w:t>РИЛОЖЕНИЕ</w:t>
      </w:r>
    </w:p>
    <w:p w:rsidR="0099502E" w:rsidRDefault="0099502E" w:rsidP="00B63D84">
      <w:pPr>
        <w:pStyle w:val="ConsPlusNormal"/>
        <w:ind w:left="5103"/>
        <w:jc w:val="center"/>
        <w:rPr>
          <w:color w:val="000000"/>
          <w:sz w:val="28"/>
          <w:szCs w:val="28"/>
          <w:shd w:val="clear" w:color="auto" w:fill="FFFFFF"/>
        </w:rPr>
      </w:pPr>
    </w:p>
    <w:p w:rsidR="0099502E" w:rsidRDefault="00143EA5" w:rsidP="00B63D84">
      <w:pPr>
        <w:pStyle w:val="ConsPlusNormal"/>
        <w:ind w:left="5103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УТВЕРЖДЕН</w:t>
      </w:r>
    </w:p>
    <w:p w:rsidR="009B1F8D" w:rsidRDefault="008B7CF5" w:rsidP="00B63D84">
      <w:pPr>
        <w:pStyle w:val="ConsPlusNormal"/>
        <w:ind w:left="5103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постановлени</w:t>
      </w:r>
      <w:r w:rsidR="0099502E">
        <w:rPr>
          <w:color w:val="000000"/>
          <w:sz w:val="28"/>
          <w:szCs w:val="28"/>
          <w:shd w:val="clear" w:color="auto" w:fill="FFFFFF"/>
        </w:rPr>
        <w:t>ем</w:t>
      </w:r>
      <w:r w:rsidR="00876702">
        <w:rPr>
          <w:color w:val="000000"/>
          <w:sz w:val="28"/>
          <w:szCs w:val="28"/>
          <w:shd w:val="clear" w:color="auto" w:fill="FFFFFF"/>
        </w:rPr>
        <w:t xml:space="preserve"> </w:t>
      </w:r>
      <w:r w:rsidR="009B1F8D">
        <w:rPr>
          <w:color w:val="000000"/>
          <w:sz w:val="28"/>
          <w:szCs w:val="28"/>
          <w:shd w:val="clear" w:color="auto" w:fill="FFFFFF"/>
        </w:rPr>
        <w:t>админис</w:t>
      </w:r>
      <w:r>
        <w:rPr>
          <w:color w:val="000000"/>
          <w:sz w:val="28"/>
          <w:szCs w:val="28"/>
          <w:shd w:val="clear" w:color="auto" w:fill="FFFFFF"/>
        </w:rPr>
        <w:t xml:space="preserve">трации </w:t>
      </w:r>
      <w:proofErr w:type="spellStart"/>
      <w:r w:rsidR="00B63D84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B63D84">
        <w:rPr>
          <w:color w:val="000000"/>
          <w:sz w:val="28"/>
          <w:szCs w:val="28"/>
          <w:shd w:val="clear" w:color="auto" w:fill="FFFFFF"/>
        </w:rPr>
        <w:t xml:space="preserve"> </w:t>
      </w:r>
      <w:r w:rsidR="000038EF">
        <w:rPr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9B1F8D" w:rsidRDefault="009B1F8D" w:rsidP="00B63D84">
      <w:pPr>
        <w:pStyle w:val="ConsPlusNormal"/>
        <w:ind w:left="5103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Брюховецкого района</w:t>
      </w:r>
    </w:p>
    <w:p w:rsidR="009B1F8D" w:rsidRDefault="00E40D2C" w:rsidP="00B63D84">
      <w:pPr>
        <w:pStyle w:val="ConsPlusNormal"/>
        <w:ind w:left="5103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____________ № ____</w:t>
      </w: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0307B7" w:rsidRDefault="000038EF" w:rsidP="00D42EE4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038EF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B57408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="00D42EE4">
        <w:rPr>
          <w:b/>
          <w:bCs/>
          <w:color w:val="000000"/>
          <w:sz w:val="28"/>
          <w:szCs w:val="28"/>
          <w:shd w:val="clear" w:color="auto" w:fill="FFFFFF"/>
        </w:rPr>
        <w:t>рядок</w:t>
      </w:r>
      <w:r w:rsidR="00B5740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42EE4" w:rsidRPr="00D42EE4">
        <w:rPr>
          <w:b/>
          <w:bCs/>
          <w:color w:val="000000"/>
          <w:sz w:val="28"/>
          <w:szCs w:val="28"/>
          <w:shd w:val="clear" w:color="auto" w:fill="FFFFFF"/>
        </w:rPr>
        <w:t xml:space="preserve">осуществления пересадки зеленых насаждений и </w:t>
      </w:r>
      <w:proofErr w:type="gramStart"/>
      <w:r w:rsidR="00D42EE4" w:rsidRPr="00D42EE4">
        <w:rPr>
          <w:b/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D42EE4" w:rsidRPr="00D42EE4">
        <w:rPr>
          <w:b/>
          <w:bCs/>
          <w:color w:val="000000"/>
          <w:sz w:val="28"/>
          <w:szCs w:val="28"/>
          <w:shd w:val="clear" w:color="auto" w:fill="FFFFFF"/>
        </w:rPr>
        <w:t xml:space="preserve"> приживаемостью пересаженных зеленых насаждений на территории </w:t>
      </w:r>
      <w:proofErr w:type="spellStart"/>
      <w:r w:rsidR="00B63D84">
        <w:rPr>
          <w:b/>
          <w:bCs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D42EE4" w:rsidRPr="00D42EE4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42EE4" w:rsidRPr="00D42EE4">
        <w:rPr>
          <w:b/>
          <w:bCs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D42EE4" w:rsidRPr="00D42EE4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D42EE4" w:rsidRDefault="00D42EE4" w:rsidP="00D42EE4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B03F72" w:rsidRPr="00B03F72" w:rsidRDefault="00B03F72" w:rsidP="00B03F72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 Общие положения</w:t>
      </w:r>
    </w:p>
    <w:p w:rsidR="00B03F72" w:rsidRPr="00B03F72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D42EE4" w:rsidRDefault="00B03F7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Настоящ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ий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орядок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разработан в соответствии 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ым 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от 6 октября 2003 года № 131-ФЗ «Об общих принципах организации местного самоуправления в Российской Федерации», Федеральн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от 10 января 2002 года № 7-ФЗ «Об охране окружающей среды»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Краснодарского края от 23 апреля 2013 года № 2695-КЗ «Об охране зеленых насаждений в Краснодарском крае»</w:t>
      </w:r>
      <w:r w:rsidR="0041322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– Закон №2695-КЗ)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D79FF"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и устанавливает 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орядок осуществления пересадки зеленых</w:t>
      </w:r>
      <w:proofErr w:type="gramEnd"/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насаждений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</w:t>
      </w:r>
      <w:proofErr w:type="spellStart"/>
      <w:r w:rsidR="00CC61B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 (далее – муниципальное образовани</w:t>
      </w:r>
      <w:r w:rsidR="00D42EE4" w:rsidRPr="004C2BC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е), а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также</w:t>
      </w:r>
      <w:r w:rsidR="00D42EE4">
        <w:t xml:space="preserve"> </w:t>
      </w:r>
      <w:proofErr w:type="gramStart"/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контрол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</w:t>
      </w:r>
      <w:proofErr w:type="gramEnd"/>
      <w:r w:rsidR="00D42EE4" w:rsidRP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приживаемостью пересаженных зеленых насаждений</w:t>
      </w:r>
      <w:r w:rsidR="00D42EE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79FF" w:rsidRDefault="006A4149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 Термины и определения, используемые в настоящем </w:t>
      </w:r>
      <w:r w:rsidR="001C24A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Порядке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применяются в значениях, определенных Законом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322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2695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-</w:t>
      </w:r>
      <w:r w:rsidR="0041322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З.</w:t>
      </w:r>
    </w:p>
    <w:p w:rsidR="00423C08" w:rsidRDefault="00423C08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1.3. </w:t>
      </w:r>
      <w:r w:rsidRPr="00423C0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Действие настоящего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Порядка</w:t>
      </w:r>
      <w:r w:rsidRPr="00423C0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распространяется на отношения в сфере охраны зеленых насаждений, расположенных на территори</w:t>
      </w:r>
      <w:r w:rsidR="00CB450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и муниципального образования, </w:t>
      </w:r>
      <w:r w:rsidRPr="00423C0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423C08" w:rsidRDefault="001C24A2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Положения настоящего Порядка</w:t>
      </w:r>
      <w:r w:rsidR="00CB4507" w:rsidRPr="00CB450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D33000" w:rsidRDefault="00D33000" w:rsidP="00B03F72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1.4. </w:t>
      </w:r>
      <w:proofErr w:type="gramStart"/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Организация мероприятий по охране 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в том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числе 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пересад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зеленых насаждений и контрол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 приживаемостью пересаженных зеленых насаждений на территории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образования,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в соответствии с положениями законодательства Российской </w:t>
      </w:r>
      <w:r w:rsidR="00EA13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Федерации </w:t>
      </w:r>
      <w:r w:rsidR="00EA13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A13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области </w:t>
      </w:r>
      <w:r w:rsidR="00EA13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охраны </w:t>
      </w:r>
      <w:r w:rsidR="00EA13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окружающей среды,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№2695-КЗ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равил благоустройства территории, утвержденных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решением Совета </w:t>
      </w:r>
      <w:proofErr w:type="spellStart"/>
      <w:r w:rsidR="00EA13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EA13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от </w:t>
      </w:r>
      <w:r w:rsidR="00EA13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20 декабря 2019 года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A13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22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а также приказа Государственного комитета Российской Федерации</w:t>
      </w:r>
      <w:proofErr w:type="gramEnd"/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строительству и жилищно-коммунальному комплексу от 15 декабря 1999 года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153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 утверждении Правил создания, охраны и содержания зеленых насаждений в городах Российской Федерации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3300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53AB" w:rsidRDefault="005C53AB" w:rsidP="005C53AB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r w:rsidR="00ED5E8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Органом, уполномоченным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выдачу разрешений на </w:t>
      </w:r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пересадк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</w:t>
      </w:r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зеленых насаждений и 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осуществление </w:t>
      </w:r>
      <w:proofErr w:type="gramStart"/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контрол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</w:t>
      </w:r>
      <w:proofErr w:type="gramEnd"/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приживаемостью пересаженных зеленых насаждений</w:t>
      </w:r>
      <w:r w:rsid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="003965FC" w:rsidRPr="003965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является администрация </w:t>
      </w:r>
      <w:proofErr w:type="spellStart"/>
      <w:r w:rsidR="00EA13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 (далее – уполномоченный орган)</w:t>
      </w:r>
      <w:r w:rsidR="0037005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7F2F" w:rsidRDefault="003E7F2F" w:rsidP="00A54C3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B6375" w:rsidRDefault="002960B9" w:rsidP="00A54C3F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38641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Порядок пересадки зеленых насаждений на территории муниципального образования</w:t>
      </w:r>
    </w:p>
    <w:p w:rsidR="0038641B" w:rsidRDefault="0038641B" w:rsidP="00A54C3F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907CFA" w:rsidRDefault="00BB6375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r w:rsidR="0082562E" w:rsidRP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ересадка зеленых насаждений </w:t>
      </w:r>
      <w:r w:rsidR="00907CF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включает в себя осуществление следующих действий:</w:t>
      </w:r>
    </w:p>
    <w:p w:rsidR="00907CFA" w:rsidRDefault="00907CFA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1)</w:t>
      </w:r>
      <w:r w:rsidR="0082562E" w:rsidRP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перемещение и посадк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82562E" w:rsidRP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зеленых насаждений в месте, определенном в разрешении на пересадку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82562E" w:rsidRDefault="00907CFA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82562E" w:rsidRP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проведение </w:t>
      </w:r>
      <w:proofErr w:type="spellStart"/>
      <w:r w:rsidR="0082562E" w:rsidRP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уходных</w:t>
      </w:r>
      <w:proofErr w:type="spellEnd"/>
      <w:r w:rsidR="0082562E" w:rsidRPr="0082562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работ до полной приживаемости 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47C6" w:rsidRDefault="002647C6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2647C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2.2. Пересадка зеленых насаждений осуществляется за счет средств заинтересованного лица на основании разрешения на пересадку зеленых насаждений, выдаваемого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уполномоченным органом</w:t>
      </w:r>
      <w:r w:rsidRPr="002647C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месту произрастания зеленых насаждений, подлежащих пересадке. </w:t>
      </w:r>
    </w:p>
    <w:p w:rsidR="00681D9A" w:rsidRPr="00681D9A" w:rsidRDefault="002647C6" w:rsidP="00681D9A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81D9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Выполнение пересадки зеленых насаждений без получения разрешения на пересадку зеленых насаждений либо с нарушением его условий не допускается</w:t>
      </w:r>
      <w:r w:rsidR="00681D9A" w:rsidRPr="00681D9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за исключением случая, предусмотренного пунктом 2.3 настоящего Порядка.</w:t>
      </w:r>
    </w:p>
    <w:p w:rsidR="00742B48" w:rsidRDefault="00742B48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42B4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Пересадка зеленых насаждений, имеющих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края, запрещена, кроме случаев возникновения чрезвычайной ситуации.</w:t>
      </w:r>
    </w:p>
    <w:p w:rsidR="00681D9A" w:rsidRDefault="00681D9A" w:rsidP="00681D9A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2.3.</w:t>
      </w:r>
      <w:r w:rsidRPr="00681D9A">
        <w:t xml:space="preserve"> </w:t>
      </w:r>
      <w:r w:rsidRPr="00681D9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</w:t>
      </w:r>
      <w:r w:rsidRPr="0047531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</w:t>
      </w:r>
      <w:r w:rsidRPr="0047531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ответственным за производство работ, в </w:t>
      </w:r>
      <w:r w:rsidR="0047531B" w:rsidRPr="0047531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течение 5 календарных дней со дней окончания работ по пересадке </w:t>
      </w:r>
      <w:r w:rsidRPr="0047531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насаждений.</w:t>
      </w:r>
    </w:p>
    <w:p w:rsidR="005363E5" w:rsidRDefault="005363E5" w:rsidP="00C25FB3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681D9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363E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Пересадке подлежат деревья с диаметром у основания ствола не более </w:t>
      </w:r>
      <w:r w:rsidR="00172BF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12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63E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сантиметров и кустарники возрастом до </w:t>
      </w:r>
      <w:r w:rsidR="007E4D9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363E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</w:p>
    <w:p w:rsidR="00C25FB3" w:rsidRDefault="00C25FB3" w:rsidP="00C25FB3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681D9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 w:rsidR="00816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16AE7" w:rsidRPr="00816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Срок действия разрешения на пересадку зеленых насаждений составляет один календарный год со дня его выдачи заинтересованному лицу.</w:t>
      </w:r>
    </w:p>
    <w:p w:rsidR="004038AB" w:rsidRPr="004038AB" w:rsidRDefault="004038AB" w:rsidP="004038AB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2.6. Информирование жителей о проведении работ по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в местах производства работ лицом, ответственным за осуществление пересадки зеленых насаждений.</w:t>
      </w:r>
    </w:p>
    <w:p w:rsidR="004038AB" w:rsidRDefault="004038AB" w:rsidP="00C25FB3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Информационный щит должен иметь размер не менее 2 х 2 м и содержать указание </w:t>
      </w:r>
      <w:r w:rsidR="0025522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заказчика (заинтересованного лица)</w:t>
      </w:r>
      <w:r w:rsidRP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подрядной организации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(исполнителя)</w:t>
      </w:r>
      <w:r w:rsidRP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номеров их телефонов, а также вида и количества пересаживаемых зеленых насаждений, дату и номер разрешения на пересадку зеленых насаждений, выданного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уполномоченным органом.</w:t>
      </w:r>
    </w:p>
    <w:p w:rsidR="003D6B34" w:rsidRDefault="003D6B34" w:rsidP="00C25FB3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3D6B3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Проведение работ по пересадке 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B3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без установки информационного щита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6B3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 допускается.</w:t>
      </w:r>
    </w:p>
    <w:p w:rsidR="00816AE7" w:rsidRDefault="00816AE7" w:rsidP="00C25FB3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16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Срок полной приживаемости составляет </w:t>
      </w:r>
      <w:r w:rsidR="00B756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16A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года с момента пересадки зеленых насаждений.</w:t>
      </w:r>
    </w:p>
    <w:p w:rsidR="00742B48" w:rsidRDefault="005363E5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363E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Проведение полного комплекса </w:t>
      </w:r>
      <w:proofErr w:type="spellStart"/>
      <w:r w:rsidRPr="005363E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уходных</w:t>
      </w:r>
      <w:proofErr w:type="spellEnd"/>
      <w:r w:rsidRPr="005363E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работ пересаженных зеленых насаждений осуществляется до момента их приживаемости. </w:t>
      </w:r>
    </w:p>
    <w:p w:rsidR="002647C6" w:rsidRDefault="00FB4A6C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9</w:t>
      </w:r>
      <w:r w:rsidR="00061606" w:rsidRP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Заинтересованными лицами (</w:t>
      </w:r>
      <w:r w:rsid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далее - </w:t>
      </w:r>
      <w:r w:rsidR="00061606" w:rsidRP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заявител</w:t>
      </w:r>
      <w:r w:rsid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</w:t>
      </w:r>
      <w:r w:rsidR="00061606" w:rsidRP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) на получение разрешения на пересадку зеленых насаждений являются: юридические лица, физические лица, в том числе индивидуальные предприниматели, а также их представители, осуществляющие хозяйственную и иную деятельность на территории </w:t>
      </w:r>
      <w:r w:rsid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="00061606" w:rsidRPr="000616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для которой требуется пересадка зеленых насаждений.</w:t>
      </w:r>
    </w:p>
    <w:p w:rsidR="00FB4A6C" w:rsidRPr="00FB4A6C" w:rsidRDefault="00FB4A6C" w:rsidP="00E503AA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Для получения разрешения на пересадку зеленых насаждений заявитель направляет в уполномоченный орган заявлени</w:t>
      </w:r>
      <w:r w:rsidR="00E503A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 форме согласно приложению</w:t>
      </w:r>
      <w:r w:rsid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C2774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</w:t>
      </w:r>
      <w:r w:rsidR="00E503A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рядку</w:t>
      </w: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A6C" w:rsidRPr="00FB4A6C" w:rsidRDefault="00E503AA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К заявлению прилагаются следующие документы: </w:t>
      </w:r>
    </w:p>
    <w:p w:rsidR="00FB4A6C" w:rsidRPr="00FB4A6C" w:rsidRDefault="00FB4A6C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копия д</w:t>
      </w:r>
      <w:r w:rsidR="00EC33D9" w:rsidRP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окумент</w:t>
      </w:r>
      <w:r w:rsid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EC33D9" w:rsidRP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удостоверяющ</w:t>
      </w:r>
      <w:r w:rsid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EC33D9" w:rsidRP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личность заявителя (заявителей), либо его (их) представителя</w:t>
      </w: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B4A6C" w:rsidRPr="00FB4A6C" w:rsidRDefault="00FB4A6C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 копия документа, подтверждающего полномочия лица (лиц), имеющего право действовать от имени заявителя без доверенности;</w:t>
      </w:r>
    </w:p>
    <w:p w:rsidR="00EC33D9" w:rsidRDefault="00FB4A6C" w:rsidP="00EC33D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</w:t>
      </w:r>
      <w:r w:rsidR="00EC33D9" w:rsidRP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окументы, подтверждающие необходимость производства работ, требующих пересадку зеленых насаждений на определенном земельном участке</w:t>
      </w:r>
      <w:r w:rsidR="00EC3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A6C" w:rsidRPr="00FB4A6C" w:rsidRDefault="00C715CD" w:rsidP="00EC33D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Заявление и документы подаются одним из следующих способов:</w:t>
      </w:r>
    </w:p>
    <w:p w:rsidR="00FB4A6C" w:rsidRPr="00FB4A6C" w:rsidRDefault="00FB4A6C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1) в электронном виде (</w:t>
      </w:r>
      <w:proofErr w:type="gramStart"/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скан-копии</w:t>
      </w:r>
      <w:proofErr w:type="gramEnd"/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) на адрес электронной почты: </w:t>
      </w:r>
      <w:proofErr w:type="spellStart"/>
      <w:r w:rsidR="00222C72"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/>
        </w:rPr>
        <w:t>baturadmin</w:t>
      </w:r>
      <w:proofErr w:type="spellEnd"/>
      <w:r w:rsidR="00222C72" w:rsidRPr="00222C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@</w:t>
      </w:r>
      <w:r w:rsidR="00222C72"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222C72" w:rsidRPr="00222C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222C72"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B4A6C" w:rsidRPr="00FB4A6C" w:rsidRDefault="00FB4A6C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 на бумажном носителе (нарочно или почтовым отправлением).</w:t>
      </w:r>
    </w:p>
    <w:p w:rsidR="00FB4A6C" w:rsidRPr="00FB4A6C" w:rsidRDefault="00753E74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Заявление подлежит регистрации уполномоченным органо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день 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его поступления.</w:t>
      </w:r>
    </w:p>
    <w:p w:rsidR="00FB4A6C" w:rsidRDefault="00753E74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Рассмотрение заявления осуществляется уполномоченным органом течение 1</w:t>
      </w:r>
      <w:r w:rsidR="00B70E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 даты его поступления.</w:t>
      </w:r>
    </w:p>
    <w:p w:rsidR="00753E74" w:rsidRPr="00753E74" w:rsidRDefault="00753E74" w:rsidP="00753E74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В течении срока, указанного в пункте 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Порядка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уполномоченным органом формируется</w:t>
      </w:r>
      <w:r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комисси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обследованию зеленых насаждений, предполагаемых к пересадке и расположенных на территории муниципального образования (далее – </w:t>
      </w:r>
      <w:r w:rsidR="00B70E9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омиссия)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состав и порядок работы которой определяется правовым актов уполномоченного органа.</w:t>
      </w:r>
    </w:p>
    <w:p w:rsidR="00753E74" w:rsidRDefault="00753E74" w:rsidP="00753E74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Комиссия проводит с выездом на место обследование зеленых насаждений, предполагаемых к пересадке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с целью проверки соблюдения условий пересадки зеленых насаждений, установленных настоящим Порядком.</w:t>
      </w:r>
    </w:p>
    <w:p w:rsidR="00F26ABE" w:rsidRPr="00753E74" w:rsidRDefault="00F26ABE" w:rsidP="00753E74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обследовании вправе принимать участие заявитель.</w:t>
      </w:r>
    </w:p>
    <w:p w:rsidR="00753E74" w:rsidRPr="00753E74" w:rsidRDefault="00B70E99" w:rsidP="00753E74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53E74"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проведенного обследования составляется акт обследования зеленых насаждений </w:t>
      </w:r>
      <w:r w:rsidR="00753E74"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(далее – </w:t>
      </w:r>
      <w:r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="00753E74"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кт)</w:t>
      </w:r>
      <w:r w:rsidR="00E4397F"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форме согласно приложению №</w:t>
      </w:r>
      <w:r w:rsidR="00652858" w:rsidRPr="0065285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397F"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 к настоящему Порядку</w:t>
      </w:r>
      <w:r w:rsidR="00753E74" w:rsidRPr="00086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="00753E74"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котором обосновывается необходимость или отсутстви</w:t>
      </w:r>
      <w:r w:rsid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="00753E74" w:rsidRPr="00753E7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необходимости пересадки зеленых насаждений</w:t>
      </w:r>
      <w:r w:rsidR="0086026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A6C" w:rsidRPr="00FB4A6C" w:rsidRDefault="00B70E99" w:rsidP="00FB4A6C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По результатам рассмотрения заявления уполномоченным органом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 учетом акта комиссии 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принимается одно из следующих решений: </w:t>
      </w:r>
    </w:p>
    <w:p w:rsidR="001E7AC4" w:rsidRPr="001E7AC4" w:rsidRDefault="00FB4A6C" w:rsidP="001E7AC4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1E7A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 выдаче</w:t>
      </w:r>
      <w:r w:rsidR="001E7AC4" w:rsidRPr="001E7A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разрешени</w:t>
      </w:r>
      <w:r w:rsidR="001E7A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="001E7AC4" w:rsidRPr="001E7A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пересадку зеленых насаждений;</w:t>
      </w:r>
    </w:p>
    <w:p w:rsidR="00FB4A6C" w:rsidRDefault="001E7AC4" w:rsidP="001E7AC4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FB4A6C" w:rsidRPr="00FB4A6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 отказе в удовлетворении заявления.</w:t>
      </w:r>
    </w:p>
    <w:p w:rsidR="006601D6" w:rsidRPr="006601D6" w:rsidRDefault="006601D6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В выдаче разрешения на пересадку зеленых насаждений может 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быть отказано </w:t>
      </w:r>
      <w:r w:rsidR="00B019C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следующих случаях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601D6" w:rsidRPr="006601D6" w:rsidRDefault="006601D6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B019C7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заявлении и представленных документах</w:t>
      </w:r>
      <w:r w:rsidR="00B019C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указан 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неполный состав сведений</w:t>
      </w:r>
      <w:r w:rsidR="00B019C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01D6" w:rsidRPr="006601D6" w:rsidRDefault="00B019C7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2)</w:t>
      </w:r>
      <w:r w:rsidR="006601D6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зеленые насаждения, предполагаемые к пересадке, расположены на территории иного муниципального образования</w:t>
      </w:r>
      <w:r w:rsidR="006601D6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019C7" w:rsidRDefault="00B019C7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3) представленные документы содержат </w:t>
      </w:r>
      <w:r w:rsidR="006601D6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недостоверны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="006601D6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данны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е;</w:t>
      </w:r>
    </w:p>
    <w:p w:rsidR="006601D6" w:rsidRPr="006601D6" w:rsidRDefault="00B019C7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4)</w:t>
      </w:r>
      <w:r w:rsidR="006601D6"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зеленые насаждения, предполагаемые к пересадке:</w:t>
      </w:r>
    </w:p>
    <w:p w:rsidR="006601D6" w:rsidRPr="006601D6" w:rsidRDefault="006601D6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являются деревьями с диаметром у основания ствола более </w:t>
      </w:r>
      <w:r w:rsidR="00503D7F" w:rsidRPr="00503D7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12</w:t>
      </w:r>
      <w:r w:rsidR="00B019C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сантиметров;</w:t>
      </w:r>
    </w:p>
    <w:p w:rsidR="006601D6" w:rsidRPr="006601D6" w:rsidRDefault="006601D6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являются кустарниками возрастом более </w:t>
      </w:r>
      <w:r w:rsidR="00503D7F" w:rsidRPr="00C064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лет;</w:t>
      </w:r>
    </w:p>
    <w:p w:rsidR="00FB4A6C" w:rsidRDefault="006601D6" w:rsidP="006601D6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601D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имеют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</w:t>
      </w:r>
      <w:r w:rsidR="00C85E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85EC4" w:rsidRPr="00C85EC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кроме случаев возникновения чрезвычайной ситуации.</w:t>
      </w:r>
    </w:p>
    <w:p w:rsidR="00F12239" w:rsidRPr="00F12239" w:rsidRDefault="00F12239" w:rsidP="00F1223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4038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Решени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предусмотренн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ое 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подпункт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1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пункта 2.1</w:t>
      </w:r>
      <w:r w:rsidR="00B31D8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рядка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оформляется в виде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разрешения 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 пересадку зеленых насаждений</w:t>
      </w:r>
      <w:r w:rsidR="0069412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форме согласно приложению №</w:t>
      </w:r>
      <w:r w:rsidR="00C064FE" w:rsidRPr="00C064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412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 к настоящему Порядку.</w:t>
      </w:r>
    </w:p>
    <w:p w:rsidR="00F12239" w:rsidRPr="00F12239" w:rsidRDefault="00F12239" w:rsidP="00F1223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Решение, предусмотренное подпунктом </w:t>
      </w:r>
      <w:r w:rsid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пункта </w:t>
      </w:r>
      <w:r w:rsid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B31D8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Положения, оформляется в виде мотивированного </w:t>
      </w:r>
      <w:r w:rsidR="00325E9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уведомления</w:t>
      </w:r>
      <w:r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уполномоченного органа</w:t>
      </w:r>
      <w:r w:rsidR="00094F44" w:rsidRPr="00094F44">
        <w:t xml:space="preserve"> </w:t>
      </w:r>
      <w:r w:rsidR="00094F44" w:rsidRP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 форме согласно приложению №</w:t>
      </w:r>
      <w:r w:rsidR="00C064FE" w:rsidRPr="00143EA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1E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  <w:r w:rsidR="00094F44" w:rsidRP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Порядку</w:t>
      </w:r>
      <w:r w:rsidR="00094F4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A6C" w:rsidRDefault="00094F44" w:rsidP="00F12239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B31D8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21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Документы, указанные в пункте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 w:rsidR="00B31D8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20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рядка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направляются заявителю в течение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принятия решения, предусмотренного пункто</w:t>
      </w:r>
      <w:r w:rsidR="00E756B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2.1</w:t>
      </w:r>
      <w:r w:rsidR="00B31D8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настоящего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Порядка</w:t>
      </w:r>
      <w:r w:rsidR="00F12239" w:rsidRPr="00F122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заказным письмом с уведомлением о вручении либо вручаются нарочно, о чем делается отметка в журнале регистрации.</w:t>
      </w:r>
    </w:p>
    <w:p w:rsidR="00FB4A6C" w:rsidRDefault="004B0AAD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2.22. Заявитель вправе </w:t>
      </w:r>
      <w:r w:rsidRPr="004B0A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повторно обратиться в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уполномоченный орган </w:t>
      </w:r>
      <w:r w:rsidRPr="004B0A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 заявлением 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выдаче </w:t>
      </w:r>
      <w:r w:rsidRPr="004B0AA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разрешения на пересадку зеленых насаждений после устранения нарушений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указанных в мотивированном </w:t>
      </w:r>
      <w:r w:rsidR="00325E9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уведомлении об отказе в удовлетворении заявления.</w:t>
      </w:r>
    </w:p>
    <w:p w:rsidR="004B0AAD" w:rsidRDefault="006B49D1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2.23. В случае, предусмотренном пунктом 2.3 настоящего Порядка, оформление разрешения на пересадку зеленых насаждений осуществляется </w:t>
      </w:r>
      <w:r w:rsidR="008F104A" w:rsidRPr="008F104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течение 5 календарных дней со дн</w:t>
      </w:r>
      <w:r w:rsidR="00E756B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="008F104A" w:rsidRPr="008F104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окончания работ по пересадке зеленых насаждений</w:t>
      </w:r>
      <w:r w:rsidR="008F104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40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соответствии с пунктами 2.10 – 2.22 настоящего Порядка.</w:t>
      </w:r>
    </w:p>
    <w:p w:rsidR="004B0AAD" w:rsidRDefault="00AC6BED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2.24. </w:t>
      </w:r>
      <w:r w:rsidRPr="00AC6B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Процедура оформления разрешения на пересадку осуществляется бесплатно.</w:t>
      </w:r>
    </w:p>
    <w:p w:rsidR="004B0AAD" w:rsidRDefault="0042156E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2.25. Информация о выданных разрешениях на пересадку зеленых насаждений направляется уполномоченным органом в МКУ «Управление по делам ГО и МС» в порядке, установленном </w:t>
      </w:r>
      <w:r w:rsidR="000A10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муниципального образования </w:t>
      </w:r>
      <w:proofErr w:type="spellStart"/>
      <w:r w:rsidR="000A10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Брюховецкий</w:t>
      </w:r>
      <w:proofErr w:type="spellEnd"/>
      <w:r w:rsidR="000A10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 от 25 сентября 2020 года №</w:t>
      </w:r>
      <w:r w:rsidR="00C928F1">
        <w:rPr>
          <w:rFonts w:eastAsia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0A10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1295 «Об инвентаризации озелененных территорий в границах муниципального образования </w:t>
      </w:r>
      <w:proofErr w:type="spellStart"/>
      <w:r w:rsidR="000A10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Брюховецкий</w:t>
      </w:r>
      <w:proofErr w:type="spellEnd"/>
      <w:r w:rsidR="000A10B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район».</w:t>
      </w:r>
    </w:p>
    <w:p w:rsidR="0042156E" w:rsidRDefault="0042156E" w:rsidP="001077E7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B0AAD" w:rsidRDefault="00057B9E" w:rsidP="00057B9E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57B9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Контроль за </w:t>
      </w:r>
      <w:r w:rsidRPr="00057B9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приживаемостью пересаженных зеленых насаждений</w:t>
      </w:r>
    </w:p>
    <w:p w:rsidR="00057B9E" w:rsidRDefault="00057B9E" w:rsidP="00057B9E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057B9E" w:rsidRDefault="00057B9E" w:rsidP="00C7757B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7757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течение 15 рабочих дней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после истечения с</w:t>
      </w:r>
      <w:r w:rsidRPr="00057B9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рок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57B9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полной приживаемости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7B9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</w:t>
      </w:r>
      <w:r w:rsidR="00F26AB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установленного пунктом 2.7 настоящего Порядка, </w:t>
      </w:r>
      <w:r w:rsidR="00C7757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комиссией с участием заявителя, получившего разрешение на пересадку зеленых насаждений, осуществляется выездное обследование в целях контроля за приживаемостью пересаженных зеленых насаждений.</w:t>
      </w:r>
    </w:p>
    <w:p w:rsidR="00C7757B" w:rsidRDefault="007548B7" w:rsidP="00C7757B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3.2. По результатам выездного обследования</w:t>
      </w:r>
      <w:r w:rsidR="00317B5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составляется акт приживаемости зеленых насаждений по форме согласно приложению №</w:t>
      </w:r>
      <w:r w:rsidR="0095377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1E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  <w:r w:rsidR="00317B5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Порядку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двух </w:t>
      </w:r>
      <w:r w:rsidR="001077E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экземплярах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один из которых</w:t>
      </w:r>
      <w:r w:rsidR="00AE1EB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вручается заявителю.</w:t>
      </w:r>
    </w:p>
    <w:p w:rsidR="0042156E" w:rsidRPr="0042156E" w:rsidRDefault="0042156E" w:rsidP="001077E7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2156E" w:rsidRDefault="001077E7" w:rsidP="001077E7">
      <w:pPr>
        <w:ind w:left="29" w:firstLine="708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  <w:r w:rsidR="0042156E" w:rsidRPr="0042156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Ответственность за нарушение настоящего Порядка</w:t>
      </w:r>
    </w:p>
    <w:p w:rsidR="001077E7" w:rsidRDefault="001077E7" w:rsidP="001077E7">
      <w:pPr>
        <w:ind w:left="29" w:firstLine="708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B0AAD" w:rsidRDefault="001077E7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4.1. </w:t>
      </w:r>
      <w:r w:rsidR="0042156E" w:rsidRPr="0042156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Нарушение требований настоящего Закона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C7757B" w:rsidRDefault="00C7757B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C7757B" w:rsidRDefault="00C7757B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C7757B" w:rsidRDefault="00C7757B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C7757B" w:rsidRDefault="00C7757B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C65DA5" w:rsidRDefault="00C65DA5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Default="00460C9F" w:rsidP="00C65DA5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</w:t>
      </w:r>
      <w:r w:rsidR="000E0D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</w:t>
      </w:r>
    </w:p>
    <w:p w:rsidR="00460C9F" w:rsidRDefault="00460C9F" w:rsidP="00C65DA5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60C9F">
        <w:t xml:space="preserve"> 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осуществления пересадки</w:t>
      </w:r>
    </w:p>
    <w:p w:rsidR="00460C9F" w:rsidRDefault="00460C9F" w:rsidP="00C65DA5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и контроля</w:t>
      </w:r>
    </w:p>
    <w:p w:rsidR="00460C9F" w:rsidRDefault="00460C9F" w:rsidP="00C65DA5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 приживаемостью </w:t>
      </w:r>
      <w:proofErr w:type="gramStart"/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пересаженных</w:t>
      </w:r>
      <w:proofErr w:type="gramEnd"/>
    </w:p>
    <w:p w:rsidR="00460C9F" w:rsidRDefault="00460C9F" w:rsidP="00C65DA5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на территории</w:t>
      </w:r>
    </w:p>
    <w:p w:rsidR="00460C9F" w:rsidRDefault="00C65DA5" w:rsidP="00C65DA5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460C9F"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460C9F" w:rsidRDefault="00460C9F" w:rsidP="00C65DA5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p w:rsidR="00460C9F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9521F" w:rsidRPr="00B9521F" w:rsidRDefault="00B9521F" w:rsidP="00B9521F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Форма</w:t>
      </w:r>
      <w:r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заявления</w:t>
      </w:r>
      <w:r w:rsidR="0063284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 выдаче разрешения на пересадку зеленых насаждений</w:t>
      </w:r>
    </w:p>
    <w:p w:rsidR="00B9521F" w:rsidRPr="00B9521F" w:rsidRDefault="00B9521F" w:rsidP="00B9521F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9521F" w:rsidRPr="00B9521F" w:rsidRDefault="00B9521F" w:rsidP="000E0DC0">
      <w:pPr>
        <w:ind w:left="5103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Главе</w:t>
      </w:r>
    </w:p>
    <w:p w:rsidR="00B9521F" w:rsidRPr="00B9521F" w:rsidRDefault="000E0DC0" w:rsidP="000E0DC0">
      <w:pPr>
        <w:ind w:left="5103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521F"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B9521F" w:rsidRPr="00B9521F" w:rsidRDefault="00632841" w:rsidP="000E0DC0">
      <w:pPr>
        <w:ind w:left="5103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</w:p>
    <w:p w:rsidR="00F700BF" w:rsidRPr="00B9521F" w:rsidRDefault="00F700BF" w:rsidP="000E0DC0">
      <w:pPr>
        <w:ind w:left="5103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</w:t>
      </w:r>
      <w:r w:rsidR="00B9521F"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</w:t>
      </w:r>
      <w:r w:rsidR="000E0D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</w:t>
      </w:r>
    </w:p>
    <w:p w:rsidR="00B9521F" w:rsidRDefault="00B9521F" w:rsidP="000E0DC0">
      <w:pPr>
        <w:ind w:left="5103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адрес</w:t>
      </w:r>
      <w:r w:rsidR="00F700B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</w:t>
      </w:r>
      <w:r w:rsidR="000E0D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</w:t>
      </w:r>
    </w:p>
    <w:p w:rsidR="00F700BF" w:rsidRPr="00B9521F" w:rsidRDefault="00F700BF" w:rsidP="000E0DC0">
      <w:pPr>
        <w:ind w:left="5103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</w:t>
      </w:r>
      <w:r w:rsidR="000E0D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</w:t>
      </w:r>
    </w:p>
    <w:p w:rsidR="00F700BF" w:rsidRDefault="00F700BF" w:rsidP="000E0DC0">
      <w:pPr>
        <w:ind w:left="5103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тел._____</w:t>
      </w:r>
      <w:r w:rsidR="000E0D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</w:t>
      </w:r>
    </w:p>
    <w:p w:rsidR="00F700BF" w:rsidRDefault="00F700BF" w:rsidP="00632841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9521F" w:rsidRPr="00B9521F" w:rsidRDefault="00B9521F" w:rsidP="00F700B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9521F" w:rsidRDefault="00632841" w:rsidP="00632841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Заявление </w:t>
      </w:r>
    </w:p>
    <w:p w:rsidR="00632841" w:rsidRPr="00B9521F" w:rsidRDefault="00632841" w:rsidP="00632841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3284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 выдаче разрешения на пересадку зеленых насаждений</w:t>
      </w:r>
    </w:p>
    <w:p w:rsidR="00B9521F" w:rsidRDefault="00B9521F" w:rsidP="00B9521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F700BF" w:rsidRDefault="00C15FAA" w:rsidP="00F700B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Прошу выдать разрешение </w:t>
      </w:r>
      <w:r w:rsidR="00F700B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 пересадку зеленых насаждений</w:t>
      </w:r>
    </w:p>
    <w:p w:rsidR="00F700BF" w:rsidRDefault="00F700BF" w:rsidP="00F700B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___________________________________________________________________                         </w:t>
      </w:r>
    </w:p>
    <w:p w:rsidR="00F700BF" w:rsidRPr="00F700BF" w:rsidRDefault="00F700BF" w:rsidP="00F700BF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(указать вид и количество зеленых насаждений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,</w:t>
      </w: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планируемых к пересадке/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пересаженных зеленых насаждений*</w:t>
      </w: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)</w:t>
      </w:r>
    </w:p>
    <w:p w:rsidR="00F700BF" w:rsidRDefault="00F700BF" w:rsidP="00F700B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F700BF" w:rsidRPr="00F700BF" w:rsidRDefault="00F700BF" w:rsidP="00F700BF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______________________________________________________________________________________________________________________________________,</w:t>
      </w:r>
    </w:p>
    <w:p w:rsidR="00F700BF" w:rsidRDefault="00F700BF" w:rsidP="00F700B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расположенных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 адресу:____________________________________________</w:t>
      </w:r>
    </w:p>
    <w:p w:rsidR="00F700BF" w:rsidRDefault="00F700BF" w:rsidP="00F700B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="006658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F700BF" w:rsidRDefault="00F700BF" w:rsidP="00F700BF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(местонахождение земельного участка, в пределах которого </w:t>
      </w:r>
      <w:r w:rsid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расположены</w:t>
      </w: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зелёны</w:t>
      </w:r>
      <w:r w:rsid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е</w:t>
      </w: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насаждени</w:t>
      </w:r>
      <w:r w:rsid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я, которые планируется пересадить</w:t>
      </w:r>
      <w:r w:rsidR="00CB3BB2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, располагались зеленые насаждения*</w:t>
      </w:r>
      <w:r w:rsidRPr="00F700BF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)</w:t>
      </w:r>
    </w:p>
    <w:p w:rsidR="00665861" w:rsidRDefault="00665861" w:rsidP="00665861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658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 ___________________________________________________________________</w:t>
      </w:r>
    </w:p>
    <w:p w:rsidR="00F700BF" w:rsidRPr="00665861" w:rsidRDefault="00665861" w:rsidP="00665861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(местонахождение земельного участка, в пределах которого </w:t>
      </w:r>
      <w:proofErr w:type="gramStart"/>
      <w:r w:rsidRP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предполагается пересадка зелёных насаждений/осуществлена</w:t>
      </w:r>
      <w:proofErr w:type="gramEnd"/>
      <w:r w:rsidRP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пересадка*)__________________________________________________________________</w:t>
      </w:r>
    </w:p>
    <w:p w:rsidR="00B9521F" w:rsidRPr="00B9521F" w:rsidRDefault="00D33235" w:rsidP="00F700B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323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Основание необходимости пересадки 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</w:t>
      </w:r>
    </w:p>
    <w:p w:rsidR="00B9521F" w:rsidRPr="001A5225" w:rsidRDefault="008A2A47" w:rsidP="001A5225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*указывается в случае, если пересадка зеленых насаждений осуществлена в</w:t>
      </w:r>
      <w:r w:rsidR="001A5225" w:rsidRPr="001A52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</w:t>
      </w:r>
    </w:p>
    <w:p w:rsidR="008A2A47" w:rsidRDefault="008A2A47" w:rsidP="00F700B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B9521F" w:rsidRDefault="00F700BF" w:rsidP="00FD483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</w:t>
      </w:r>
      <w:r w:rsidR="00B9521F"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одпись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B9521F"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Ф.И.О</w:t>
      </w:r>
      <w:r w:rsidR="00FD483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                                   </w:t>
      </w:r>
      <w:r w:rsidR="00B9521F"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дата</w:t>
      </w:r>
      <w:r w:rsidR="00B9521F" w:rsidRPr="00B9521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</w:p>
    <w:p w:rsidR="000E0DC0" w:rsidRDefault="000E0DC0" w:rsidP="00FD483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AB1533" w:rsidRDefault="00AB1533" w:rsidP="000E0DC0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</w:t>
      </w:r>
      <w:r w:rsidR="000E0DC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AB1533" w:rsidRDefault="00AB1533" w:rsidP="000E0DC0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60C9F">
        <w:t xml:space="preserve"> 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осуществления пересадки</w:t>
      </w:r>
    </w:p>
    <w:p w:rsidR="00AB1533" w:rsidRDefault="00AB1533" w:rsidP="000E0DC0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и контроля</w:t>
      </w:r>
    </w:p>
    <w:p w:rsidR="00AB1533" w:rsidRDefault="00AB1533" w:rsidP="000E0DC0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 приживаемостью </w:t>
      </w:r>
      <w:proofErr w:type="gramStart"/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пересаженных</w:t>
      </w:r>
      <w:proofErr w:type="gramEnd"/>
    </w:p>
    <w:p w:rsidR="00AB1533" w:rsidRDefault="00AB1533" w:rsidP="000E0DC0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на территории</w:t>
      </w:r>
    </w:p>
    <w:p w:rsidR="00AB1533" w:rsidRDefault="000E0DC0" w:rsidP="000E0DC0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AB1533"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AB1533" w:rsidRDefault="00AB1533" w:rsidP="000E0DC0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p w:rsidR="00B9521F" w:rsidRPr="00B9521F" w:rsidRDefault="00B9521F" w:rsidP="00B9521F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Default="00AB1533" w:rsidP="00AB1533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Форма</w:t>
      </w:r>
      <w:r w:rsidRPr="00AB153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акт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B153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обследования зеленых насаждений</w:t>
      </w:r>
    </w:p>
    <w:p w:rsidR="00D37CA9" w:rsidRDefault="00D37CA9" w:rsidP="00AB1533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D37CA9" w:rsidRDefault="00D37CA9" w:rsidP="00AB1533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Акт обследования 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7C76E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</w:t>
      </w:r>
    </w:p>
    <w:p w:rsidR="00D37CA9" w:rsidRDefault="00D37CA9" w:rsidP="00AB1533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D37CA9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105699236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                                                    «____» _____ 20___ г. </w:t>
      </w:r>
    </w:p>
    <w:p w:rsidR="00D37CA9" w:rsidRPr="00D37CA9" w:rsidRDefault="00D37CA9" w:rsidP="00D37CA9">
      <w:pPr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н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аименование населенного пункта)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(дата составления акта)</w:t>
      </w:r>
    </w:p>
    <w:p w:rsidR="003F61EB" w:rsidRDefault="003F61EB" w:rsidP="003F61EB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Комиссия в составе:</w:t>
      </w:r>
    </w:p>
    <w:p w:rsidR="003F61EB" w:rsidRDefault="003F61EB" w:rsidP="003F61EB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___________________________________________________________________ </w:t>
      </w:r>
    </w:p>
    <w:p w:rsidR="003F61EB" w:rsidRDefault="003F61EB" w:rsidP="003F61EB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CA9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___»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____ 20__ г. ___ ч. ____ мин. по адресу: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</w:t>
      </w:r>
    </w:p>
    <w:p w:rsidR="00D37CA9" w:rsidRDefault="00D37CA9" w:rsidP="00D37CA9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дата и время проведения обследования)</w:t>
      </w:r>
    </w:p>
    <w:p w:rsidR="00D37CA9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</w:t>
      </w:r>
    </w:p>
    <w:p w:rsidR="00D37CA9" w:rsidRDefault="00D37CA9" w:rsidP="00D37CA9">
      <w:pPr>
        <w:jc w:val="center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</w:t>
      </w:r>
      <w:r w:rsid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местонахождение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3F61EB" w:rsidRPr="003F61EB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земельного участка, </w:t>
      </w:r>
      <w:r w:rsidR="00605125" w:rsidRP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в пределах которого расположены зелёные насаждения, которые планируется пересадить, располагались зеленые насаждения</w:t>
      </w:r>
      <w:r w:rsid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)</w:t>
      </w:r>
    </w:p>
    <w:p w:rsidR="00605125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="0060512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а также по адресу:</w:t>
      </w:r>
    </w:p>
    <w:p w:rsidR="00605125" w:rsidRDefault="00605125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605125" w:rsidRDefault="00605125" w:rsidP="00605125">
      <w:pPr>
        <w:jc w:val="center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665861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(местонахождение земельного участка, в пределах которого предполагается пересадка зелёных насаждений/осуществлена пересадка*)</w:t>
      </w:r>
    </w:p>
    <w:p w:rsidR="00605125" w:rsidRPr="00605125" w:rsidRDefault="00605125" w:rsidP="00605125">
      <w:pPr>
        <w:jc w:val="center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3F61EB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Обследование проведено в соответствии ________________________________________________________________________________________________________________</w:t>
      </w:r>
      <w:r w:rsidR="003F61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F61EB" w:rsidRPr="003F61EB" w:rsidRDefault="00D37CA9" w:rsidP="003F61EB">
      <w:pPr>
        <w:jc w:val="center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3F61EB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(указывается основание проведения обследования</w:t>
      </w:r>
      <w:r w:rsidR="003F61EB" w:rsidRPr="003F61EB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)</w:t>
      </w:r>
    </w:p>
    <w:p w:rsidR="003F61EB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Лиц</w:t>
      </w:r>
      <w:proofErr w:type="gramStart"/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о(</w:t>
      </w:r>
      <w:proofErr w:type="gramEnd"/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а), участвовавшие в обследовании: </w:t>
      </w:r>
    </w:p>
    <w:p w:rsidR="00535117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="003F61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</w:t>
      </w:r>
    </w:p>
    <w:p w:rsidR="003F61EB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Мероприятия, проводимые в ходе обследования  (фотографирование, </w:t>
      </w:r>
      <w:r w:rsidR="003F61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замеры и 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др.):</w:t>
      </w:r>
    </w:p>
    <w:p w:rsidR="003F61EB" w:rsidRDefault="003F61EB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="00D37CA9"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</w:t>
      </w:r>
      <w:r w:rsidR="0053511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</w:t>
      </w:r>
    </w:p>
    <w:bookmarkEnd w:id="1"/>
    <w:p w:rsidR="003F61EB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Обстоятельства, установленные в ходе обследования</w:t>
      </w:r>
    </w:p>
    <w:p w:rsidR="00535117" w:rsidRDefault="003F61EB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</w:t>
      </w:r>
      <w:r w:rsidR="00D37CA9"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</w:t>
      </w:r>
      <w:r w:rsidR="0053511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__ </w:t>
      </w:r>
    </w:p>
    <w:p w:rsidR="003F61EB" w:rsidRDefault="00A1214D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Выводы*</w:t>
      </w:r>
      <w:r w:rsidR="0060512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*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04249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</w:t>
      </w:r>
    </w:p>
    <w:p w:rsidR="00A04249" w:rsidRDefault="00A0424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bookmarkStart w:id="2" w:name="_Hlk105699601"/>
    </w:p>
    <w:p w:rsidR="00A1214D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Подписи лиц, участвовавших в обследовании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1214D" w:rsidRDefault="00A1214D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460C9F" w:rsidRDefault="00D37CA9" w:rsidP="00D37CA9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</w:t>
      </w:r>
      <w:r w:rsidR="00A1214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</w:p>
    <w:bookmarkEnd w:id="2"/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A04249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605125" w:rsidRDefault="00605125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</w:p>
    <w:p w:rsidR="00A04249" w:rsidRDefault="00605125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*У</w:t>
      </w:r>
      <w:r w:rsidRP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казывается в случае, если пересадка зеленых насаждений осуществлена 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</w:t>
      </w:r>
    </w:p>
    <w:p w:rsidR="00460C9F" w:rsidRPr="00A04249" w:rsidRDefault="00605125" w:rsidP="00A1214D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</w:t>
      </w:r>
      <w:r w:rsidR="00A1214D" w:rsidRPr="00A0424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*Указывается мотивированное мнение относительно соблюдения условий пересадки</w:t>
      </w:r>
      <w:r w:rsidR="00A0424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, </w:t>
      </w:r>
      <w:r w:rsidR="00A1214D" w:rsidRPr="00A0424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наличия оснований </w:t>
      </w:r>
      <w:r w:rsidR="00A0424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для пересадки зеленых насаждений, достоверности сведений, указанных в заявлении о выдаче разрешения на пересадку зеленых насаждений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460C9F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921F21" w:rsidRDefault="00921F21" w:rsidP="00535117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bookmarkStart w:id="3" w:name="_Hlk105698577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</w:t>
      </w:r>
      <w:r w:rsidR="0053511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921F21" w:rsidRDefault="00921F21" w:rsidP="00535117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60C9F">
        <w:t xml:space="preserve"> 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осуществления пересадки</w:t>
      </w:r>
    </w:p>
    <w:p w:rsidR="00921F21" w:rsidRDefault="00921F21" w:rsidP="00535117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и контроля</w:t>
      </w:r>
    </w:p>
    <w:p w:rsidR="00921F21" w:rsidRDefault="00921F21" w:rsidP="00535117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 приживаемостью </w:t>
      </w:r>
      <w:proofErr w:type="gramStart"/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пересаженных</w:t>
      </w:r>
      <w:proofErr w:type="gramEnd"/>
    </w:p>
    <w:p w:rsidR="00921F21" w:rsidRDefault="00921F21" w:rsidP="00535117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на территории</w:t>
      </w:r>
    </w:p>
    <w:p w:rsidR="00921F21" w:rsidRDefault="00535117" w:rsidP="00535117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921F21"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921F21" w:rsidRDefault="00921F21" w:rsidP="00535117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bookmarkEnd w:id="3"/>
    <w:p w:rsidR="00665861" w:rsidRPr="00CC5898" w:rsidRDefault="00665861" w:rsidP="00921F21">
      <w:pPr>
        <w:ind w:firstLine="737"/>
        <w:jc w:val="right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</w:p>
    <w:p w:rsidR="00460C9F" w:rsidRDefault="00665861" w:rsidP="00665861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6658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Форма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разрешения</w:t>
      </w:r>
      <w:r w:rsidRPr="006658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пересадку зеленых насаждений</w:t>
      </w:r>
    </w:p>
    <w:p w:rsidR="00460C9F" w:rsidRPr="00CC5898" w:rsidRDefault="00460C9F" w:rsidP="00BB6375">
      <w:pPr>
        <w:ind w:firstLine="737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</w:p>
    <w:p w:rsidR="00665861" w:rsidRPr="00665861" w:rsidRDefault="00665861" w:rsidP="006658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kern w:val="0"/>
          <w:sz w:val="28"/>
          <w:szCs w:val="28"/>
          <w:lang w:eastAsia="ru-RU" w:bidi="ar-SA"/>
        </w:rPr>
        <w:t>РАЗРЕШЕНИЕ</w:t>
      </w:r>
    </w:p>
    <w:p w:rsidR="00665861" w:rsidRPr="00665861" w:rsidRDefault="00665861" w:rsidP="006658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пересадку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зеленых насаждений </w:t>
      </w:r>
    </w:p>
    <w:p w:rsidR="00665861" w:rsidRPr="00CC5898" w:rsidRDefault="00665861" w:rsidP="006658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65861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</w:p>
    <w:p w:rsidR="00337774" w:rsidRDefault="00665861" w:rsidP="00337774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основании: заявления №____ от «___» _______________ 20___ г., акта обследования № ___ от «___» __________________ 20___ г. разрешить пересадить </w:t>
      </w:r>
      <w:r w:rsid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зеленые насаждения________________________________________</w:t>
      </w:r>
    </w:p>
    <w:p w:rsidR="00337774" w:rsidRPr="00337774" w:rsidRDefault="00337774" w:rsidP="00337774">
      <w:pPr>
        <w:widowControl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337774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(указать вид и количество зеленых насаждений, планируемых к пересадке/пересаженных зеленых насаждений*)</w:t>
      </w:r>
    </w:p>
    <w:p w:rsidR="00337774" w:rsidRDefault="00665861" w:rsidP="0033777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</w:t>
      </w:r>
      <w:r w:rsid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расположенных по адресу:</w:t>
      </w:r>
    </w:p>
    <w:p w:rsidR="00337774" w:rsidRDefault="00665861" w:rsidP="0033777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</w:t>
      </w:r>
      <w:r w:rsid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_________________________________________________________________,</w:t>
      </w:r>
    </w:p>
    <w:p w:rsidR="00337774" w:rsidRPr="00337774" w:rsidRDefault="00337774" w:rsidP="0033777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37774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(местонахождение земельного участка, в пределах которого расположены зелёные насаждения, которые планируется</w:t>
      </w:r>
      <w:r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 xml:space="preserve"> </w:t>
      </w:r>
      <w:r w:rsidRPr="00337774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пересадить, располагались зеленые насаждения*)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337774" w:rsidRDefault="00337774" w:rsidP="00337774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P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а_________________________________________________________________</w:t>
      </w:r>
    </w:p>
    <w:p w:rsidR="00665861" w:rsidRPr="00665861" w:rsidRDefault="00337774" w:rsidP="00337774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(</w:t>
      </w:r>
      <w:r w:rsidRPr="00337774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местонахождение земельного участка</w:t>
      </w:r>
      <w:r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,</w:t>
      </w:r>
      <w:r w:rsidRPr="00337774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 xml:space="preserve"> </w:t>
      </w:r>
      <w:r w:rsidRPr="00665861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куда будет осуществляться пересадка</w:t>
      </w:r>
      <w:r w:rsidRP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___________________________________________________________________</w:t>
      </w:r>
    </w:p>
    <w:p w:rsidR="00665861" w:rsidRP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 последующим проведением заявителем </w:t>
      </w:r>
      <w:proofErr w:type="spellStart"/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уходных</w:t>
      </w:r>
      <w:proofErr w:type="spellEnd"/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работ до полной их приживаемости</w:t>
      </w:r>
      <w:r w:rsid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а также участием в осуществлении контроля за приживаемостью зеленых насаждений.</w:t>
      </w:r>
    </w:p>
    <w:p w:rsidR="00665861" w:rsidRP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Срок полной приживаемости составляет </w:t>
      </w:r>
      <w:r w:rsidR="003377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</w:t>
      </w: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 с момента пересадки зеленых насаждений.</w:t>
      </w:r>
    </w:p>
    <w:p w:rsidR="00665861" w:rsidRP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Разрешить нарушить ______ </w:t>
      </w:r>
      <w:proofErr w:type="spellStart"/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кв</w:t>
      </w:r>
      <w:proofErr w:type="gramStart"/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.м</w:t>
      </w:r>
      <w:proofErr w:type="spellEnd"/>
      <w:proofErr w:type="gramEnd"/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напочвенного покрова (в т.ч. газонов), ____ кв. м. плодородного слоя земли. </w:t>
      </w:r>
    </w:p>
    <w:p w:rsidR="00665861" w:rsidRP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Срок окончания действия разрешения на пересадку зеленых насаждений - «___» ______________ 20___ г.</w:t>
      </w:r>
    </w:p>
    <w:p w:rsidR="00665861" w:rsidRPr="00665861" w:rsidRDefault="00FD3D3D" w:rsidP="00FD3D3D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D3D3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Дату начала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D3D3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рабо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</w:t>
      </w:r>
      <w:r w:rsidRPr="00FD3D3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пересадке деревьев и кустарников сообщить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администрацию____________ сельского поселения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 </w:t>
      </w:r>
      <w:r w:rsidRPr="00FD3D3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не позднее чем за 5 дней до назначенного срока (тел. ____________________).</w:t>
      </w:r>
    </w:p>
    <w:p w:rsidR="00665861" w:rsidRPr="00CC5898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665861" w:rsidRPr="00665861" w:rsidRDefault="00665861" w:rsidP="00FD3D3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bookmarkStart w:id="4" w:name="_Hlk105699022"/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Глава</w:t>
      </w:r>
    </w:p>
    <w:p w:rsidR="00CC5898" w:rsidRDefault="00CC5898" w:rsidP="00FD3D3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Батуринского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</w:t>
      </w:r>
      <w:r w:rsidR="00665861"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поселения</w:t>
      </w:r>
      <w:r w:rsidR="006022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665861" w:rsidRPr="00665861" w:rsidRDefault="0060229B" w:rsidP="00FD3D3D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</w:p>
    <w:bookmarkEnd w:id="4"/>
    <w:p w:rsidR="00CC5898" w:rsidRDefault="00CC5898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665861" w:rsidRP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Примечание:</w:t>
      </w:r>
    </w:p>
    <w:p w:rsidR="00665861" w:rsidRP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1. Пересадка зеленых насаждений осуществляется за счет средств заявителя, который за 3 дня до дня проведения работ по пересадке зеленых насаждений должен проинформировать жителей о проведении данных работ путем установки информационного щита в местах производства работ.</w:t>
      </w:r>
    </w:p>
    <w:p w:rsidR="00665861" w:rsidRDefault="00665861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2. В случае невыполнения работ по пересадке в указанные сроки документы подлежат переоформлению.</w:t>
      </w:r>
    </w:p>
    <w:p w:rsidR="0060229B" w:rsidRPr="00665861" w:rsidRDefault="0060229B" w:rsidP="00665861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*У</w:t>
      </w:r>
      <w:r w:rsidRPr="0060229B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казывается в случае, если пересадка зеленых насаждений осуществлена 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</w:t>
      </w:r>
      <w:r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.</w:t>
      </w:r>
    </w:p>
    <w:p w:rsidR="004D1E14" w:rsidRDefault="004D1E14" w:rsidP="0067150D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</w:t>
      </w:r>
      <w:r w:rsidR="0067150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</w:t>
      </w:r>
    </w:p>
    <w:p w:rsidR="004D1E14" w:rsidRDefault="004D1E14" w:rsidP="0067150D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60C9F">
        <w:t xml:space="preserve"> 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осуществления пересадки</w:t>
      </w:r>
    </w:p>
    <w:p w:rsidR="004D1E14" w:rsidRDefault="004D1E14" w:rsidP="0067150D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и контроля</w:t>
      </w:r>
    </w:p>
    <w:p w:rsidR="004D1E14" w:rsidRDefault="004D1E14" w:rsidP="0067150D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 приживаемостью </w:t>
      </w:r>
      <w:proofErr w:type="gramStart"/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пересаженных</w:t>
      </w:r>
      <w:proofErr w:type="gramEnd"/>
    </w:p>
    <w:p w:rsidR="004D1E14" w:rsidRDefault="004D1E14" w:rsidP="0067150D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на территории</w:t>
      </w:r>
    </w:p>
    <w:p w:rsidR="004D1E14" w:rsidRDefault="0067150D" w:rsidP="0067150D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4D1E14"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4D1E14" w:rsidRDefault="004D1E14" w:rsidP="0067150D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p w:rsidR="00460C9F" w:rsidRPr="00665861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460C9F" w:rsidRPr="00665861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FA657C" w:rsidRPr="00FA657C" w:rsidRDefault="00FA657C" w:rsidP="0073546A">
      <w:pPr>
        <w:widowControl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Форма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уведомления об отказе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удовлетворении заявления</w:t>
      </w:r>
    </w:p>
    <w:p w:rsidR="00FA657C" w:rsidRPr="00FA657C" w:rsidRDefault="00FA657C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FA657C" w:rsidRPr="00FA657C" w:rsidRDefault="00FA657C" w:rsidP="00624EF4">
      <w:pPr>
        <w:widowControl/>
        <w:suppressAutoHyphens w:val="0"/>
        <w:ind w:left="5103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Кому ____________________</w:t>
      </w:r>
      <w:r w:rsidR="00624EF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</w:t>
      </w:r>
    </w:p>
    <w:p w:rsidR="00FA657C" w:rsidRPr="00FA657C" w:rsidRDefault="00FA657C" w:rsidP="00624EF4">
      <w:pPr>
        <w:widowControl/>
        <w:suppressAutoHyphens w:val="0"/>
        <w:ind w:left="5103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proofErr w:type="gramStart"/>
      <w:r w:rsidRPr="00FA657C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(фамилия, имя, отчество - для граждан и ИП,</w:t>
      </w:r>
      <w:proofErr w:type="gramEnd"/>
    </w:p>
    <w:p w:rsidR="00FA657C" w:rsidRPr="00FA657C" w:rsidRDefault="00FA657C" w:rsidP="00624EF4">
      <w:pPr>
        <w:widowControl/>
        <w:suppressAutoHyphens w:val="0"/>
        <w:ind w:left="5103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</w:t>
      </w:r>
      <w:r w:rsidR="00624EF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</w:t>
      </w:r>
    </w:p>
    <w:p w:rsidR="00FA657C" w:rsidRPr="00FA657C" w:rsidRDefault="00FA657C" w:rsidP="00624EF4">
      <w:pPr>
        <w:widowControl/>
        <w:suppressAutoHyphens w:val="0"/>
        <w:ind w:left="5103"/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18"/>
          <w:szCs w:val="18"/>
          <w:lang w:eastAsia="ru-RU" w:bidi="ar-SA"/>
        </w:rPr>
        <w:t>полное наименование организации – для юридических лиц</w:t>
      </w:r>
    </w:p>
    <w:p w:rsidR="00FA657C" w:rsidRPr="00FA657C" w:rsidRDefault="00624EF4" w:rsidP="00624EF4">
      <w:pPr>
        <w:widowControl/>
        <w:suppressAutoHyphens w:val="0"/>
        <w:ind w:left="5103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</w:t>
      </w:r>
    </w:p>
    <w:p w:rsidR="00FA657C" w:rsidRDefault="00FA657C" w:rsidP="00624EF4">
      <w:pPr>
        <w:widowControl/>
        <w:suppressAutoHyphens w:val="0"/>
        <w:ind w:left="5103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дрес</w:t>
      </w:r>
      <w:r w:rsidR="00624EF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</w:t>
      </w:r>
    </w:p>
    <w:p w:rsidR="00FA657C" w:rsidRPr="00FA657C" w:rsidRDefault="00FA657C" w:rsidP="00624EF4">
      <w:pPr>
        <w:widowControl/>
        <w:suppressAutoHyphens w:val="0"/>
        <w:ind w:left="5103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</w:t>
      </w:r>
      <w:r w:rsidR="00624EF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</w:t>
      </w:r>
    </w:p>
    <w:p w:rsidR="00FA657C" w:rsidRPr="00FA657C" w:rsidRDefault="00FA657C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FA657C" w:rsidRPr="00FA657C" w:rsidRDefault="00FA657C" w:rsidP="00FA657C">
      <w:pPr>
        <w:widowControl/>
        <w:suppressAutoHyphens w:val="0"/>
        <w:ind w:firstLine="567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Уведомление об отказе в удовлетворении заявления о выдаче разрешения на пересадку зеленых насаждений</w:t>
      </w:r>
    </w:p>
    <w:p w:rsidR="00FA657C" w:rsidRPr="00FA657C" w:rsidRDefault="00FA657C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624EF4" w:rsidRDefault="00FA657C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 результатам рассмотрения заявления №____ от «___» _______________ 20___ г., и приложенных к нему документов, акта обследования № ___ от «___» __________________ 20___ г. администрацией </w:t>
      </w:r>
      <w:proofErr w:type="spellStart"/>
      <w:r w:rsidR="00624EF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Батуринского</w:t>
      </w:r>
      <w:proofErr w:type="spellEnd"/>
      <w:r w:rsidR="00624EF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сельского поселения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района принято решение об отказе в удовлетворении заявления о выдаче разрешения на пересадку зеленых насаждений по следующим основаниям:</w:t>
      </w:r>
    </w:p>
    <w:p w:rsidR="00FA657C" w:rsidRPr="00FA657C" w:rsidRDefault="00FA657C" w:rsidP="00624EF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</w:t>
      </w:r>
      <w:r w:rsidR="006022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A657C" w:rsidRPr="00FA657C" w:rsidRDefault="00FA657C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Вы вправе повторно обратиться в администрацию </w:t>
      </w:r>
      <w:proofErr w:type="spellStart"/>
      <w:r w:rsidR="00624EF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Батуринского</w:t>
      </w:r>
      <w:proofErr w:type="spellEnd"/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</w:t>
      </w:r>
      <w:proofErr w:type="spellEnd"/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с заявлением о </w:t>
      </w:r>
      <w:r w:rsidR="0060229B" w:rsidRPr="006022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выдаче разрешения на пересадку зеленых насаждений 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после устранения указанных нарушений.</w:t>
      </w:r>
    </w:p>
    <w:p w:rsidR="00FA657C" w:rsidRPr="00FA657C" w:rsidRDefault="00FA657C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Данный отказ может быть обжалован в досудебном порядке путем направления жалобы в администрацию </w:t>
      </w:r>
      <w:proofErr w:type="spellStart"/>
      <w:r w:rsidR="00624EF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Батуринского</w:t>
      </w:r>
      <w:proofErr w:type="spellEnd"/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 w:rsidR="006022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</w:t>
      </w:r>
      <w:proofErr w:type="spellEnd"/>
      <w:r w:rsidR="006022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а также в судебном порядке.</w:t>
      </w:r>
    </w:p>
    <w:p w:rsidR="00FA657C" w:rsidRPr="00FA657C" w:rsidRDefault="00FA657C" w:rsidP="00FA657C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657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60229B" w:rsidRPr="00665861" w:rsidRDefault="0060229B" w:rsidP="0060229B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Глава</w:t>
      </w:r>
    </w:p>
    <w:p w:rsidR="0060229B" w:rsidRDefault="00624EF4" w:rsidP="0060229B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Батуринского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</w:t>
      </w:r>
      <w:r w:rsidR="0060229B" w:rsidRPr="0066586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поселения</w:t>
      </w:r>
      <w:r w:rsidR="0060229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60229B" w:rsidRPr="00665861" w:rsidRDefault="0060229B" w:rsidP="0060229B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Брюховецкого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</w:p>
    <w:p w:rsidR="00460C9F" w:rsidRDefault="00460C9F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1D7B47" w:rsidRDefault="001D7B47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73546A" w:rsidRDefault="0073546A" w:rsidP="0070409B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</w:t>
      </w:r>
      <w:r w:rsidR="0070409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73546A" w:rsidRDefault="0073546A" w:rsidP="0070409B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460C9F">
        <w:t xml:space="preserve"> 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ку</w:t>
      </w: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осуществления пересадки</w:t>
      </w:r>
    </w:p>
    <w:p w:rsidR="0073546A" w:rsidRDefault="0073546A" w:rsidP="0070409B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и контроля</w:t>
      </w:r>
    </w:p>
    <w:p w:rsidR="0073546A" w:rsidRDefault="0073546A" w:rsidP="0070409B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 приживаемостью </w:t>
      </w:r>
      <w:proofErr w:type="gramStart"/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пересаженных</w:t>
      </w:r>
      <w:proofErr w:type="gramEnd"/>
    </w:p>
    <w:p w:rsidR="0073546A" w:rsidRDefault="0073546A" w:rsidP="0070409B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зеленых насаждений на территории</w:t>
      </w:r>
    </w:p>
    <w:p w:rsidR="0073546A" w:rsidRDefault="0070409B" w:rsidP="0070409B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73546A"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73546A" w:rsidRDefault="0073546A" w:rsidP="0070409B">
      <w:pPr>
        <w:ind w:left="5103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460C9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p w:rsidR="0073546A" w:rsidRDefault="0073546A" w:rsidP="0073546A">
      <w:pPr>
        <w:ind w:firstLine="737"/>
        <w:jc w:val="right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73546A" w:rsidRDefault="0073546A" w:rsidP="0073546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3546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Форма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акта </w:t>
      </w:r>
      <w:r w:rsidRPr="0073546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проверки приживаемости зеленых насаждений</w:t>
      </w:r>
    </w:p>
    <w:p w:rsidR="0073546A" w:rsidRDefault="0073546A" w:rsidP="0073546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73546A" w:rsidRDefault="0073546A" w:rsidP="0073546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Акт проверки </w:t>
      </w:r>
      <w:r w:rsidRPr="0073546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приживаемости зеленых насаждений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№_______</w:t>
      </w:r>
    </w:p>
    <w:p w:rsidR="0073546A" w:rsidRDefault="0073546A" w:rsidP="0073546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73546A" w:rsidRPr="0073546A" w:rsidRDefault="0073546A" w:rsidP="0073546A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3546A">
        <w:rPr>
          <w:rFonts w:eastAsia="Times New Roman" w:cs="Times New Roman"/>
          <w:kern w:val="0"/>
          <w:lang w:eastAsia="ru-RU" w:bidi="ar-SA"/>
        </w:rPr>
        <w:t xml:space="preserve"> 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                                                    «____» _____ 20___ г. </w:t>
      </w:r>
    </w:p>
    <w:p w:rsidR="0073546A" w:rsidRPr="00D37CA9" w:rsidRDefault="0073546A" w:rsidP="0073546A">
      <w:pPr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н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аименование населенного пункта)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(дата составления акта)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Комиссия в составе: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___________________________________________________________________ 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___»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____ 20__ г. ___ ч. ____ мин. по адресу: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дата и время проведения обследования)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</w:t>
      </w:r>
    </w:p>
    <w:p w:rsidR="0073546A" w:rsidRDefault="0073546A" w:rsidP="0073546A">
      <w:pPr>
        <w:jc w:val="center"/>
        <w:rPr>
          <w:rFonts w:eastAsia="Times New Roman" w:cs="Times New Roman"/>
          <w:color w:val="000000"/>
          <w:sz w:val="18"/>
          <w:szCs w:val="1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(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местонахождение</w:t>
      </w:r>
      <w:r w:rsidRPr="00D37CA9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3F61EB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земельного участка, </w:t>
      </w:r>
      <w:r w:rsidRP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в пределах которого расположены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пересаженные</w:t>
      </w:r>
      <w:r w:rsidRPr="00605125"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 xml:space="preserve"> зелёные насаждения, которые планируется пересадить, располагались зеленые насаждения</w:t>
      </w:r>
      <w:r>
        <w:rPr>
          <w:rFonts w:eastAsia="Times New Roman" w:cs="Times New Roman"/>
          <w:color w:val="000000"/>
          <w:sz w:val="18"/>
          <w:szCs w:val="18"/>
          <w:shd w:val="clear" w:color="auto" w:fill="FFFFFF"/>
        </w:rPr>
        <w:t>*)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73546A" w:rsidRP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Обследование проведено в соответствии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целях проверки приживаемости зеленых насаждений,</w:t>
      </w:r>
      <w:r w:rsidRPr="0073546A">
        <w:t xml:space="preserve"> 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73546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пересаженных на основании разрешения от ______ № 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Лицо(а), участвовавшие в обследовании: 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</w:t>
      </w:r>
      <w:r w:rsidR="0035667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Мероприятия, проводимые в ходе обследования  (фотографирование,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замеры и 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др.):</w:t>
      </w:r>
    </w:p>
    <w:p w:rsidR="0073546A" w:rsidRDefault="0073546A" w:rsidP="0073546A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</w:t>
      </w:r>
    </w:p>
    <w:p w:rsidR="0073546A" w:rsidRDefault="0073546A" w:rsidP="0073546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46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Установлено следующее: </w:t>
      </w:r>
    </w:p>
    <w:p w:rsidR="0073546A" w:rsidRPr="0073546A" w:rsidRDefault="0073546A" w:rsidP="0073546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535"/>
        <w:gridCol w:w="1338"/>
        <w:gridCol w:w="2268"/>
        <w:gridCol w:w="2976"/>
      </w:tblGrid>
      <w:tr w:rsidR="0073546A" w:rsidRPr="0073546A" w:rsidTr="003566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Объекты и компоненты озеленения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Посажено деревьев, кустарников (кол-во шт.)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Устроено газонов (кв. м)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Кол-во </w:t>
            </w:r>
            <w:proofErr w:type="spellStart"/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неприжившихся</w:t>
            </w:r>
            <w:proofErr w:type="spellEnd"/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деревьев и кустарников (шт.)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Кол-во газона неудовлетворительного качества (кв. м) </w:t>
            </w:r>
          </w:p>
        </w:tc>
      </w:tr>
      <w:tr w:rsidR="0073546A" w:rsidRPr="0073546A" w:rsidTr="003566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3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4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5 </w:t>
            </w:r>
          </w:p>
        </w:tc>
      </w:tr>
      <w:tr w:rsidR="0073546A" w:rsidRPr="0073546A" w:rsidTr="00356673"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Правообладатель земельного участка (балансодержатель территории, балансодержатель зеленых насаждений) &lt;2&gt; </w:t>
            </w:r>
          </w:p>
        </w:tc>
      </w:tr>
      <w:tr w:rsidR="0073546A" w:rsidRPr="0073546A" w:rsidTr="003566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Деревья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</w:tr>
      <w:tr w:rsidR="0073546A" w:rsidRPr="0073546A" w:rsidTr="003566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Кустарники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</w:tr>
      <w:tr w:rsidR="0073546A" w:rsidRPr="0073546A" w:rsidTr="003566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Газон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&lt;1&gt;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&lt;1&gt; </w:t>
            </w:r>
          </w:p>
        </w:tc>
      </w:tr>
      <w:tr w:rsidR="0073546A" w:rsidRPr="0073546A" w:rsidTr="00356673"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Итого </w:t>
            </w:r>
          </w:p>
        </w:tc>
      </w:tr>
      <w:tr w:rsidR="0073546A" w:rsidRPr="0073546A" w:rsidTr="003566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Деревья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</w:tr>
      <w:tr w:rsidR="0073546A" w:rsidRPr="0073546A" w:rsidTr="003566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Кустарники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</w:tr>
      <w:tr w:rsidR="0073546A" w:rsidRPr="0073546A" w:rsidTr="0035667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Газон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&lt;1&gt;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546A" w:rsidRPr="0073546A" w:rsidRDefault="0073546A" w:rsidP="0073546A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3546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&lt;1&gt; </w:t>
            </w:r>
          </w:p>
        </w:tc>
      </w:tr>
    </w:tbl>
    <w:p w:rsidR="0073546A" w:rsidRPr="0073546A" w:rsidRDefault="0073546A" w:rsidP="0073546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46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  </w:t>
      </w:r>
    </w:p>
    <w:p w:rsidR="0073546A" w:rsidRPr="0073546A" w:rsidRDefault="0073546A" w:rsidP="007354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46A">
        <w:rPr>
          <w:rFonts w:eastAsia="Times New Roman" w:cs="Times New Roman"/>
          <w:kern w:val="0"/>
          <w:sz w:val="28"/>
          <w:szCs w:val="28"/>
          <w:lang w:eastAsia="ru-RU" w:bidi="ar-SA"/>
        </w:rPr>
        <w:t>Приживаемость деревьев равна _____________%</w:t>
      </w:r>
    </w:p>
    <w:p w:rsidR="0073546A" w:rsidRPr="0073546A" w:rsidRDefault="0073546A" w:rsidP="007354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46A">
        <w:rPr>
          <w:rFonts w:eastAsia="Times New Roman" w:cs="Times New Roman"/>
          <w:kern w:val="0"/>
          <w:sz w:val="28"/>
          <w:szCs w:val="28"/>
          <w:lang w:eastAsia="ru-RU" w:bidi="ar-SA"/>
        </w:rPr>
        <w:t>Приживаемость кустарников равна __________%</w:t>
      </w:r>
    </w:p>
    <w:p w:rsidR="0073546A" w:rsidRPr="0073546A" w:rsidRDefault="0073546A" w:rsidP="007354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546A">
        <w:rPr>
          <w:rFonts w:eastAsia="Times New Roman" w:cs="Times New Roman"/>
          <w:kern w:val="0"/>
          <w:sz w:val="28"/>
          <w:szCs w:val="28"/>
          <w:lang w:eastAsia="ru-RU" w:bidi="ar-SA"/>
        </w:rPr>
        <w:t>Общее состояние инвентаризируемого газона &lt;1&gt;: ____________________________</w:t>
      </w:r>
      <w:r w:rsidR="00F8571F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____________________________________________________________________________________________________________________________________________________________________________</w:t>
      </w:r>
    </w:p>
    <w:p w:rsidR="00F8571F" w:rsidRDefault="00F8571F" w:rsidP="00F8571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F8571F" w:rsidRDefault="00F8571F" w:rsidP="00F8571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Подписи лиц, участвовавших в обследовании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8571F" w:rsidRDefault="00F8571F" w:rsidP="00F8571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</w:p>
    <w:p w:rsidR="00F8571F" w:rsidRDefault="00F8571F" w:rsidP="00F8571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</w:t>
      </w:r>
      <w:r w:rsidRPr="00D37CA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F8571F" w:rsidRP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F8571F">
        <w:rPr>
          <w:rFonts w:eastAsia="Times New Roman" w:cs="Times New Roman"/>
          <w:kern w:val="0"/>
          <w:sz w:val="20"/>
          <w:szCs w:val="20"/>
          <w:lang w:eastAsia="ru-RU" w:bidi="ar-SA"/>
        </w:rPr>
        <w:t>--------------------------------</w:t>
      </w:r>
    </w:p>
    <w:p w:rsidR="00F8571F" w:rsidRP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F8571F">
        <w:rPr>
          <w:rFonts w:eastAsia="Times New Roman" w:cs="Times New Roman"/>
          <w:kern w:val="0"/>
          <w:sz w:val="20"/>
          <w:szCs w:val="20"/>
          <w:lang w:eastAsia="ru-RU" w:bidi="ar-SA"/>
        </w:rPr>
        <w:t>&lt;1&gt; Заполняется при проведении работ по устройству газона.</w:t>
      </w:r>
    </w:p>
    <w:p w:rsidR="00F8571F" w:rsidRPr="00F8571F" w:rsidRDefault="00F8571F" w:rsidP="00F857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F8571F">
        <w:rPr>
          <w:rFonts w:eastAsia="Times New Roman" w:cs="Times New Roman"/>
          <w:kern w:val="0"/>
          <w:sz w:val="20"/>
          <w:szCs w:val="20"/>
          <w:lang w:eastAsia="ru-RU" w:bidi="ar-SA"/>
        </w:rPr>
        <w:t>&lt;2&gt; Или наименование учреждения.</w:t>
      </w:r>
    </w:p>
    <w:p w:rsidR="001D7B47" w:rsidRDefault="001D7B47" w:rsidP="00F8571F">
      <w:pPr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1D7B47" w:rsidRDefault="001D7B47" w:rsidP="00BB6375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sectPr w:rsidR="001D7B47" w:rsidSect="00E40D2C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DF" w:rsidRDefault="00F663DF" w:rsidP="009F2D05">
      <w:r>
        <w:separator/>
      </w:r>
    </w:p>
  </w:endnote>
  <w:endnote w:type="continuationSeparator" w:id="0">
    <w:p w:rsidR="00F663DF" w:rsidRDefault="00F663DF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DF" w:rsidRDefault="00F663DF" w:rsidP="009F2D05">
      <w:r>
        <w:separator/>
      </w:r>
    </w:p>
  </w:footnote>
  <w:footnote w:type="continuationSeparator" w:id="0">
    <w:p w:rsidR="00F663DF" w:rsidRDefault="00F663DF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80" w:rsidRDefault="00EB6B80" w:rsidP="00CF3D3F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B6B80" w:rsidRDefault="00EB6B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80" w:rsidRDefault="00EB6B80" w:rsidP="00CF3D3F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EB6B80" w:rsidRDefault="00EB6B8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350517"/>
      <w:docPartObj>
        <w:docPartGallery w:val="Page Numbers (Top of Page)"/>
        <w:docPartUnique/>
      </w:docPartObj>
    </w:sdtPr>
    <w:sdtEndPr/>
    <w:sdtContent>
      <w:p w:rsidR="0073546A" w:rsidRDefault="007354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70E">
          <w:rPr>
            <w:noProof/>
          </w:rPr>
          <w:t>13</w:t>
        </w:r>
        <w:r>
          <w:fldChar w:fldCharType="end"/>
        </w:r>
      </w:p>
    </w:sdtContent>
  </w:sdt>
  <w:p w:rsidR="0073546A" w:rsidRDefault="0073546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6A" w:rsidRDefault="0073546A">
    <w:pPr>
      <w:pStyle w:val="a8"/>
      <w:jc w:val="center"/>
    </w:pPr>
  </w:p>
  <w:p w:rsidR="0073546A" w:rsidRDefault="007354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038EF"/>
    <w:rsid w:val="000075E0"/>
    <w:rsid w:val="000076A9"/>
    <w:rsid w:val="00016384"/>
    <w:rsid w:val="000258C1"/>
    <w:rsid w:val="000307B7"/>
    <w:rsid w:val="00033B59"/>
    <w:rsid w:val="00036627"/>
    <w:rsid w:val="00043DB7"/>
    <w:rsid w:val="00047EEE"/>
    <w:rsid w:val="00054379"/>
    <w:rsid w:val="00057B9E"/>
    <w:rsid w:val="00061606"/>
    <w:rsid w:val="0008696B"/>
    <w:rsid w:val="00094F44"/>
    <w:rsid w:val="000A10B6"/>
    <w:rsid w:val="000A1B42"/>
    <w:rsid w:val="000A47E4"/>
    <w:rsid w:val="000B2466"/>
    <w:rsid w:val="000B5B3D"/>
    <w:rsid w:val="000C4A29"/>
    <w:rsid w:val="000D0A22"/>
    <w:rsid w:val="000D7268"/>
    <w:rsid w:val="000E0DC0"/>
    <w:rsid w:val="000E6052"/>
    <w:rsid w:val="0010131F"/>
    <w:rsid w:val="00102E61"/>
    <w:rsid w:val="00106279"/>
    <w:rsid w:val="001077E7"/>
    <w:rsid w:val="00111B20"/>
    <w:rsid w:val="001423C9"/>
    <w:rsid w:val="00143EA5"/>
    <w:rsid w:val="00172BF4"/>
    <w:rsid w:val="0017386E"/>
    <w:rsid w:val="00194828"/>
    <w:rsid w:val="00194A18"/>
    <w:rsid w:val="001A5225"/>
    <w:rsid w:val="001B1E42"/>
    <w:rsid w:val="001C0F27"/>
    <w:rsid w:val="001C24A2"/>
    <w:rsid w:val="001C42B0"/>
    <w:rsid w:val="001D319F"/>
    <w:rsid w:val="001D7B47"/>
    <w:rsid w:val="001E7AC4"/>
    <w:rsid w:val="00203310"/>
    <w:rsid w:val="00205332"/>
    <w:rsid w:val="0021703F"/>
    <w:rsid w:val="00222C72"/>
    <w:rsid w:val="002361D6"/>
    <w:rsid w:val="00243FB1"/>
    <w:rsid w:val="0025522D"/>
    <w:rsid w:val="002647C6"/>
    <w:rsid w:val="00276910"/>
    <w:rsid w:val="002960B9"/>
    <w:rsid w:val="002B0870"/>
    <w:rsid w:val="002C3021"/>
    <w:rsid w:val="002D4BED"/>
    <w:rsid w:val="002E670E"/>
    <w:rsid w:val="002F50FA"/>
    <w:rsid w:val="0030086F"/>
    <w:rsid w:val="003042CA"/>
    <w:rsid w:val="00313E82"/>
    <w:rsid w:val="00317B5D"/>
    <w:rsid w:val="003237EA"/>
    <w:rsid w:val="0032434E"/>
    <w:rsid w:val="00325E9B"/>
    <w:rsid w:val="00337774"/>
    <w:rsid w:val="00341DE0"/>
    <w:rsid w:val="0034537B"/>
    <w:rsid w:val="00346B8C"/>
    <w:rsid w:val="00356673"/>
    <w:rsid w:val="00361191"/>
    <w:rsid w:val="00370058"/>
    <w:rsid w:val="00377F2D"/>
    <w:rsid w:val="0038641B"/>
    <w:rsid w:val="003953C0"/>
    <w:rsid w:val="003965FC"/>
    <w:rsid w:val="003A0F5E"/>
    <w:rsid w:val="003C6D62"/>
    <w:rsid w:val="003D6B34"/>
    <w:rsid w:val="003D7F0B"/>
    <w:rsid w:val="003E0712"/>
    <w:rsid w:val="003E41C6"/>
    <w:rsid w:val="003E7F2F"/>
    <w:rsid w:val="003F61EB"/>
    <w:rsid w:val="004038AB"/>
    <w:rsid w:val="0040733D"/>
    <w:rsid w:val="00413227"/>
    <w:rsid w:val="004175EA"/>
    <w:rsid w:val="0042156E"/>
    <w:rsid w:val="00423C08"/>
    <w:rsid w:val="00424817"/>
    <w:rsid w:val="00431783"/>
    <w:rsid w:val="00460C9F"/>
    <w:rsid w:val="004662CF"/>
    <w:rsid w:val="0047531B"/>
    <w:rsid w:val="0048040D"/>
    <w:rsid w:val="00480DD6"/>
    <w:rsid w:val="0048130D"/>
    <w:rsid w:val="0049397D"/>
    <w:rsid w:val="004945C7"/>
    <w:rsid w:val="004B0AAD"/>
    <w:rsid w:val="004B552A"/>
    <w:rsid w:val="004B72D7"/>
    <w:rsid w:val="004C2BCA"/>
    <w:rsid w:val="004D1E14"/>
    <w:rsid w:val="004D2DB7"/>
    <w:rsid w:val="004D3292"/>
    <w:rsid w:val="004D79FF"/>
    <w:rsid w:val="00503D7F"/>
    <w:rsid w:val="00510B91"/>
    <w:rsid w:val="00516D24"/>
    <w:rsid w:val="00531F48"/>
    <w:rsid w:val="005350BC"/>
    <w:rsid w:val="00535117"/>
    <w:rsid w:val="005363E5"/>
    <w:rsid w:val="00544E18"/>
    <w:rsid w:val="00583972"/>
    <w:rsid w:val="005863C8"/>
    <w:rsid w:val="005974F5"/>
    <w:rsid w:val="00597730"/>
    <w:rsid w:val="005C1323"/>
    <w:rsid w:val="005C53AB"/>
    <w:rsid w:val="005D41FF"/>
    <w:rsid w:val="0060229B"/>
    <w:rsid w:val="00603D60"/>
    <w:rsid w:val="00605125"/>
    <w:rsid w:val="00607715"/>
    <w:rsid w:val="00624EF4"/>
    <w:rsid w:val="00632841"/>
    <w:rsid w:val="00635675"/>
    <w:rsid w:val="006400CB"/>
    <w:rsid w:val="00647753"/>
    <w:rsid w:val="00650E45"/>
    <w:rsid w:val="00652858"/>
    <w:rsid w:val="006601D6"/>
    <w:rsid w:val="00665861"/>
    <w:rsid w:val="0067150D"/>
    <w:rsid w:val="00681D9A"/>
    <w:rsid w:val="0069412F"/>
    <w:rsid w:val="006A4149"/>
    <w:rsid w:val="006B1DBA"/>
    <w:rsid w:val="006B30F6"/>
    <w:rsid w:val="006B49D1"/>
    <w:rsid w:val="006D3D0B"/>
    <w:rsid w:val="006D77DB"/>
    <w:rsid w:val="00701FB2"/>
    <w:rsid w:val="00703DE7"/>
    <w:rsid w:val="0070409B"/>
    <w:rsid w:val="00712EAB"/>
    <w:rsid w:val="007302A7"/>
    <w:rsid w:val="0073546A"/>
    <w:rsid w:val="00741DCE"/>
    <w:rsid w:val="00742B48"/>
    <w:rsid w:val="00744533"/>
    <w:rsid w:val="00753E74"/>
    <w:rsid w:val="007548B7"/>
    <w:rsid w:val="00782352"/>
    <w:rsid w:val="007A6E98"/>
    <w:rsid w:val="007B01CE"/>
    <w:rsid w:val="007B1CB5"/>
    <w:rsid w:val="007C76ED"/>
    <w:rsid w:val="007D5771"/>
    <w:rsid w:val="007E2265"/>
    <w:rsid w:val="007E2F2A"/>
    <w:rsid w:val="007E4D9E"/>
    <w:rsid w:val="007F14AC"/>
    <w:rsid w:val="007F5D44"/>
    <w:rsid w:val="008029D8"/>
    <w:rsid w:val="00816AE7"/>
    <w:rsid w:val="00824077"/>
    <w:rsid w:val="0082562E"/>
    <w:rsid w:val="00833DCD"/>
    <w:rsid w:val="00846568"/>
    <w:rsid w:val="00855A4B"/>
    <w:rsid w:val="00856A99"/>
    <w:rsid w:val="00860264"/>
    <w:rsid w:val="00865C4E"/>
    <w:rsid w:val="00871C3F"/>
    <w:rsid w:val="00876702"/>
    <w:rsid w:val="00895E36"/>
    <w:rsid w:val="008A2A47"/>
    <w:rsid w:val="008A592F"/>
    <w:rsid w:val="008B0532"/>
    <w:rsid w:val="008B7CF5"/>
    <w:rsid w:val="008C2C25"/>
    <w:rsid w:val="008C4B5F"/>
    <w:rsid w:val="008F104A"/>
    <w:rsid w:val="009038E5"/>
    <w:rsid w:val="009057B3"/>
    <w:rsid w:val="00907CFA"/>
    <w:rsid w:val="00921F21"/>
    <w:rsid w:val="00924770"/>
    <w:rsid w:val="009252DB"/>
    <w:rsid w:val="00930A38"/>
    <w:rsid w:val="00934921"/>
    <w:rsid w:val="0095377D"/>
    <w:rsid w:val="00993F6E"/>
    <w:rsid w:val="0099502E"/>
    <w:rsid w:val="009A2D44"/>
    <w:rsid w:val="009B1F8D"/>
    <w:rsid w:val="009B3124"/>
    <w:rsid w:val="009C5919"/>
    <w:rsid w:val="009C6E1D"/>
    <w:rsid w:val="009D10BD"/>
    <w:rsid w:val="009D5414"/>
    <w:rsid w:val="009E5685"/>
    <w:rsid w:val="009E5A5A"/>
    <w:rsid w:val="009E637C"/>
    <w:rsid w:val="009F2D05"/>
    <w:rsid w:val="00A04249"/>
    <w:rsid w:val="00A1214D"/>
    <w:rsid w:val="00A54C3F"/>
    <w:rsid w:val="00A67902"/>
    <w:rsid w:val="00A73A96"/>
    <w:rsid w:val="00A87907"/>
    <w:rsid w:val="00A935A5"/>
    <w:rsid w:val="00A959FE"/>
    <w:rsid w:val="00AA19DC"/>
    <w:rsid w:val="00AA6E68"/>
    <w:rsid w:val="00AA734D"/>
    <w:rsid w:val="00AB1533"/>
    <w:rsid w:val="00AB44AF"/>
    <w:rsid w:val="00AC0D25"/>
    <w:rsid w:val="00AC20D7"/>
    <w:rsid w:val="00AC6BED"/>
    <w:rsid w:val="00AD5FE4"/>
    <w:rsid w:val="00AE1EB2"/>
    <w:rsid w:val="00B019C7"/>
    <w:rsid w:val="00B03F72"/>
    <w:rsid w:val="00B116C5"/>
    <w:rsid w:val="00B31D89"/>
    <w:rsid w:val="00B33467"/>
    <w:rsid w:val="00B43515"/>
    <w:rsid w:val="00B57408"/>
    <w:rsid w:val="00B607D2"/>
    <w:rsid w:val="00B62C4A"/>
    <w:rsid w:val="00B63D84"/>
    <w:rsid w:val="00B70E99"/>
    <w:rsid w:val="00B756AD"/>
    <w:rsid w:val="00B75EB3"/>
    <w:rsid w:val="00B9312E"/>
    <w:rsid w:val="00B9521F"/>
    <w:rsid w:val="00B96D01"/>
    <w:rsid w:val="00BB10F7"/>
    <w:rsid w:val="00BB2FB5"/>
    <w:rsid w:val="00BB6375"/>
    <w:rsid w:val="00BC0806"/>
    <w:rsid w:val="00BC55BA"/>
    <w:rsid w:val="00BD00CF"/>
    <w:rsid w:val="00BD6ED3"/>
    <w:rsid w:val="00C001A4"/>
    <w:rsid w:val="00C00A74"/>
    <w:rsid w:val="00C064FE"/>
    <w:rsid w:val="00C15FAA"/>
    <w:rsid w:val="00C25FB3"/>
    <w:rsid w:val="00C27741"/>
    <w:rsid w:val="00C4035D"/>
    <w:rsid w:val="00C43143"/>
    <w:rsid w:val="00C65DA5"/>
    <w:rsid w:val="00C715CD"/>
    <w:rsid w:val="00C72F68"/>
    <w:rsid w:val="00C73887"/>
    <w:rsid w:val="00C7757B"/>
    <w:rsid w:val="00C85E01"/>
    <w:rsid w:val="00C85EC4"/>
    <w:rsid w:val="00C878F8"/>
    <w:rsid w:val="00C928F1"/>
    <w:rsid w:val="00CA0F51"/>
    <w:rsid w:val="00CB3762"/>
    <w:rsid w:val="00CB3BB2"/>
    <w:rsid w:val="00CB4507"/>
    <w:rsid w:val="00CB6230"/>
    <w:rsid w:val="00CC5898"/>
    <w:rsid w:val="00CC61BB"/>
    <w:rsid w:val="00CE66EF"/>
    <w:rsid w:val="00CF467F"/>
    <w:rsid w:val="00CF6FC0"/>
    <w:rsid w:val="00D20869"/>
    <w:rsid w:val="00D21FFF"/>
    <w:rsid w:val="00D246B7"/>
    <w:rsid w:val="00D251FB"/>
    <w:rsid w:val="00D324F4"/>
    <w:rsid w:val="00D33000"/>
    <w:rsid w:val="00D33235"/>
    <w:rsid w:val="00D34471"/>
    <w:rsid w:val="00D37664"/>
    <w:rsid w:val="00D37CA9"/>
    <w:rsid w:val="00D42EE4"/>
    <w:rsid w:val="00D62D0F"/>
    <w:rsid w:val="00D62F44"/>
    <w:rsid w:val="00D6617C"/>
    <w:rsid w:val="00D95A99"/>
    <w:rsid w:val="00DA0BBA"/>
    <w:rsid w:val="00DA563F"/>
    <w:rsid w:val="00DA79A6"/>
    <w:rsid w:val="00DB772C"/>
    <w:rsid w:val="00DC4194"/>
    <w:rsid w:val="00DD47FB"/>
    <w:rsid w:val="00E04596"/>
    <w:rsid w:val="00E40D2C"/>
    <w:rsid w:val="00E4397F"/>
    <w:rsid w:val="00E503AA"/>
    <w:rsid w:val="00E5573D"/>
    <w:rsid w:val="00E756B5"/>
    <w:rsid w:val="00EA132C"/>
    <w:rsid w:val="00EB11C7"/>
    <w:rsid w:val="00EB6B80"/>
    <w:rsid w:val="00EC25BC"/>
    <w:rsid w:val="00EC33D9"/>
    <w:rsid w:val="00ED5E83"/>
    <w:rsid w:val="00EE5A27"/>
    <w:rsid w:val="00F06A7E"/>
    <w:rsid w:val="00F06EBC"/>
    <w:rsid w:val="00F12239"/>
    <w:rsid w:val="00F12838"/>
    <w:rsid w:val="00F13FAC"/>
    <w:rsid w:val="00F26ABE"/>
    <w:rsid w:val="00F351C7"/>
    <w:rsid w:val="00F35881"/>
    <w:rsid w:val="00F60125"/>
    <w:rsid w:val="00F663DF"/>
    <w:rsid w:val="00F700BF"/>
    <w:rsid w:val="00F74B59"/>
    <w:rsid w:val="00F8571F"/>
    <w:rsid w:val="00F91528"/>
    <w:rsid w:val="00FA2A40"/>
    <w:rsid w:val="00FA657C"/>
    <w:rsid w:val="00FB4A6C"/>
    <w:rsid w:val="00FC53F0"/>
    <w:rsid w:val="00FC5B55"/>
    <w:rsid w:val="00FD3D3D"/>
    <w:rsid w:val="00FD3F3D"/>
    <w:rsid w:val="00FD483A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6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  <w:style w:type="character" w:styleId="ae">
    <w:name w:val="page number"/>
    <w:basedOn w:val="a0"/>
    <w:rsid w:val="00EB6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0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1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5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3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8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0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13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ArmMun</cp:lastModifiedBy>
  <cp:revision>259</cp:revision>
  <cp:lastPrinted>2021-12-23T08:43:00Z</cp:lastPrinted>
  <dcterms:created xsi:type="dcterms:W3CDTF">2019-06-11T12:47:00Z</dcterms:created>
  <dcterms:modified xsi:type="dcterms:W3CDTF">2022-07-04T13:15:00Z</dcterms:modified>
</cp:coreProperties>
</file>