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53210" w:rsidTr="00C53210">
        <w:tc>
          <w:tcPr>
            <w:tcW w:w="4785" w:type="dxa"/>
          </w:tcPr>
          <w:p w:rsidR="00C53210" w:rsidRDefault="00C53210" w:rsidP="00C53210">
            <w:pPr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786" w:type="dxa"/>
          </w:tcPr>
          <w:p w:rsidR="00C53210" w:rsidRPr="00C53210" w:rsidRDefault="00BF1D11" w:rsidP="00C53210">
            <w:pPr>
              <w:jc w:val="center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ПРОЕКТ</w:t>
            </w:r>
          </w:p>
          <w:p w:rsidR="00C53210" w:rsidRDefault="00C53210" w:rsidP="00C53210">
            <w:pPr>
              <w:rPr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C53210" w:rsidRPr="00C53210" w:rsidRDefault="00C53210" w:rsidP="00C53210">
      <w:pPr>
        <w:tabs>
          <w:tab w:val="left" w:pos="3450"/>
        </w:tabs>
        <w:jc w:val="center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tabs>
          <w:tab w:val="left" w:pos="3450"/>
        </w:tabs>
        <w:jc w:val="center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ПАСПОРТ</w:t>
      </w:r>
    </w:p>
    <w:p w:rsidR="00C53210" w:rsidRPr="00C53210" w:rsidRDefault="00C53210" w:rsidP="00C53210">
      <w:pPr>
        <w:jc w:val="center"/>
        <w:rPr>
          <w:sz w:val="28"/>
          <w:szCs w:val="28"/>
          <w:lang w:eastAsia="ru-RU"/>
        </w:rPr>
      </w:pPr>
      <w:r w:rsidRPr="00C53210">
        <w:rPr>
          <w:rFonts w:eastAsia="Times New Roman"/>
          <w:bCs/>
          <w:sz w:val="28"/>
          <w:szCs w:val="28"/>
          <w:lang w:eastAsia="ru-RU"/>
        </w:rPr>
        <w:t xml:space="preserve">муниципальной  программы Новосельского сельского поселения Брюховецкого района </w:t>
      </w:r>
      <w:r w:rsidRPr="00C53210">
        <w:rPr>
          <w:rFonts w:eastAsia="Times New Roman"/>
          <w:sz w:val="28"/>
          <w:szCs w:val="28"/>
          <w:lang w:eastAsia="ru-RU"/>
        </w:rPr>
        <w:t>«</w:t>
      </w:r>
      <w:r w:rsidRPr="00C53210">
        <w:rPr>
          <w:sz w:val="28"/>
          <w:szCs w:val="28"/>
          <w:lang w:eastAsia="ru-RU"/>
        </w:rPr>
        <w:t xml:space="preserve">Формирование современной городской среды» </w:t>
      </w:r>
    </w:p>
    <w:p w:rsidR="00C53210" w:rsidRPr="00C53210" w:rsidRDefault="00C53210" w:rsidP="00C53210">
      <w:pPr>
        <w:jc w:val="center"/>
        <w:rPr>
          <w:rFonts w:eastAsia="Times New Roman"/>
          <w:bCs/>
          <w:sz w:val="28"/>
          <w:szCs w:val="28"/>
          <w:lang w:eastAsia="ru-RU"/>
        </w:rPr>
      </w:pPr>
      <w:r w:rsidRPr="00C53210">
        <w:rPr>
          <w:sz w:val="28"/>
          <w:szCs w:val="28"/>
          <w:lang w:eastAsia="ru-RU"/>
        </w:rPr>
        <w:t>на 2018-2022 годы</w:t>
      </w:r>
    </w:p>
    <w:p w:rsidR="00C53210" w:rsidRPr="00C53210" w:rsidRDefault="00C53210" w:rsidP="00C53210">
      <w:pPr>
        <w:ind w:hanging="142"/>
        <w:rPr>
          <w:rFonts w:eastAsia="Times New Roman"/>
          <w:bCs/>
          <w:sz w:val="24"/>
          <w:szCs w:val="24"/>
          <w:lang w:eastAsia="ru-RU"/>
        </w:rPr>
      </w:pPr>
    </w:p>
    <w:tbl>
      <w:tblPr>
        <w:tblW w:w="9888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552"/>
        <w:gridCol w:w="7336"/>
      </w:tblGrid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 xml:space="preserve">Ответственный исполнитель программы </w:t>
            </w:r>
          </w:p>
        </w:tc>
        <w:tc>
          <w:tcPr>
            <w:tcW w:w="7336" w:type="dxa"/>
          </w:tcPr>
          <w:p w:rsidR="00C53210" w:rsidRPr="00C53210" w:rsidRDefault="00C53210" w:rsidP="00C53210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bCs/>
                <w:sz w:val="28"/>
                <w:szCs w:val="28"/>
                <w:lang w:eastAsia="ru-RU"/>
              </w:rPr>
              <w:t>Администрация Новосельского сельского поселения Брюховецкого района</w:t>
            </w: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336" w:type="dxa"/>
          </w:tcPr>
          <w:p w:rsidR="00C53210" w:rsidRPr="00C53210" w:rsidRDefault="00C53210" w:rsidP="00C53210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bCs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7336" w:type="dxa"/>
          </w:tcPr>
          <w:p w:rsidR="00C53210" w:rsidRPr="00C53210" w:rsidRDefault="00C53210" w:rsidP="00C53210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bCs/>
                <w:sz w:val="28"/>
                <w:szCs w:val="28"/>
                <w:lang w:eastAsia="ru-RU"/>
              </w:rPr>
              <w:t>Администрация Новосельского сельского поселения Брюховецкого района, Совет Новосельского сельского поселения Брюховецкого района</w:t>
            </w: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336" w:type="dxa"/>
          </w:tcPr>
          <w:p w:rsidR="00C53210" w:rsidRPr="00C53210" w:rsidRDefault="00C53210" w:rsidP="00C53210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bCs/>
                <w:sz w:val="28"/>
                <w:szCs w:val="28"/>
                <w:lang w:eastAsia="ru-RU"/>
              </w:rPr>
              <w:t>Цели программы</w:t>
            </w:r>
          </w:p>
        </w:tc>
        <w:tc>
          <w:tcPr>
            <w:tcW w:w="7336" w:type="dxa"/>
          </w:tcPr>
          <w:p w:rsidR="00C53210" w:rsidRPr="00C53210" w:rsidRDefault="00C53210" w:rsidP="00C5321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повышение уровня внешнего благоустройства, санитарного содержания территорий общего пользования Новосельского сельского поселения Брюховецкого района;  </w:t>
            </w:r>
          </w:p>
          <w:p w:rsidR="00C53210" w:rsidRPr="00C53210" w:rsidRDefault="00C53210" w:rsidP="00C5321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обеспечение жизненно важных социально-экономических интересов Новосельского сельского поселения Брюховецкого района;</w:t>
            </w:r>
          </w:p>
          <w:p w:rsidR="00C53210" w:rsidRPr="00C53210" w:rsidRDefault="00C53210" w:rsidP="00C5321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создание условий для массового отдыха жителей поселения и организация обустройства мест массового пребывания населения;</w:t>
            </w:r>
          </w:p>
          <w:p w:rsidR="00C53210" w:rsidRPr="00C53210" w:rsidRDefault="00C53210" w:rsidP="00C5321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осуществление мероприятий по поддержанию порядка, архитектурно-художественного оформления на территории Новосельского сельского поселения Брюховецкого района;</w:t>
            </w:r>
          </w:p>
          <w:p w:rsidR="00C53210" w:rsidRPr="00C53210" w:rsidRDefault="00C53210" w:rsidP="00C5321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создание комфортных условий для деятельности и отдыха жителей поселения;</w:t>
            </w: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336" w:type="dxa"/>
          </w:tcPr>
          <w:p w:rsidR="00C53210" w:rsidRPr="00C53210" w:rsidRDefault="00C53210" w:rsidP="00C5321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7336" w:type="dxa"/>
          </w:tcPr>
          <w:p w:rsidR="00C53210" w:rsidRPr="00C53210" w:rsidRDefault="00C53210" w:rsidP="00C5321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повышение </w:t>
            </w:r>
            <w:proofErr w:type="gramStart"/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уровня благоустройства  территорий общего пользования Новосельского сельского поселения</w:t>
            </w:r>
            <w:proofErr w:type="gramEnd"/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Брюховецкого района; </w:t>
            </w:r>
          </w:p>
          <w:p w:rsidR="00C53210" w:rsidRPr="00C53210" w:rsidRDefault="00C53210" w:rsidP="00C5321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обустройство детских и спортивных площадок;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усиление контроля за использованием, охраной и благоустройством территорий;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города;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обеспечение реализации мероприятий программы в соответствии с утвержденными сроками</w:t>
            </w: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336" w:type="dxa"/>
          </w:tcPr>
          <w:p w:rsidR="00C53210" w:rsidRPr="00C53210" w:rsidRDefault="00C53210" w:rsidP="00C53210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 xml:space="preserve">Целевые </w:t>
            </w:r>
            <w:r w:rsidRPr="00C5321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индикаторы и показатели программы</w:t>
            </w:r>
          </w:p>
        </w:tc>
        <w:tc>
          <w:tcPr>
            <w:tcW w:w="7336" w:type="dxa"/>
          </w:tcPr>
          <w:p w:rsidR="00C53210" w:rsidRPr="00C53210" w:rsidRDefault="00C53210" w:rsidP="00BF1D11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повышение доли отремонтированных территорий общего </w:t>
            </w:r>
            <w:r w:rsidRPr="00C5321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пользования Новосельского сельского поселения Брюховецкого района;</w:t>
            </w: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336" w:type="dxa"/>
          </w:tcPr>
          <w:p w:rsidR="00C53210" w:rsidRPr="00C53210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bCs/>
                <w:sz w:val="28"/>
                <w:szCs w:val="28"/>
                <w:lang w:eastAsia="ru-RU"/>
              </w:rPr>
              <w:t>Срок реализации программы</w:t>
            </w:r>
          </w:p>
        </w:tc>
        <w:tc>
          <w:tcPr>
            <w:tcW w:w="7336" w:type="dxa"/>
          </w:tcPr>
          <w:p w:rsidR="00C53210" w:rsidRPr="00C53210" w:rsidRDefault="00C53210" w:rsidP="00C53210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bCs/>
                <w:sz w:val="28"/>
                <w:szCs w:val="28"/>
                <w:lang w:eastAsia="ru-RU"/>
              </w:rPr>
              <w:t>2018-2022 годы</w:t>
            </w: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336" w:type="dxa"/>
          </w:tcPr>
          <w:p w:rsidR="00C53210" w:rsidRPr="00C53210" w:rsidRDefault="00C53210" w:rsidP="00C53210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bCs/>
                <w:sz w:val="28"/>
                <w:szCs w:val="28"/>
                <w:lang w:eastAsia="ru-RU"/>
              </w:rPr>
              <w:t>Объемы бюджетных ассигнований программы</w:t>
            </w:r>
          </w:p>
        </w:tc>
        <w:tc>
          <w:tcPr>
            <w:tcW w:w="7336" w:type="dxa"/>
          </w:tcPr>
          <w:p w:rsidR="00C53210" w:rsidRPr="00C53210" w:rsidRDefault="00C53210" w:rsidP="00C53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общий объем финансовых средств 1175 тыс. руб., из них:</w:t>
            </w:r>
          </w:p>
          <w:p w:rsidR="00C53210" w:rsidRPr="00C53210" w:rsidRDefault="00C53210" w:rsidP="00C53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2018 –</w:t>
            </w:r>
            <w:r w:rsidR="00C313FA">
              <w:rPr>
                <w:rFonts w:eastAsia="Times New Roman"/>
                <w:sz w:val="28"/>
                <w:szCs w:val="28"/>
                <w:lang w:eastAsia="ru-RU"/>
              </w:rPr>
              <w:t xml:space="preserve"> 0 </w:t>
            </w: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тыс. руб.;</w:t>
            </w:r>
          </w:p>
          <w:p w:rsidR="00C53210" w:rsidRPr="00C53210" w:rsidRDefault="00C53210" w:rsidP="00C53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2019 –</w:t>
            </w:r>
            <w:r w:rsidR="00C313FA" w:rsidRPr="00C53210">
              <w:rPr>
                <w:rFonts w:eastAsia="Times New Roman"/>
                <w:sz w:val="28"/>
                <w:szCs w:val="28"/>
                <w:lang w:eastAsia="ru-RU"/>
              </w:rPr>
              <w:t>300</w:t>
            </w:r>
            <w:r w:rsidR="00C313FA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тыс. руб.;</w:t>
            </w:r>
          </w:p>
          <w:p w:rsidR="00C53210" w:rsidRPr="00C53210" w:rsidRDefault="00C53210" w:rsidP="00C53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2020 –</w:t>
            </w:r>
            <w:r w:rsidR="00C313FA" w:rsidRPr="00C53210">
              <w:rPr>
                <w:rFonts w:eastAsia="Times New Roman"/>
                <w:sz w:val="28"/>
                <w:szCs w:val="28"/>
                <w:lang w:eastAsia="ru-RU"/>
              </w:rPr>
              <w:t>875</w:t>
            </w: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тыс. руб.;</w:t>
            </w:r>
          </w:p>
          <w:p w:rsidR="00C53210" w:rsidRPr="00C53210" w:rsidRDefault="00C53210" w:rsidP="00C53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2021 – 0 тыс. руб.;</w:t>
            </w:r>
          </w:p>
          <w:p w:rsidR="00C53210" w:rsidRPr="00C53210" w:rsidRDefault="00C53210" w:rsidP="00C53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2022 – 0 тыс. руб.</w:t>
            </w:r>
          </w:p>
          <w:p w:rsidR="00C53210" w:rsidRPr="00C53210" w:rsidRDefault="00C53210" w:rsidP="00C53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краевой бюджет – 875  тыс. руб.;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местный бюджет – 300 тыс. руб.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Объемы финансирования будут уточняться при формировании бюджета Новосельского сельского поселения Брюховецкого района</w:t>
            </w:r>
          </w:p>
        </w:tc>
      </w:tr>
      <w:tr w:rsidR="00C53210" w:rsidRPr="00C53210" w:rsidTr="00BF1D11">
        <w:tc>
          <w:tcPr>
            <w:tcW w:w="2552" w:type="dxa"/>
          </w:tcPr>
          <w:p w:rsidR="00C53210" w:rsidRPr="00C53210" w:rsidRDefault="00C53210" w:rsidP="00C53210">
            <w:pPr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336" w:type="dxa"/>
          </w:tcPr>
          <w:p w:rsidR="00C53210" w:rsidRPr="00C53210" w:rsidRDefault="00C53210" w:rsidP="00C53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C53210" w:rsidRPr="00C53210" w:rsidTr="00BF1D11">
        <w:trPr>
          <w:trHeight w:val="1566"/>
        </w:trPr>
        <w:tc>
          <w:tcPr>
            <w:tcW w:w="2552" w:type="dxa"/>
          </w:tcPr>
          <w:p w:rsidR="00C53210" w:rsidRPr="00C53210" w:rsidRDefault="00C53210" w:rsidP="00C53210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bCs/>
                <w:sz w:val="28"/>
                <w:szCs w:val="28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7336" w:type="dxa"/>
          </w:tcPr>
          <w:p w:rsidR="00C53210" w:rsidRPr="00C53210" w:rsidRDefault="00C53210" w:rsidP="00C53210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приведение в нормативное состояние к концу реализации программы </w:t>
            </w:r>
            <w:r w:rsidR="00BF1D1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общественные</w:t>
            </w: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территории Новосельского сельского поселения Брюховецкого района, принявшие участие в программе;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создание условий для работы и отдыха жителей поселения;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улучшение санитарного состояния территорий Новосельского сельского поселения Брюховецкого района;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привитие жителям любви и уважения к своему селу, соблюдению чистоты и порядка;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улучшение экологической обстановки и создание среды, комфортной для проживания жителей поселения;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увеличение площади благоустроенных зелёных насаждений в поселении; </w:t>
            </w:r>
          </w:p>
          <w:p w:rsidR="00C53210" w:rsidRPr="00C53210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sz w:val="28"/>
                <w:szCs w:val="28"/>
                <w:lang w:eastAsia="ru-RU"/>
              </w:rPr>
              <w:t>увеличение количества высаживаемых деревьев;</w:t>
            </w:r>
          </w:p>
          <w:p w:rsidR="00C53210" w:rsidRPr="00C53210" w:rsidRDefault="00C53210" w:rsidP="00C5321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5321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благоустройство общественных территорий Новосельского сельского поселения Брюховецкого района  </w:t>
            </w:r>
          </w:p>
        </w:tc>
      </w:tr>
    </w:tbl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bCs/>
          <w:color w:val="000000"/>
          <w:sz w:val="28"/>
          <w:szCs w:val="28"/>
          <w:lang w:eastAsia="ru-RU"/>
        </w:rPr>
        <w:t>1. Характеристика текущего состояния благоустройства территории Новосельского сельского поселения Брюховецкого района и обоснование необходимости решения программными методами</w:t>
      </w:r>
    </w:p>
    <w:p w:rsidR="00C53210" w:rsidRPr="00C53210" w:rsidRDefault="00C53210" w:rsidP="00C53210">
      <w:pPr>
        <w:rPr>
          <w:rFonts w:eastAsia="Times New Roman"/>
          <w:sz w:val="24"/>
          <w:szCs w:val="24"/>
          <w:lang w:eastAsia="ru-RU"/>
        </w:rPr>
      </w:pP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C53210">
        <w:rPr>
          <w:rFonts w:eastAsia="Times New Roman"/>
          <w:sz w:val="28"/>
          <w:szCs w:val="28"/>
          <w:lang w:eastAsia="ru-RU"/>
        </w:rPr>
        <w:t xml:space="preserve">Важнейшей задачей органа местного самоуправления Новосельского сельского поселения Брюховецкого района является формирование и обеспечение среды, комфортной и благоприятной для проживания населения, в том числе благоустройство и надлежащее содержание </w:t>
      </w:r>
      <w:r w:rsidR="00C313FA">
        <w:rPr>
          <w:rFonts w:eastAsia="Times New Roman"/>
          <w:sz w:val="28"/>
          <w:szCs w:val="28"/>
          <w:lang w:eastAsia="ru-RU"/>
        </w:rPr>
        <w:t>общественных</w:t>
      </w:r>
      <w:r w:rsidRPr="00C53210">
        <w:rPr>
          <w:rFonts w:eastAsia="Times New Roman"/>
          <w:sz w:val="28"/>
          <w:szCs w:val="28"/>
          <w:lang w:eastAsia="ru-RU"/>
        </w:rPr>
        <w:t xml:space="preserve"> территорий, выполнение требований Градостроительного кодекса Российской </w:t>
      </w:r>
      <w:r w:rsidRPr="00C53210">
        <w:rPr>
          <w:rFonts w:eastAsia="Times New Roman"/>
          <w:sz w:val="28"/>
          <w:szCs w:val="28"/>
          <w:lang w:eastAsia="ru-RU"/>
        </w:rPr>
        <w:lastRenderedPageBreak/>
        <w:t xml:space="preserve">Федерации по устойчивому развитию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  <w:proofErr w:type="gramEnd"/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Для поддержания </w:t>
      </w:r>
      <w:r w:rsidR="00C313FA">
        <w:rPr>
          <w:rFonts w:eastAsia="Times New Roman"/>
          <w:sz w:val="28"/>
          <w:szCs w:val="28"/>
          <w:lang w:eastAsia="ru-RU"/>
        </w:rPr>
        <w:t xml:space="preserve"> </w:t>
      </w:r>
      <w:r w:rsidRPr="00C53210">
        <w:rPr>
          <w:rFonts w:eastAsia="Times New Roman"/>
          <w:sz w:val="28"/>
          <w:szCs w:val="28"/>
          <w:lang w:eastAsia="ru-RU"/>
        </w:rPr>
        <w:t>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Новосельского сельского поселения Брюховецкого района «</w:t>
      </w:r>
      <w:r w:rsidRPr="00C53210">
        <w:rPr>
          <w:sz w:val="28"/>
          <w:szCs w:val="28"/>
          <w:lang w:eastAsia="ru-RU"/>
        </w:rPr>
        <w:t xml:space="preserve">Формирование современной городской среды» на 2018-2022 годы </w:t>
      </w:r>
      <w:r w:rsidRPr="00C53210">
        <w:rPr>
          <w:rFonts w:eastAsia="Times New Roman"/>
          <w:sz w:val="28"/>
          <w:szCs w:val="28"/>
          <w:lang w:eastAsia="ru-RU"/>
        </w:rPr>
        <w:t xml:space="preserve">(далее </w:t>
      </w:r>
      <w:proofErr w:type="gramStart"/>
      <w:r w:rsidRPr="00C53210">
        <w:rPr>
          <w:rFonts w:eastAsia="Times New Roman"/>
          <w:sz w:val="28"/>
          <w:szCs w:val="28"/>
          <w:lang w:eastAsia="ru-RU"/>
        </w:rPr>
        <w:t>–п</w:t>
      </w:r>
      <w:proofErr w:type="gramEnd"/>
      <w:r w:rsidRPr="00C53210">
        <w:rPr>
          <w:rFonts w:eastAsia="Times New Roman"/>
          <w:sz w:val="28"/>
          <w:szCs w:val="28"/>
          <w:lang w:eastAsia="ru-RU"/>
        </w:rPr>
        <w:t>рограмма), которой предусматривается целенаправленная работа исходя из:</w:t>
      </w:r>
    </w:p>
    <w:p w:rsidR="00C53210" w:rsidRPr="00C53210" w:rsidRDefault="005B47C3" w:rsidP="00C437F8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</w:t>
      </w:r>
      <w:r w:rsidR="00C437F8">
        <w:rPr>
          <w:rFonts w:eastAsia="Times New Roman"/>
          <w:sz w:val="28"/>
          <w:szCs w:val="28"/>
          <w:lang w:eastAsia="ru-RU"/>
        </w:rPr>
        <w:t xml:space="preserve">) </w:t>
      </w:r>
      <w:r w:rsidR="00C53210" w:rsidRPr="00C53210">
        <w:rPr>
          <w:rFonts w:eastAsia="Times New Roman"/>
          <w:sz w:val="28"/>
          <w:szCs w:val="28"/>
          <w:lang w:eastAsia="ru-RU"/>
        </w:rPr>
        <w:t>дополнительного перечня работ: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оборудование детских и (или) спортивных площадок;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t>установка малых архитектурных форм</w:t>
      </w:r>
      <w:r w:rsidRPr="00C53210">
        <w:rPr>
          <w:rFonts w:eastAsia="Times New Roman"/>
          <w:sz w:val="28"/>
          <w:szCs w:val="28"/>
          <w:lang w:eastAsia="ru-RU"/>
        </w:rPr>
        <w:t>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оборудование мест отдыха граждан;</w:t>
      </w:r>
    </w:p>
    <w:p w:rsidR="00C53210" w:rsidRPr="00C53210" w:rsidRDefault="009B1663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  <w:r w:rsidR="00C53210" w:rsidRPr="00C53210">
        <w:rPr>
          <w:rFonts w:eastAsia="Times New Roman"/>
          <w:sz w:val="28"/>
          <w:szCs w:val="28"/>
          <w:lang w:eastAsia="ru-RU"/>
        </w:rPr>
        <w:t>При этом указанный перечень является исчерпывающим и не может быть расширен.</w:t>
      </w:r>
    </w:p>
    <w:p w:rsidR="00C53210" w:rsidRPr="00C53210" w:rsidRDefault="005B47C3" w:rsidP="00C437F8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</w:t>
      </w:r>
      <w:r w:rsidR="00C437F8">
        <w:rPr>
          <w:rFonts w:eastAsia="Times New Roman"/>
          <w:sz w:val="28"/>
          <w:szCs w:val="28"/>
          <w:lang w:eastAsia="ru-RU"/>
        </w:rPr>
        <w:t xml:space="preserve">) </w:t>
      </w:r>
      <w:r w:rsidR="00C53210" w:rsidRPr="00C53210">
        <w:rPr>
          <w:rFonts w:eastAsia="Times New Roman"/>
          <w:sz w:val="28"/>
          <w:szCs w:val="28"/>
          <w:lang w:eastAsia="ru-RU"/>
        </w:rPr>
        <w:t>дополнительного перечня работ: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освещение общественной территории;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создание парковочных мест для автомобилей;</w:t>
      </w:r>
    </w:p>
    <w:p w:rsidR="00C53210" w:rsidRDefault="00C53210" w:rsidP="003F198C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установка дополнительных детских игровых площадок и спортивных тренажеров;</w:t>
      </w:r>
    </w:p>
    <w:p w:rsidR="00124CA6" w:rsidRDefault="00124CA6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создание зон отдыха для взрослых, молодежи и детей;</w:t>
      </w:r>
    </w:p>
    <w:p w:rsidR="00124CA6" w:rsidRPr="00C53210" w:rsidRDefault="00124CA6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велосипедные дорожки;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обустройство летней танцевальной площадки.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При этом указанный перечень является исчерпывающим и не может быть расширен.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Включение предложений заинтересованных лиц о включении территории общего пользования в программу осуществляется путем реализации следующих этапов: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1) проведения общественного обсуждения в соответствии с Порядком проведения общественного обсуждения проекта программы </w:t>
      </w:r>
      <w:r w:rsidRPr="00C53210">
        <w:rPr>
          <w:sz w:val="28"/>
          <w:szCs w:val="28"/>
          <w:lang w:eastAsia="ru-RU"/>
        </w:rPr>
        <w:t>«Формирование современной городской среды» на 2018-2022 годы</w:t>
      </w:r>
      <w:r w:rsidRPr="00C53210">
        <w:rPr>
          <w:rFonts w:eastAsia="Times New Roman"/>
          <w:sz w:val="28"/>
          <w:szCs w:val="28"/>
          <w:lang w:eastAsia="ru-RU"/>
        </w:rPr>
        <w:t>;</w:t>
      </w:r>
    </w:p>
    <w:p w:rsidR="00C53210" w:rsidRPr="00C53210" w:rsidRDefault="003F198C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</w:t>
      </w:r>
      <w:r w:rsidR="00C53210" w:rsidRPr="00C53210">
        <w:rPr>
          <w:rFonts w:eastAsia="Times New Roman"/>
          <w:sz w:val="28"/>
          <w:szCs w:val="28"/>
          <w:lang w:eastAsia="ru-RU"/>
        </w:rPr>
        <w:t xml:space="preserve">) рассмотрения и оценки предложений граждан, организаций на включение в адресный перечень территорий общего пользования Новосельского сельского поселения Брюховецкого района, на которых планируется благоустройство в текущем году в соответствии с </w:t>
      </w:r>
      <w:hyperlink w:anchor="Par29" w:history="1">
        <w:r w:rsidR="00C53210" w:rsidRPr="00C53210">
          <w:rPr>
            <w:rFonts w:eastAsia="Times New Roman"/>
            <w:sz w:val="28"/>
            <w:szCs w:val="28"/>
            <w:lang w:eastAsia="ru-RU"/>
          </w:rPr>
          <w:t>Порядк</w:t>
        </w:r>
      </w:hyperlink>
      <w:r w:rsidR="00C53210" w:rsidRPr="00C53210">
        <w:rPr>
          <w:rFonts w:eastAsia="Times New Roman"/>
          <w:sz w:val="28"/>
          <w:szCs w:val="28"/>
          <w:lang w:eastAsia="ru-RU"/>
        </w:rPr>
        <w:t>ом представления, рассмотрения и оценки предложений граждан, организаций о включении территорий общего пользования Новосельского сельского поселения Брюховецкого района, на которых планируется благоустройство.</w:t>
      </w:r>
    </w:p>
    <w:p w:rsidR="00C53210" w:rsidRPr="00C437F8" w:rsidRDefault="00C53210" w:rsidP="00C53210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437F8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437F8">
        <w:rPr>
          <w:rFonts w:eastAsia="Times New Roman"/>
          <w:sz w:val="28"/>
          <w:szCs w:val="28"/>
          <w:lang w:eastAsia="ru-RU"/>
        </w:rPr>
        <w:t>Перечень общественных территорий</w:t>
      </w:r>
      <w:r w:rsidRPr="00C437F8">
        <w:rPr>
          <w:rFonts w:eastAsia="Times New Roman" w:cs="Arial"/>
          <w:sz w:val="28"/>
          <w:szCs w:val="28"/>
          <w:lang w:eastAsia="ru-RU"/>
        </w:rPr>
        <w:t xml:space="preserve">, расположенных на территории Новосельского сельского поселения Брюховецкого района, на которых планируется благоустройство  на  2018-2022 годы, утверждается </w:t>
      </w:r>
      <w:r w:rsidRPr="00C437F8">
        <w:rPr>
          <w:rFonts w:eastAsia="Times New Roman"/>
          <w:sz w:val="28"/>
          <w:szCs w:val="28"/>
          <w:lang w:eastAsia="ru-RU"/>
        </w:rPr>
        <w:t>в соответствии с таблицей №</w:t>
      </w:r>
      <w:r w:rsidR="003F198C">
        <w:rPr>
          <w:rFonts w:eastAsia="Times New Roman"/>
          <w:sz w:val="28"/>
          <w:szCs w:val="28"/>
          <w:lang w:eastAsia="ru-RU"/>
        </w:rPr>
        <w:t>1</w:t>
      </w:r>
      <w:r w:rsidRPr="00C437F8">
        <w:rPr>
          <w:rFonts w:eastAsia="Times New Roman"/>
          <w:sz w:val="28"/>
          <w:szCs w:val="28"/>
          <w:lang w:eastAsia="ru-RU"/>
        </w:rPr>
        <w:t xml:space="preserve"> к программе.</w:t>
      </w:r>
    </w:p>
    <w:p w:rsidR="00C53210" w:rsidRPr="00C437F8" w:rsidRDefault="00C53210" w:rsidP="00C53210">
      <w:pPr>
        <w:rPr>
          <w:rFonts w:eastAsia="Times New Roman"/>
          <w:sz w:val="28"/>
          <w:szCs w:val="28"/>
          <w:lang w:eastAsia="ru-RU"/>
        </w:rPr>
      </w:pPr>
      <w:r w:rsidRPr="00C437F8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Таблица № </w:t>
      </w:r>
      <w:r w:rsidR="003F198C">
        <w:rPr>
          <w:rFonts w:eastAsia="Times New Roman"/>
          <w:sz w:val="28"/>
          <w:szCs w:val="28"/>
          <w:lang w:eastAsia="ru-RU"/>
        </w:rPr>
        <w:t>1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861"/>
        <w:gridCol w:w="6078"/>
        <w:gridCol w:w="2836"/>
      </w:tblGrid>
      <w:tr w:rsidR="00C53210" w:rsidRPr="00C437F8" w:rsidTr="00C437F8">
        <w:trPr>
          <w:jc w:val="center"/>
        </w:trPr>
        <w:tc>
          <w:tcPr>
            <w:tcW w:w="861" w:type="dxa"/>
          </w:tcPr>
          <w:p w:rsidR="00C53210" w:rsidRPr="00C437F8" w:rsidRDefault="00C53210" w:rsidP="00C53210">
            <w:pPr>
              <w:jc w:val="both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№п/п</w:t>
            </w:r>
          </w:p>
        </w:tc>
        <w:tc>
          <w:tcPr>
            <w:tcW w:w="6078" w:type="dxa"/>
          </w:tcPr>
          <w:p w:rsidR="00C53210" w:rsidRPr="00C437F8" w:rsidRDefault="00C437F8" w:rsidP="00C437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</w:t>
            </w:r>
            <w:r w:rsidR="00C53210" w:rsidRPr="00C437F8">
              <w:rPr>
                <w:sz w:val="28"/>
                <w:szCs w:val="28"/>
              </w:rPr>
              <w:t xml:space="preserve">общественных территорий, </w:t>
            </w:r>
            <w:r w:rsidR="00C53210" w:rsidRPr="00C437F8">
              <w:rPr>
                <w:sz w:val="28"/>
                <w:szCs w:val="28"/>
              </w:rPr>
              <w:lastRenderedPageBreak/>
              <w:t>включенных в муниципальную программу на 2018-2022  годы</w:t>
            </w:r>
          </w:p>
        </w:tc>
        <w:tc>
          <w:tcPr>
            <w:tcW w:w="2836" w:type="dxa"/>
          </w:tcPr>
          <w:p w:rsidR="00C53210" w:rsidRPr="00C437F8" w:rsidRDefault="00C53210" w:rsidP="00C437F8">
            <w:pPr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lastRenderedPageBreak/>
              <w:t xml:space="preserve">Площадь земельного </w:t>
            </w:r>
            <w:r w:rsidRPr="00C437F8">
              <w:rPr>
                <w:sz w:val="28"/>
                <w:szCs w:val="28"/>
              </w:rPr>
              <w:lastRenderedPageBreak/>
              <w:t xml:space="preserve">участка </w:t>
            </w:r>
            <w:proofErr w:type="spellStart"/>
            <w:r w:rsidRPr="00C437F8">
              <w:rPr>
                <w:sz w:val="28"/>
                <w:szCs w:val="28"/>
              </w:rPr>
              <w:t>кв.м</w:t>
            </w:r>
            <w:proofErr w:type="spellEnd"/>
            <w:r w:rsidRPr="00C437F8">
              <w:rPr>
                <w:sz w:val="28"/>
                <w:szCs w:val="28"/>
              </w:rPr>
              <w:t>.</w:t>
            </w:r>
          </w:p>
        </w:tc>
      </w:tr>
      <w:tr w:rsidR="00C53210" w:rsidRPr="00C437F8" w:rsidTr="00C437F8">
        <w:trPr>
          <w:jc w:val="center"/>
        </w:trPr>
        <w:tc>
          <w:tcPr>
            <w:tcW w:w="861" w:type="dxa"/>
          </w:tcPr>
          <w:p w:rsidR="00C53210" w:rsidRPr="00C437F8" w:rsidRDefault="00C53210" w:rsidP="00C53210">
            <w:pPr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078" w:type="dxa"/>
          </w:tcPr>
          <w:p w:rsidR="00C53210" w:rsidRPr="00C437F8" w:rsidRDefault="00C53210" w:rsidP="00C53210">
            <w:pPr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C53210" w:rsidRPr="00C437F8" w:rsidRDefault="00C53210" w:rsidP="00C53210">
            <w:pPr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3</w:t>
            </w:r>
          </w:p>
        </w:tc>
      </w:tr>
      <w:tr w:rsidR="00C53210" w:rsidRPr="00C437F8" w:rsidTr="00C437F8">
        <w:trPr>
          <w:jc w:val="center"/>
        </w:trPr>
        <w:tc>
          <w:tcPr>
            <w:tcW w:w="861" w:type="dxa"/>
          </w:tcPr>
          <w:p w:rsidR="00C53210" w:rsidRPr="00C437F8" w:rsidRDefault="00C53210" w:rsidP="00C53210">
            <w:pPr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1.</w:t>
            </w:r>
          </w:p>
        </w:tc>
        <w:tc>
          <w:tcPr>
            <w:tcW w:w="6078" w:type="dxa"/>
          </w:tcPr>
          <w:p w:rsidR="00C53210" w:rsidRPr="00C437F8" w:rsidRDefault="0077335D" w:rsidP="00C532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Новое Село ул. Красная, 36 а</w:t>
            </w:r>
          </w:p>
        </w:tc>
        <w:tc>
          <w:tcPr>
            <w:tcW w:w="2836" w:type="dxa"/>
          </w:tcPr>
          <w:p w:rsidR="00C53210" w:rsidRPr="00C437F8" w:rsidRDefault="00C53210" w:rsidP="00C53210">
            <w:pPr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21226</w:t>
            </w:r>
          </w:p>
        </w:tc>
      </w:tr>
      <w:tr w:rsidR="00C53210" w:rsidRPr="00C437F8" w:rsidTr="00C437F8">
        <w:trPr>
          <w:jc w:val="center"/>
        </w:trPr>
        <w:tc>
          <w:tcPr>
            <w:tcW w:w="861" w:type="dxa"/>
          </w:tcPr>
          <w:p w:rsidR="00C53210" w:rsidRPr="00C437F8" w:rsidRDefault="00C53210" w:rsidP="00C53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78" w:type="dxa"/>
          </w:tcPr>
          <w:p w:rsidR="00C53210" w:rsidRPr="00C437F8" w:rsidRDefault="00C53210" w:rsidP="00C53210">
            <w:pPr>
              <w:rPr>
                <w:sz w:val="28"/>
                <w:szCs w:val="28"/>
              </w:rPr>
            </w:pPr>
          </w:p>
        </w:tc>
        <w:tc>
          <w:tcPr>
            <w:tcW w:w="2836" w:type="dxa"/>
          </w:tcPr>
          <w:p w:rsidR="00C53210" w:rsidRPr="00C437F8" w:rsidRDefault="00C53210" w:rsidP="00C53210">
            <w:pPr>
              <w:jc w:val="center"/>
              <w:rPr>
                <w:sz w:val="28"/>
                <w:szCs w:val="28"/>
              </w:rPr>
            </w:pPr>
          </w:p>
        </w:tc>
      </w:tr>
    </w:tbl>
    <w:p w:rsidR="00C53210" w:rsidRPr="00C53210" w:rsidRDefault="00C53210" w:rsidP="00C53210">
      <w:pPr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Проведение мероприятий по благоустройству </w:t>
      </w:r>
      <w:r w:rsidRPr="00C53210">
        <w:rPr>
          <w:rFonts w:eastAsia="Times New Roman" w:cs="Arial"/>
          <w:sz w:val="28"/>
          <w:szCs w:val="28"/>
          <w:lang w:eastAsia="ru-RU"/>
        </w:rPr>
        <w:t>расположенн</w:t>
      </w:r>
      <w:r w:rsidR="003F198C">
        <w:rPr>
          <w:rFonts w:eastAsia="Times New Roman" w:cs="Arial"/>
          <w:sz w:val="28"/>
          <w:szCs w:val="28"/>
          <w:lang w:eastAsia="ru-RU"/>
        </w:rPr>
        <w:t xml:space="preserve">ых на территории Новосельского </w:t>
      </w:r>
      <w:r w:rsidRPr="00C53210">
        <w:rPr>
          <w:rFonts w:eastAsia="Times New Roman" w:cs="Arial"/>
          <w:sz w:val="28"/>
          <w:szCs w:val="28"/>
          <w:lang w:eastAsia="ru-RU"/>
        </w:rPr>
        <w:t xml:space="preserve">сельского поселения Брюховецкого района, </w:t>
      </w:r>
      <w:r w:rsidRPr="00C53210">
        <w:rPr>
          <w:rFonts w:eastAsia="Times New Roman"/>
          <w:sz w:val="28"/>
          <w:szCs w:val="28"/>
          <w:lang w:eastAsia="ru-RU"/>
        </w:rPr>
        <w:t xml:space="preserve">территорий </w:t>
      </w:r>
      <w:r w:rsidRPr="00C53210">
        <w:rPr>
          <w:rFonts w:eastAsia="Times New Roman" w:cs="Arial"/>
          <w:sz w:val="28"/>
          <w:szCs w:val="28"/>
          <w:lang w:eastAsia="ru-RU"/>
        </w:rPr>
        <w:t xml:space="preserve">общего пользования Новосельского сельского поселения Брюховецкого района, </w:t>
      </w:r>
      <w:r w:rsidRPr="00C53210">
        <w:rPr>
          <w:rFonts w:eastAsia="Times New Roman"/>
          <w:sz w:val="28"/>
          <w:szCs w:val="28"/>
          <w:lang w:eastAsia="ru-RU"/>
        </w:rPr>
        <w:t>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Расходы на разработку </w:t>
      </w:r>
      <w:proofErr w:type="gramStart"/>
      <w:r w:rsidRPr="00C53210">
        <w:rPr>
          <w:rFonts w:eastAsia="Times New Roman"/>
          <w:color w:val="000000"/>
          <w:sz w:val="28"/>
          <w:szCs w:val="28"/>
          <w:lang w:eastAsia="ru-RU"/>
        </w:rPr>
        <w:t>дизайн-проектов</w:t>
      </w:r>
      <w:proofErr w:type="gramEnd"/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C53210">
        <w:rPr>
          <w:rFonts w:eastAsia="Times New Roman" w:cs="Arial"/>
          <w:color w:val="000000"/>
          <w:sz w:val="28"/>
          <w:szCs w:val="28"/>
          <w:lang w:eastAsia="ru-RU"/>
        </w:rPr>
        <w:t xml:space="preserve">территорий общего пользования Новосельского сельского поселения Брюховецкого района, на которых планируется благоустройство, сметной документации на объекты благоустройства и их утверждение осуществляется за счет средств бюджета Новосельского сельского поселения Брюховецкого района. 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Применение программного метода позволит поэтапно осуществл</w:t>
      </w:r>
      <w:r w:rsidR="009B1663">
        <w:rPr>
          <w:rFonts w:eastAsia="Times New Roman"/>
          <w:sz w:val="28"/>
          <w:szCs w:val="28"/>
          <w:lang w:eastAsia="ru-RU"/>
        </w:rPr>
        <w:t>ять комплексное благоустройство</w:t>
      </w:r>
      <w:r w:rsidRPr="00C53210">
        <w:rPr>
          <w:rFonts w:eastAsia="Times New Roman"/>
          <w:sz w:val="28"/>
          <w:szCs w:val="28"/>
          <w:lang w:eastAsia="ru-RU"/>
        </w:rPr>
        <w:t xml:space="preserve"> территорий общего пользования с учетом мнения граждан, а именно: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повысить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запустит реализацию механизма поддержки мероприятий по благоустройству, инициированных гражданами;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сформирует инструменты общественного контроля за реализацией мероприятий по благоустройству на территории </w:t>
      </w:r>
      <w:r w:rsidRPr="00C53210">
        <w:rPr>
          <w:rFonts w:eastAsia="Times New Roman"/>
          <w:color w:val="000000"/>
          <w:sz w:val="28"/>
          <w:szCs w:val="28"/>
          <w:lang w:eastAsia="ru-RU"/>
        </w:rPr>
        <w:t>Новосельского сельского поселения Брюховецкого района</w:t>
      </w:r>
      <w:r w:rsidRPr="00C53210">
        <w:rPr>
          <w:rFonts w:eastAsia="Times New Roman"/>
          <w:sz w:val="28"/>
          <w:szCs w:val="28"/>
          <w:lang w:eastAsia="ru-RU"/>
        </w:rPr>
        <w:t>.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C53210">
        <w:rPr>
          <w:rFonts w:eastAsia="Times New Roman"/>
          <w:sz w:val="28"/>
          <w:szCs w:val="28"/>
          <w:lang w:eastAsia="ru-RU"/>
        </w:rPr>
        <w:t xml:space="preserve">обеспечить физическую, пространственную и информационную </w:t>
      </w:r>
      <w:r w:rsidR="009B1663">
        <w:rPr>
          <w:rFonts w:eastAsia="Times New Roman"/>
          <w:sz w:val="28"/>
          <w:szCs w:val="28"/>
          <w:lang w:eastAsia="ru-RU"/>
        </w:rPr>
        <w:t>доступность зданий, сооружений</w:t>
      </w:r>
      <w:r w:rsidRPr="00C53210">
        <w:rPr>
          <w:rFonts w:eastAsia="Times New Roman"/>
          <w:sz w:val="28"/>
          <w:szCs w:val="28"/>
          <w:lang w:eastAsia="ru-RU"/>
        </w:rPr>
        <w:t xml:space="preserve"> для инвалидов и других маломобильных групп населения.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2. Приоритеты реализуемой муниципальной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lastRenderedPageBreak/>
        <w:t>политики в сфере реализации программы, цели, задачи, целевые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индикаторы и показатели, описание ожидаемых конечных результатов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реализации программы, сроки ее реализации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программ, утвержденных Постановлением Правительства Российской Федерации от 10 февраля 2017 года № 169, методическими рекомендациями Министерства строительства и жилищно-коммунального хозяйства Российской Федерации по подготовке правил благоустройства территорий поселений, Методическими рекомендациями Министерства строительства и жилищно-коммунального хозяйства Российской Федерации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современной городской среды» на 2018-2022 годы, постановлением главы администрации (губернатора) Краснодарского края от 14 марта 2017 года № 169 «О внесении изменений в некоторые правовые акты главы администрации (губернатора) Краснодарского края».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C53210">
        <w:rPr>
          <w:rFonts w:eastAsia="Times New Roman"/>
          <w:sz w:val="28"/>
          <w:lang w:eastAsia="ru-RU"/>
        </w:rPr>
        <w:t xml:space="preserve">Основной целью программы является </w:t>
      </w:r>
      <w:r w:rsidRPr="00C53210">
        <w:rPr>
          <w:rFonts w:eastAsia="Times New Roman"/>
          <w:sz w:val="28"/>
          <w:szCs w:val="28"/>
          <w:lang w:eastAsia="ru-RU"/>
        </w:rPr>
        <w:t xml:space="preserve">повышение уровня благоустройства нуждающихся в благоустройстве территорий общего пользования </w:t>
      </w:r>
      <w:r w:rsidRPr="00C53210">
        <w:rPr>
          <w:rFonts w:eastAsia="Times New Roman" w:cs="Arial"/>
          <w:color w:val="000000"/>
          <w:sz w:val="28"/>
          <w:szCs w:val="28"/>
          <w:lang w:eastAsia="ru-RU"/>
        </w:rPr>
        <w:t>Новосельского сельского поселения Брюховецкого района</w:t>
      </w:r>
      <w:r w:rsidR="003F198C">
        <w:rPr>
          <w:rFonts w:eastAsia="Times New Roman"/>
          <w:sz w:val="28"/>
          <w:szCs w:val="28"/>
          <w:lang w:eastAsia="ru-RU"/>
        </w:rPr>
        <w:t>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C53210">
        <w:rPr>
          <w:rFonts w:eastAsia="Times New Roman"/>
          <w:sz w:val="28"/>
          <w:lang w:eastAsia="ru-RU"/>
        </w:rPr>
        <w:t>Для достижения поставленных целей необходимо решить следующие задачи: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организация мероприятий по благоустройству нуждающихся в благоустройстве территорий общего пользования </w:t>
      </w:r>
      <w:r w:rsidRPr="00C53210">
        <w:rPr>
          <w:rFonts w:eastAsia="Times New Roman" w:cs="Arial"/>
          <w:color w:val="000000"/>
          <w:sz w:val="28"/>
          <w:szCs w:val="28"/>
          <w:lang w:eastAsia="ru-RU"/>
        </w:rPr>
        <w:t>Новосельского сельского поселения Брюховецкого района</w:t>
      </w:r>
      <w:r w:rsidRPr="00C53210">
        <w:rPr>
          <w:rFonts w:eastAsia="Times New Roman"/>
          <w:sz w:val="28"/>
          <w:szCs w:val="28"/>
          <w:lang w:eastAsia="ru-RU"/>
        </w:rPr>
        <w:t>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</w:t>
      </w:r>
      <w:r w:rsidR="003F198C">
        <w:rPr>
          <w:rFonts w:eastAsia="Times New Roman"/>
          <w:sz w:val="28"/>
          <w:szCs w:val="28"/>
          <w:lang w:eastAsia="ru-RU"/>
        </w:rPr>
        <w:t>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C53210">
        <w:rPr>
          <w:rFonts w:eastAsia="Times New Roman"/>
          <w:sz w:val="28"/>
          <w:lang w:eastAsia="ru-RU"/>
        </w:rPr>
        <w:t>Сведения о показателях (индикаторах) программы отражены</w:t>
      </w:r>
      <w:r w:rsidRPr="00C53210">
        <w:rPr>
          <w:rFonts w:eastAsia="Times New Roman"/>
          <w:sz w:val="28"/>
          <w:lang w:eastAsia="ru-RU"/>
        </w:rPr>
        <w:br/>
        <w:t xml:space="preserve">в таблице № </w:t>
      </w:r>
      <w:r w:rsidR="003F198C">
        <w:rPr>
          <w:rFonts w:eastAsia="Times New Roman"/>
          <w:sz w:val="28"/>
          <w:lang w:eastAsia="ru-RU"/>
        </w:rPr>
        <w:t>2</w:t>
      </w:r>
      <w:r w:rsidRPr="00C53210">
        <w:rPr>
          <w:rFonts w:eastAsia="Times New Roman"/>
          <w:sz w:val="28"/>
          <w:lang w:eastAsia="ru-RU"/>
        </w:rPr>
        <w:t xml:space="preserve"> к программе.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lang w:eastAsia="ru-RU"/>
        </w:rPr>
        <w:t xml:space="preserve">Ожидаемым конечным результатом программы является достижение </w:t>
      </w:r>
      <w:r w:rsidRPr="00C53210">
        <w:rPr>
          <w:rFonts w:eastAsia="Times New Roman"/>
          <w:sz w:val="28"/>
          <w:szCs w:val="28"/>
          <w:lang w:eastAsia="ru-RU"/>
        </w:rPr>
        <w:t xml:space="preserve">высокого уровня комфортности </w:t>
      </w:r>
      <w:r w:rsidR="009B1663">
        <w:rPr>
          <w:rFonts w:eastAsia="Times New Roman"/>
          <w:sz w:val="28"/>
          <w:szCs w:val="28"/>
          <w:lang w:eastAsia="ru-RU"/>
        </w:rPr>
        <w:t>благоустроенных</w:t>
      </w:r>
      <w:r w:rsidRPr="00C53210">
        <w:rPr>
          <w:rFonts w:eastAsia="Times New Roman"/>
          <w:sz w:val="28"/>
          <w:szCs w:val="28"/>
          <w:lang w:eastAsia="ru-RU"/>
        </w:rPr>
        <w:t xml:space="preserve"> территорий общего пользования, отвечающего современным потребностям населения.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autoSpaceDE w:val="0"/>
        <w:autoSpaceDN w:val="0"/>
        <w:adjustRightInd w:val="0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b/>
          <w:color w:val="000000"/>
          <w:sz w:val="28"/>
          <w:szCs w:val="28"/>
          <w:lang w:eastAsia="ru-RU"/>
        </w:rPr>
        <w:t>СВЕДЕНИЯ</w:t>
      </w:r>
    </w:p>
    <w:p w:rsidR="00C53210" w:rsidRPr="00C53210" w:rsidRDefault="00C53210" w:rsidP="00C53210">
      <w:pPr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b/>
          <w:color w:val="000000"/>
          <w:sz w:val="28"/>
          <w:szCs w:val="28"/>
          <w:lang w:eastAsia="ru-RU"/>
        </w:rPr>
        <w:t xml:space="preserve">о показателях (индикаторах) муниципальной </w:t>
      </w:r>
      <w:r w:rsidRPr="00C5321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программы Новосельского сельского поселения Брюховецкого района </w:t>
      </w:r>
    </w:p>
    <w:p w:rsidR="00C53210" w:rsidRPr="00C53210" w:rsidRDefault="00C53210" w:rsidP="00C53210">
      <w:pPr>
        <w:jc w:val="center"/>
        <w:rPr>
          <w:b/>
          <w:sz w:val="28"/>
          <w:szCs w:val="28"/>
          <w:lang w:eastAsia="ru-RU"/>
        </w:rPr>
      </w:pPr>
      <w:r w:rsidRPr="00C53210">
        <w:rPr>
          <w:rFonts w:eastAsia="Times New Roman"/>
          <w:b/>
          <w:sz w:val="28"/>
          <w:szCs w:val="28"/>
          <w:lang w:eastAsia="ru-RU"/>
        </w:rPr>
        <w:t>«</w:t>
      </w:r>
      <w:r w:rsidRPr="00C53210">
        <w:rPr>
          <w:b/>
          <w:sz w:val="28"/>
          <w:szCs w:val="28"/>
          <w:lang w:eastAsia="ru-RU"/>
        </w:rPr>
        <w:t>Формирование современной городской среды» на 2018-2022 годы</w:t>
      </w:r>
    </w:p>
    <w:p w:rsidR="00C53210" w:rsidRPr="00C53210" w:rsidRDefault="00C53210" w:rsidP="00C53210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53210" w:rsidRPr="00C53210" w:rsidRDefault="00C53210" w:rsidP="00C53210">
      <w:pPr>
        <w:jc w:val="right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Таблица № </w:t>
      </w:r>
      <w:r w:rsidR="003F198C">
        <w:rPr>
          <w:rFonts w:eastAsia="Times New Roman"/>
          <w:sz w:val="28"/>
          <w:szCs w:val="28"/>
          <w:lang w:eastAsia="ru-RU"/>
        </w:rPr>
        <w:t>2</w:t>
      </w:r>
    </w:p>
    <w:tbl>
      <w:tblPr>
        <w:tblStyle w:val="a8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573"/>
        <w:gridCol w:w="1389"/>
        <w:gridCol w:w="850"/>
        <w:gridCol w:w="851"/>
        <w:gridCol w:w="850"/>
        <w:gridCol w:w="851"/>
        <w:gridCol w:w="850"/>
      </w:tblGrid>
      <w:tr w:rsidR="00C53210" w:rsidRPr="00C53210" w:rsidTr="00C437F8">
        <w:trPr>
          <w:trHeight w:val="585"/>
        </w:trPr>
        <w:tc>
          <w:tcPr>
            <w:tcW w:w="675" w:type="dxa"/>
            <w:vMerge w:val="restart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№</w:t>
            </w:r>
          </w:p>
          <w:p w:rsidR="00C437F8" w:rsidRPr="00C437F8" w:rsidRDefault="00C437F8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573" w:type="dxa"/>
            <w:vMerge w:val="restart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1389" w:type="dxa"/>
            <w:vMerge w:val="restart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Единица измерени</w:t>
            </w:r>
            <w:r w:rsidRPr="00C437F8">
              <w:rPr>
                <w:color w:val="000000"/>
                <w:sz w:val="28"/>
                <w:szCs w:val="28"/>
              </w:rPr>
              <w:lastRenderedPageBreak/>
              <w:t>я</w:t>
            </w:r>
          </w:p>
        </w:tc>
        <w:tc>
          <w:tcPr>
            <w:tcW w:w="4252" w:type="dxa"/>
            <w:gridSpan w:val="5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Значение показателей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3210" w:rsidRPr="00C53210" w:rsidTr="00C437F8">
        <w:trPr>
          <w:trHeight w:val="510"/>
        </w:trPr>
        <w:tc>
          <w:tcPr>
            <w:tcW w:w="675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89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2019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C53210" w:rsidRPr="00C53210" w:rsidTr="00C437F8">
        <w:trPr>
          <w:trHeight w:val="510"/>
        </w:trPr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7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8</w:t>
            </w:r>
          </w:p>
        </w:tc>
      </w:tr>
      <w:tr w:rsidR="00C53210" w:rsidRPr="00C53210" w:rsidTr="00C437F8"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7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0" w:type="dxa"/>
          </w:tcPr>
          <w:p w:rsidR="00C53210" w:rsidRPr="00C437F8" w:rsidRDefault="003F198C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C53210" w:rsidRPr="00C53210" w:rsidTr="00C437F8"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7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проценты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0" w:type="dxa"/>
          </w:tcPr>
          <w:p w:rsidR="00C53210" w:rsidRPr="00C437F8" w:rsidRDefault="0017624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C53210" w:rsidRPr="00C53210" w:rsidTr="00C437F8"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573" w:type="dxa"/>
          </w:tcPr>
          <w:p w:rsidR="00C53210" w:rsidRPr="00C437F8" w:rsidRDefault="00C53210" w:rsidP="00C437F8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сельского поселения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проценты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3210" w:rsidRPr="00C53210" w:rsidTr="00C437F8"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57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Количество муниципальных  благоустроенных  территорий общего пользования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C437F8">
              <w:rPr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</w:tc>
      </w:tr>
      <w:tr w:rsidR="00C53210" w:rsidRPr="00C53210" w:rsidTr="00C437F8"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57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Площадь муниципальных благоустроенных  территорий общего пользования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га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2,2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53210" w:rsidRPr="00C53210" w:rsidTr="00C437F8"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57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Доля площади муниципальных благоустроенных  территорий общего пользования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проценты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100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>_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53210" w:rsidRPr="00C53210" w:rsidTr="00C437F8"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57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Доля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проценты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</w:tr>
      <w:tr w:rsidR="00C53210" w:rsidRPr="00C53210" w:rsidTr="00C437F8">
        <w:trPr>
          <w:trHeight w:val="315"/>
        </w:trPr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8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</w:tcPr>
          <w:p w:rsidR="00C53210" w:rsidRPr="00C437F8" w:rsidRDefault="00C53210" w:rsidP="00C437F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 xml:space="preserve">Доля трудового участия в выполнении минимального </w:t>
            </w:r>
            <w:r w:rsidRPr="00C437F8">
              <w:rPr>
                <w:color w:val="000000"/>
                <w:sz w:val="28"/>
                <w:szCs w:val="28"/>
              </w:rPr>
              <w:lastRenderedPageBreak/>
              <w:t>перечня работ по благоустройству дворовых территорий заинтересованных лиц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проценты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0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0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0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0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0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3210" w:rsidRPr="00C53210" w:rsidTr="00C437F8"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357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проценты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53210" w:rsidRPr="00C437F8" w:rsidRDefault="0017624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C53210" w:rsidRPr="00C53210" w:rsidTr="00C437F8">
        <w:tc>
          <w:tcPr>
            <w:tcW w:w="6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573" w:type="dxa"/>
          </w:tcPr>
          <w:p w:rsidR="00C53210" w:rsidRPr="00C437F8" w:rsidRDefault="00C53210" w:rsidP="00C437F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8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проценты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53210" w:rsidRPr="00C437F8" w:rsidRDefault="0017624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3. Характеристика основных мероприятий программы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В ходе реализации программы предусматриваются </w:t>
      </w:r>
      <w:r w:rsidRPr="00C53210">
        <w:rPr>
          <w:rFonts w:eastAsia="Times New Roman" w:cs="Arial"/>
          <w:sz w:val="28"/>
          <w:szCs w:val="28"/>
          <w:lang w:eastAsia="ru-RU"/>
        </w:rPr>
        <w:t>следующие мероприятия: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благоустройство территорий общего пользования </w:t>
      </w:r>
      <w:r w:rsidRPr="00C53210">
        <w:rPr>
          <w:rFonts w:eastAsia="Times New Roman"/>
          <w:color w:val="000000"/>
          <w:sz w:val="28"/>
          <w:szCs w:val="28"/>
          <w:lang w:eastAsia="ru-RU"/>
        </w:rPr>
        <w:t>Новосельского  сельского поселения Брюховецкого района</w:t>
      </w:r>
      <w:r w:rsidRPr="00C53210">
        <w:rPr>
          <w:rFonts w:eastAsia="Times New Roman"/>
          <w:sz w:val="28"/>
          <w:szCs w:val="28"/>
          <w:lang w:eastAsia="ru-RU"/>
        </w:rPr>
        <w:t>.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Внешний облик Новосельского сельского поселения Брюховецкого района, его эстетический вид во многом зависят от степени благоустроенности территории, от площади озеленения. 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 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Озелененные территории вместе с насаждениями и цветниками создают образ поселения, формируют благоприятную и комфортную городскую среду для жителей и гостей поселения, выполняют рекреационные и санитарно-защитные функции. Они являются составной частью природного богатства поселения и важным условием его инвестиционной привлекательности. </w:t>
      </w:r>
    </w:p>
    <w:p w:rsidR="00C53210" w:rsidRPr="00C53210" w:rsidRDefault="00C53210" w:rsidP="00C5321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Выполнение всего комплекса работ, предусмотренных программой, создаст комфортные условия для отдыха населения и занятий спортом, повысит уровень благоустроенности, придаст привлекательности объектам общественного назначения.</w:t>
      </w:r>
    </w:p>
    <w:p w:rsidR="00C53210" w:rsidRPr="00C53210" w:rsidRDefault="00C53210" w:rsidP="00C5321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330CF7" w:rsidP="00C53210">
      <w:pPr>
        <w:autoSpaceDE w:val="0"/>
        <w:autoSpaceDN w:val="0"/>
        <w:adjustRightInd w:val="0"/>
        <w:ind w:firstLine="709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</w:t>
      </w:r>
      <w:r w:rsidR="00C53210" w:rsidRPr="00C53210">
        <w:rPr>
          <w:rFonts w:eastAsia="Times New Roman"/>
          <w:color w:val="000000"/>
          <w:sz w:val="28"/>
          <w:szCs w:val="28"/>
          <w:lang w:eastAsia="ru-RU"/>
        </w:rPr>
        <w:t>. Ожидаемые конечные результаты программы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Реализация программы позволит достичь следующих результатов: </w:t>
      </w:r>
    </w:p>
    <w:p w:rsidR="00C53210" w:rsidRPr="00C53210" w:rsidRDefault="004D1958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-</w:t>
      </w:r>
      <w:r w:rsidR="00C53210" w:rsidRPr="00C53210">
        <w:rPr>
          <w:rFonts w:eastAsia="Times New Roman"/>
          <w:color w:val="000000"/>
          <w:sz w:val="28"/>
          <w:szCs w:val="28"/>
          <w:lang w:eastAsia="ru-RU"/>
        </w:rPr>
        <w:t> приведение в нормативное состояние к концу реа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лизации муниципальной программы </w:t>
      </w:r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 благоустройство общественных территорий </w:t>
      </w:r>
      <w:r w:rsidR="00C53210" w:rsidRPr="00C53210">
        <w:rPr>
          <w:rFonts w:eastAsia="Times New Roman"/>
          <w:color w:val="000000"/>
          <w:sz w:val="28"/>
          <w:szCs w:val="28"/>
          <w:lang w:eastAsia="ru-RU"/>
        </w:rPr>
        <w:t>Новосельского сельского поселения Брюховецкого района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  <w:r w:rsidR="00C53210" w:rsidRPr="00C5321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В результате реализации мероприятий программы ожидается снижение доли неблагоустроенных дворовых и общественных территорий Новосельского сельского поселения Брюховецкого района. 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Успешное выполнение задач программы позволит улучшить условия проживания и жизнедеятельности населения и повысить привлекательность поселения. 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53210" w:rsidRPr="00C53210" w:rsidRDefault="00330CF7" w:rsidP="00C5321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4</w:t>
      </w:r>
      <w:r w:rsidR="00C53210" w:rsidRPr="00C53210">
        <w:rPr>
          <w:rFonts w:eastAsia="Times New Roman"/>
          <w:sz w:val="28"/>
          <w:szCs w:val="28"/>
          <w:lang w:eastAsia="ru-RU"/>
        </w:rPr>
        <w:t>. Информация об участии внебюджетных фондов, муниципальных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унитарных предприятий Новосельского сельского поселения Брюховецкого района общественных, научных и иных организаций в реализации программы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Государственные внебюджетные фонды, общественные и научные организации в реализации программы участия не принимают.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Финансовое обеспечение программы осуществляется за счет федерального, краевого и местного бюджетов и составляет 1175 тыс. руб., из них: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2018 –</w:t>
      </w:r>
      <w:r w:rsidR="004D1958">
        <w:rPr>
          <w:rFonts w:eastAsia="Times New Roman"/>
          <w:sz w:val="28"/>
          <w:szCs w:val="28"/>
          <w:lang w:eastAsia="ru-RU"/>
        </w:rPr>
        <w:t>0</w:t>
      </w:r>
      <w:r w:rsidRPr="00C53210">
        <w:rPr>
          <w:rFonts w:eastAsia="Times New Roman"/>
          <w:sz w:val="28"/>
          <w:szCs w:val="28"/>
          <w:lang w:eastAsia="ru-RU"/>
        </w:rPr>
        <w:t xml:space="preserve"> тыс. руб.;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2019 – </w:t>
      </w:r>
      <w:r w:rsidR="004D1958">
        <w:rPr>
          <w:rFonts w:eastAsia="Times New Roman"/>
          <w:sz w:val="28"/>
          <w:szCs w:val="28"/>
          <w:lang w:eastAsia="ru-RU"/>
        </w:rPr>
        <w:t>300</w:t>
      </w:r>
      <w:r w:rsidRPr="00C53210">
        <w:rPr>
          <w:rFonts w:eastAsia="Times New Roman"/>
          <w:sz w:val="28"/>
          <w:szCs w:val="28"/>
          <w:lang w:eastAsia="ru-RU"/>
        </w:rPr>
        <w:t xml:space="preserve"> тыс. руб.;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2020 – </w:t>
      </w:r>
      <w:r w:rsidR="004D1958">
        <w:rPr>
          <w:rFonts w:eastAsia="Times New Roman"/>
          <w:sz w:val="28"/>
          <w:szCs w:val="28"/>
          <w:lang w:eastAsia="ru-RU"/>
        </w:rPr>
        <w:t>875</w:t>
      </w:r>
      <w:r w:rsidRPr="00C53210">
        <w:rPr>
          <w:rFonts w:eastAsia="Times New Roman"/>
          <w:sz w:val="28"/>
          <w:szCs w:val="28"/>
          <w:lang w:eastAsia="ru-RU"/>
        </w:rPr>
        <w:t>тыс. руб.;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2021 – 0 тыс. руб.;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2022 – 0 тыс. руб.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краевой бюджет – 875  тыс. руб.;</w:t>
      </w: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местный бюджет – 300 тыс. руб.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53210" w:rsidRPr="00C53210" w:rsidRDefault="00330CF7" w:rsidP="00C53210">
      <w:pPr>
        <w:autoSpaceDE w:val="0"/>
        <w:autoSpaceDN w:val="0"/>
        <w:adjustRightInd w:val="0"/>
        <w:ind w:firstLine="709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5</w:t>
      </w:r>
      <w:r w:rsidR="00C53210" w:rsidRPr="00C53210">
        <w:rPr>
          <w:rFonts w:eastAsia="Times New Roman"/>
          <w:color w:val="000000"/>
          <w:sz w:val="28"/>
          <w:szCs w:val="28"/>
          <w:lang w:eastAsia="ru-RU"/>
        </w:rPr>
        <w:t>. Основные цели и задачи программы, сроки реализации</w:t>
      </w:r>
    </w:p>
    <w:p w:rsidR="00C53210" w:rsidRPr="00C53210" w:rsidRDefault="00C53210" w:rsidP="00C5321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Целью реализации программы является, благоприятной</w:t>
      </w:r>
      <w:r w:rsidR="00330CF7">
        <w:rPr>
          <w:rFonts w:eastAsia="Times New Roman"/>
          <w:sz w:val="28"/>
          <w:szCs w:val="28"/>
          <w:lang w:eastAsia="ru-RU"/>
        </w:rPr>
        <w:t xml:space="preserve"> среды</w:t>
      </w:r>
      <w:r w:rsidRPr="00C53210">
        <w:rPr>
          <w:rFonts w:eastAsia="Times New Roman"/>
          <w:sz w:val="28"/>
          <w:szCs w:val="28"/>
          <w:lang w:eastAsia="ru-RU"/>
        </w:rPr>
        <w:t xml:space="preserve"> для проживания населения, а также мест массового пребывания населения. Для достижения этой цели предлагается выполнить задачи по ремонту и </w:t>
      </w:r>
      <w:r w:rsidR="00330CF7">
        <w:rPr>
          <w:rFonts w:eastAsia="Times New Roman"/>
          <w:sz w:val="28"/>
          <w:szCs w:val="28"/>
          <w:lang w:eastAsia="ru-RU"/>
        </w:rPr>
        <w:t xml:space="preserve">мест массового пребывания </w:t>
      </w:r>
      <w:r w:rsidRPr="00C53210">
        <w:rPr>
          <w:rFonts w:eastAsia="Times New Roman"/>
          <w:sz w:val="28"/>
          <w:szCs w:val="28"/>
          <w:lang w:eastAsia="ru-RU"/>
        </w:rPr>
        <w:t>населения входящих в перечень минимальных и дополнительных видов работ в соответствии с правилами предоставления и распределения субсидий из федерального бюджета:</w:t>
      </w: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благоустройство </w:t>
      </w:r>
      <w:r w:rsidR="00330CF7">
        <w:rPr>
          <w:rFonts w:eastAsia="Times New Roman"/>
          <w:sz w:val="28"/>
          <w:szCs w:val="28"/>
          <w:lang w:eastAsia="ru-RU"/>
        </w:rPr>
        <w:t>общественных территорий</w:t>
      </w:r>
      <w:r w:rsidRPr="00C53210">
        <w:rPr>
          <w:rFonts w:eastAsia="Times New Roman"/>
          <w:sz w:val="28"/>
          <w:szCs w:val="28"/>
          <w:lang w:eastAsia="ru-RU"/>
        </w:rPr>
        <w:t xml:space="preserve">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среды, включающей:</w:t>
      </w: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архитектурно-планировочную организацию территории (ремонт пешеходных дорожек, благоустройство и техническое оснащение площадок - детских);</w:t>
      </w: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реконструкцию озеленения (посадку деревьев и кустарников с организацией ландшафтных групп, устройство и ремонт газонов и цветников);</w:t>
      </w: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освещение территорий при наличии технической возможности;</w:t>
      </w: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размещение малых архитектурных форм и объектов городского дизайна (скамеек, оборудования спортивно-игровых площадок, ограждений и прочего).</w:t>
      </w: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lastRenderedPageBreak/>
        <w:t xml:space="preserve">Перед началом работ по комплексному благоустройству </w:t>
      </w:r>
      <w:r w:rsidR="00330CF7">
        <w:rPr>
          <w:rFonts w:eastAsia="Times New Roman"/>
          <w:sz w:val="28"/>
          <w:szCs w:val="28"/>
          <w:lang w:eastAsia="ru-RU"/>
        </w:rPr>
        <w:t>территории</w:t>
      </w:r>
      <w:r w:rsidRPr="00C53210">
        <w:rPr>
          <w:rFonts w:eastAsia="Times New Roman"/>
          <w:sz w:val="28"/>
          <w:szCs w:val="28"/>
          <w:lang w:eastAsia="ru-RU"/>
        </w:rPr>
        <w:t xml:space="preserve"> разрабатывается эскизный проект мероприятий, а при необходимости - рабочий проект. Все мероприятия планируются с учетом создания условий для жизнедеятельности инвалидов.</w:t>
      </w:r>
    </w:p>
    <w:p w:rsidR="00C53210" w:rsidRPr="00C53210" w:rsidRDefault="00C53210" w:rsidP="00C5321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Основными задачами программы являются: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выполнение ремонта мест массового пребывания населения;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приоритетное направление социально-экономического развития Новосельского сельского поселения Брюховецкого района.</w:t>
      </w:r>
    </w:p>
    <w:p w:rsidR="00C53210" w:rsidRPr="00C53210" w:rsidRDefault="00C53210" w:rsidP="00C53210">
      <w:pPr>
        <w:widowControl w:val="0"/>
        <w:autoSpaceDE w:val="0"/>
        <w:ind w:left="360"/>
        <w:jc w:val="center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AC6ECF" w:rsidP="00C53210">
      <w:pPr>
        <w:widowControl w:val="0"/>
        <w:autoSpaceDE w:val="0"/>
        <w:ind w:left="36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6</w:t>
      </w:r>
      <w:r w:rsidR="00C53210" w:rsidRPr="00C53210">
        <w:rPr>
          <w:rFonts w:eastAsia="Times New Roman"/>
          <w:sz w:val="28"/>
          <w:szCs w:val="28"/>
          <w:lang w:eastAsia="ru-RU"/>
        </w:rPr>
        <w:t>. Перечень мероприятий программы</w:t>
      </w:r>
    </w:p>
    <w:p w:rsidR="00C53210" w:rsidRPr="00C53210" w:rsidRDefault="00C53210" w:rsidP="00C53210">
      <w:pPr>
        <w:widowControl w:val="0"/>
        <w:autoSpaceDE w:val="0"/>
        <w:ind w:left="360"/>
        <w:jc w:val="center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widowControl w:val="0"/>
        <w:autoSpaceDE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Перечень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изменений.</w:t>
      </w:r>
    </w:p>
    <w:p w:rsidR="00C53210" w:rsidRPr="00C53210" w:rsidRDefault="00C53210" w:rsidP="00C53210">
      <w:pPr>
        <w:widowControl w:val="0"/>
        <w:autoSpaceDE w:val="0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Перечень мероприятий программы приведен в таблице №</w:t>
      </w:r>
      <w:r w:rsidR="00330CF7">
        <w:rPr>
          <w:rFonts w:eastAsia="Times New Roman"/>
          <w:sz w:val="28"/>
          <w:szCs w:val="28"/>
          <w:lang w:eastAsia="ru-RU"/>
        </w:rPr>
        <w:t>3</w:t>
      </w:r>
    </w:p>
    <w:p w:rsidR="00C53210" w:rsidRPr="00C53210" w:rsidRDefault="00C53210" w:rsidP="00C53210">
      <w:pPr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Таблица № </w:t>
      </w:r>
      <w:r w:rsidR="00330CF7">
        <w:rPr>
          <w:rFonts w:eastAsia="Times New Roman"/>
          <w:sz w:val="28"/>
          <w:szCs w:val="28"/>
          <w:lang w:eastAsia="ru-RU"/>
        </w:rPr>
        <w:t>3</w:t>
      </w:r>
    </w:p>
    <w:tbl>
      <w:tblPr>
        <w:tblW w:w="9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850"/>
        <w:gridCol w:w="1276"/>
        <w:gridCol w:w="1276"/>
        <w:gridCol w:w="992"/>
        <w:gridCol w:w="992"/>
        <w:gridCol w:w="1678"/>
      </w:tblGrid>
      <w:tr w:rsidR="00C53210" w:rsidRPr="00C437F8" w:rsidTr="00C437F8">
        <w:trPr>
          <w:trHeight w:val="699"/>
        </w:trPr>
        <w:tc>
          <w:tcPr>
            <w:tcW w:w="567" w:type="dxa"/>
            <w:vMerge w:val="restart"/>
          </w:tcPr>
          <w:p w:rsidR="00C53210" w:rsidRPr="00C437F8" w:rsidRDefault="00C437F8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№</w:t>
            </w:r>
            <w:r w:rsidR="00C53210" w:rsidRPr="00C437F8">
              <w:rPr>
                <w:rFonts w:eastAsia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127" w:type="dxa"/>
            <w:vMerge w:val="restart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850" w:type="dxa"/>
            <w:vMerge w:val="restart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Срок </w:t>
            </w:r>
          </w:p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исполнения</w:t>
            </w:r>
          </w:p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276" w:type="dxa"/>
            <w:vMerge w:val="restart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Объем</w:t>
            </w:r>
          </w:p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финансирования</w:t>
            </w:r>
          </w:p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тыс. </w:t>
            </w:r>
            <w:proofErr w:type="spellStart"/>
            <w:r w:rsidRPr="00C437F8">
              <w:rPr>
                <w:rFonts w:eastAsia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3260" w:type="dxa"/>
            <w:gridSpan w:val="3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Источник финансирования, тыс. </w:t>
            </w:r>
            <w:proofErr w:type="spellStart"/>
            <w:r w:rsidRPr="00C437F8">
              <w:rPr>
                <w:rFonts w:eastAsia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678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C53210" w:rsidRPr="00C437F8" w:rsidTr="00C437F8">
        <w:trPr>
          <w:trHeight w:val="503"/>
        </w:trPr>
        <w:tc>
          <w:tcPr>
            <w:tcW w:w="567" w:type="dxa"/>
            <w:vMerge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C53210" w:rsidRPr="00C437F8" w:rsidRDefault="00C53210" w:rsidP="00C5321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федеральный</w:t>
            </w:r>
          </w:p>
        </w:tc>
        <w:tc>
          <w:tcPr>
            <w:tcW w:w="992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краевой</w:t>
            </w:r>
          </w:p>
        </w:tc>
        <w:tc>
          <w:tcPr>
            <w:tcW w:w="992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местный</w:t>
            </w:r>
          </w:p>
        </w:tc>
        <w:tc>
          <w:tcPr>
            <w:tcW w:w="1678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C53210" w:rsidRPr="00C437F8" w:rsidTr="00C437F8">
        <w:trPr>
          <w:trHeight w:val="415"/>
        </w:trPr>
        <w:tc>
          <w:tcPr>
            <w:tcW w:w="567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78" w:type="dxa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C53210" w:rsidRPr="00C437F8" w:rsidTr="00C437F8">
        <w:trPr>
          <w:trHeight w:val="766"/>
        </w:trPr>
        <w:tc>
          <w:tcPr>
            <w:tcW w:w="567" w:type="dxa"/>
            <w:vMerge w:val="restart"/>
          </w:tcPr>
          <w:p w:rsidR="00C53210" w:rsidRPr="00C437F8" w:rsidRDefault="00C53210" w:rsidP="00C5321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C53210" w:rsidRPr="00C437F8" w:rsidRDefault="00C53210" w:rsidP="00C53210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C53210" w:rsidRPr="00C437F8" w:rsidRDefault="00C53210" w:rsidP="00C53210">
            <w:pPr>
              <w:tabs>
                <w:tab w:val="left" w:pos="1560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разработка дизайн проекта</w:t>
            </w:r>
          </w:p>
        </w:tc>
        <w:tc>
          <w:tcPr>
            <w:tcW w:w="850" w:type="dxa"/>
            <w:vMerge w:val="restart"/>
          </w:tcPr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val="en-US"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2018-20</w:t>
            </w:r>
            <w:r w:rsidRPr="00C437F8">
              <w:rPr>
                <w:rFonts w:eastAsia="Times New Roman"/>
                <w:sz w:val="28"/>
                <w:szCs w:val="28"/>
                <w:lang w:val="en-US" w:eastAsia="ru-RU"/>
              </w:rPr>
              <w:t>22</w:t>
            </w:r>
          </w:p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78" w:type="dxa"/>
            <w:vMerge w:val="restart"/>
          </w:tcPr>
          <w:p w:rsidR="00C53210" w:rsidRPr="00C437F8" w:rsidRDefault="00C437F8" w:rsidP="00C437F8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Администра</w:t>
            </w:r>
            <w:r w:rsidR="00C53210" w:rsidRPr="00C437F8">
              <w:rPr>
                <w:rFonts w:eastAsia="Times New Roman"/>
                <w:sz w:val="28"/>
                <w:szCs w:val="28"/>
                <w:lang w:eastAsia="ru-RU"/>
              </w:rPr>
              <w:t>ция Новосельского сельского поселения Брюховецкого района</w:t>
            </w:r>
          </w:p>
        </w:tc>
      </w:tr>
      <w:tr w:rsidR="00C53210" w:rsidRPr="00C437F8" w:rsidTr="00C437F8">
        <w:trPr>
          <w:trHeight w:val="413"/>
        </w:trPr>
        <w:tc>
          <w:tcPr>
            <w:tcW w:w="567" w:type="dxa"/>
            <w:vMerge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C53210" w:rsidRPr="00C437F8" w:rsidRDefault="00C53210" w:rsidP="00C53210">
            <w:pPr>
              <w:tabs>
                <w:tab w:val="left" w:pos="1560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составление сметной документации</w:t>
            </w:r>
          </w:p>
        </w:tc>
        <w:tc>
          <w:tcPr>
            <w:tcW w:w="850" w:type="dxa"/>
            <w:vMerge/>
          </w:tcPr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78" w:type="dxa"/>
            <w:vMerge/>
          </w:tcPr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C53210" w:rsidRPr="00C437F8" w:rsidTr="00C437F8">
        <w:trPr>
          <w:trHeight w:val="588"/>
        </w:trPr>
        <w:tc>
          <w:tcPr>
            <w:tcW w:w="567" w:type="dxa"/>
            <w:vMerge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C53210" w:rsidRPr="00C437F8" w:rsidRDefault="00C53210" w:rsidP="00C53210">
            <w:pPr>
              <w:tabs>
                <w:tab w:val="left" w:pos="1560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проведение ценовой экспертизы</w:t>
            </w:r>
          </w:p>
        </w:tc>
        <w:tc>
          <w:tcPr>
            <w:tcW w:w="850" w:type="dxa"/>
            <w:vMerge/>
          </w:tcPr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678" w:type="dxa"/>
            <w:vMerge/>
          </w:tcPr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C53210" w:rsidRPr="00C437F8" w:rsidTr="00C437F8">
        <w:trPr>
          <w:trHeight w:val="327"/>
        </w:trPr>
        <w:tc>
          <w:tcPr>
            <w:tcW w:w="567" w:type="dxa"/>
            <w:vMerge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C53210" w:rsidRPr="00C437F8" w:rsidRDefault="00C53210" w:rsidP="00C53210">
            <w:pPr>
              <w:tabs>
                <w:tab w:val="left" w:pos="1560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строительный контроль</w:t>
            </w:r>
          </w:p>
        </w:tc>
        <w:tc>
          <w:tcPr>
            <w:tcW w:w="850" w:type="dxa"/>
            <w:vMerge/>
          </w:tcPr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678" w:type="dxa"/>
            <w:vMerge/>
          </w:tcPr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C53210" w:rsidRPr="00C437F8" w:rsidTr="00C437F8">
        <w:trPr>
          <w:trHeight w:val="240"/>
        </w:trPr>
        <w:tc>
          <w:tcPr>
            <w:tcW w:w="567" w:type="dxa"/>
            <w:vMerge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C53210" w:rsidRPr="00C437F8" w:rsidRDefault="00C53210" w:rsidP="00C53210">
            <w:pPr>
              <w:tabs>
                <w:tab w:val="left" w:pos="1560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благоустройство дворовой территории многоквартирного дома и общественной территории</w:t>
            </w:r>
          </w:p>
        </w:tc>
        <w:tc>
          <w:tcPr>
            <w:tcW w:w="850" w:type="dxa"/>
            <w:vMerge/>
          </w:tcPr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875</w:t>
            </w:r>
          </w:p>
        </w:tc>
        <w:tc>
          <w:tcPr>
            <w:tcW w:w="1276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695</w:t>
            </w:r>
          </w:p>
        </w:tc>
        <w:tc>
          <w:tcPr>
            <w:tcW w:w="992" w:type="dxa"/>
            <w:vAlign w:val="center"/>
          </w:tcPr>
          <w:p w:rsidR="00C53210" w:rsidRPr="00C437F8" w:rsidRDefault="00C53210" w:rsidP="00C5321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678" w:type="dxa"/>
            <w:vMerge/>
          </w:tcPr>
          <w:p w:rsidR="00C53210" w:rsidRPr="00C437F8" w:rsidRDefault="00C53210" w:rsidP="00C5321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C53210" w:rsidRPr="00C53210" w:rsidRDefault="00C53210" w:rsidP="00C53210">
      <w:pPr>
        <w:widowControl w:val="0"/>
        <w:autoSpaceDE w:val="0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Исполнители по мероприятию программы несет ответственность за качественное и своевременное исполнение мероприятий программы, целевое и эффективное использование выделяемых на ее реализацию денежных средств.</w:t>
      </w:r>
    </w:p>
    <w:p w:rsidR="00C53210" w:rsidRPr="00C53210" w:rsidRDefault="00C53210" w:rsidP="00C53210">
      <w:pPr>
        <w:widowControl w:val="0"/>
        <w:autoSpaceDE w:val="0"/>
        <w:jc w:val="center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AC6ECF" w:rsidP="00C53210">
      <w:pPr>
        <w:widowControl w:val="0"/>
        <w:autoSpaceDE w:val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7</w:t>
      </w:r>
      <w:r w:rsidR="00C53210" w:rsidRPr="00C53210">
        <w:rPr>
          <w:rFonts w:eastAsia="Times New Roman"/>
          <w:sz w:val="28"/>
          <w:szCs w:val="28"/>
          <w:lang w:eastAsia="ru-RU"/>
        </w:rPr>
        <w:t>.Обоснование ресурсного обеспечения программы</w:t>
      </w:r>
    </w:p>
    <w:p w:rsidR="00C53210" w:rsidRPr="00C53210" w:rsidRDefault="00C53210" w:rsidP="00C53210">
      <w:pPr>
        <w:widowControl w:val="0"/>
        <w:autoSpaceDE w:val="0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widowControl w:val="0"/>
        <w:autoSpaceDE w:val="0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Общий объем финансирования программы составляет 1175 тыс. рублей, в том числе:</w:t>
      </w:r>
    </w:p>
    <w:p w:rsidR="00C53210" w:rsidRPr="00C53210" w:rsidRDefault="00C53210" w:rsidP="00C53210">
      <w:pPr>
        <w:widowControl w:val="0"/>
        <w:autoSpaceDE w:val="0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widowControl w:val="0"/>
        <w:autoSpaceDE w:val="0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                              Таблица №</w:t>
      </w:r>
      <w:r w:rsidR="00330CF7">
        <w:rPr>
          <w:rFonts w:eastAsia="Times New Roman"/>
          <w:sz w:val="28"/>
          <w:szCs w:val="28"/>
          <w:lang w:eastAsia="ru-RU"/>
        </w:rPr>
        <w:t>4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35"/>
        <w:gridCol w:w="1008"/>
        <w:gridCol w:w="1737"/>
        <w:gridCol w:w="1540"/>
        <w:gridCol w:w="1680"/>
        <w:gridCol w:w="1832"/>
      </w:tblGrid>
      <w:tr w:rsidR="00C53210" w:rsidRPr="00C53210" w:rsidTr="00C437F8">
        <w:trPr>
          <w:trHeight w:val="739"/>
        </w:trPr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Годы реализации </w:t>
            </w:r>
          </w:p>
        </w:tc>
        <w:tc>
          <w:tcPr>
            <w:tcW w:w="77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Объем финансирования, тыс. рублей </w:t>
            </w:r>
          </w:p>
        </w:tc>
      </w:tr>
      <w:tr w:rsidR="00C53210" w:rsidRPr="00C53210" w:rsidTr="00C437F8">
        <w:trPr>
          <w:trHeight w:val="284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snapToGrid w:val="0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в разрезе источников финансирования </w:t>
            </w:r>
          </w:p>
        </w:tc>
      </w:tr>
      <w:tr w:rsidR="00C53210" w:rsidRPr="00C53210" w:rsidTr="00C437F8">
        <w:trPr>
          <w:trHeight w:val="284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snapToGrid w:val="0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snapToGrid w:val="0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краевой бюджет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местный бюджет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внебюджетные источники </w:t>
            </w:r>
          </w:p>
        </w:tc>
      </w:tr>
      <w:tr w:rsidR="00C53210" w:rsidRPr="00C53210" w:rsidTr="00C437F8">
        <w:trPr>
          <w:trHeight w:val="319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 xml:space="preserve">6 </w:t>
            </w:r>
          </w:p>
        </w:tc>
      </w:tr>
      <w:tr w:rsidR="00C53210" w:rsidRPr="00C53210" w:rsidTr="00C437F8">
        <w:trPr>
          <w:trHeight w:val="355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330CF7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330CF7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330CF7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</w:tr>
      <w:tr w:rsidR="00C53210" w:rsidRPr="00C53210" w:rsidTr="00C437F8">
        <w:trPr>
          <w:trHeight w:val="491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330CF7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330CF7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330CF7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</w:tr>
      <w:tr w:rsidR="00C53210" w:rsidRPr="00C53210" w:rsidTr="00C437F8">
        <w:trPr>
          <w:trHeight w:val="345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  <w:r w:rsidR="00330CF7">
              <w:rPr>
                <w:rFonts w:eastAsia="Times New Roman"/>
                <w:sz w:val="28"/>
                <w:szCs w:val="28"/>
                <w:lang w:eastAsia="ru-RU"/>
              </w:rPr>
              <w:t>875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330CF7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695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330CF7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</w:tr>
      <w:tr w:rsidR="00C53210" w:rsidRPr="00C53210" w:rsidTr="00C437F8">
        <w:trPr>
          <w:trHeight w:val="367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</w:tr>
      <w:tr w:rsidR="00C53210" w:rsidRPr="00C53210" w:rsidTr="00C437F8">
        <w:trPr>
          <w:trHeight w:val="347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210" w:rsidRPr="00C437F8" w:rsidRDefault="00C53210" w:rsidP="00C53210">
            <w:pPr>
              <w:autoSpaceDE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437F8">
              <w:rPr>
                <w:rFonts w:eastAsia="Times New Roman"/>
                <w:sz w:val="28"/>
                <w:szCs w:val="28"/>
                <w:lang w:eastAsia="ru-RU"/>
              </w:rPr>
              <w:t>_</w:t>
            </w:r>
          </w:p>
        </w:tc>
      </w:tr>
    </w:tbl>
    <w:p w:rsidR="00C53210" w:rsidRPr="00C53210" w:rsidRDefault="00C53210" w:rsidP="00C53210">
      <w:pPr>
        <w:widowControl w:val="0"/>
        <w:autoSpaceDE w:val="0"/>
        <w:jc w:val="both"/>
        <w:rPr>
          <w:rFonts w:eastAsia="Times New Roman" w:cs="Calibri"/>
          <w:sz w:val="24"/>
          <w:lang w:eastAsia="ru-RU"/>
        </w:rPr>
      </w:pPr>
    </w:p>
    <w:p w:rsidR="00C53210" w:rsidRPr="00C53210" w:rsidRDefault="00C53210" w:rsidP="00C53210">
      <w:pPr>
        <w:widowControl w:val="0"/>
        <w:autoSpaceDE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Субсидии из федерального бюджета будут предоставляться 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53210" w:rsidRPr="00C53210" w:rsidRDefault="00C53210" w:rsidP="00C53210">
      <w:pPr>
        <w:widowControl w:val="0"/>
        <w:autoSpaceDE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Субсидии из краевого бюджета будут предоставляться в соответствии с постановлением главы администрации (губернатора) Краснодарского края</w:t>
      </w:r>
      <w:r w:rsidRPr="00C53210">
        <w:rPr>
          <w:rFonts w:eastAsia="Times New Roman"/>
          <w:sz w:val="28"/>
          <w:szCs w:val="28"/>
          <w:lang w:eastAsia="ru-RU"/>
        </w:rPr>
        <w:br/>
        <w:t>от ___________ № _____ «Об утверждении государственной программы Краснодарского края «__________________________________________».</w:t>
      </w:r>
      <w:bookmarkStart w:id="0" w:name="sub_1004"/>
    </w:p>
    <w:p w:rsidR="00C53210" w:rsidRPr="00C53210" w:rsidRDefault="00C53210" w:rsidP="00C53210">
      <w:pPr>
        <w:widowControl w:val="0"/>
        <w:autoSpaceDE w:val="0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AC6ECF" w:rsidP="00C53210">
      <w:pPr>
        <w:widowControl w:val="0"/>
        <w:autoSpaceDE w:val="0"/>
        <w:ind w:firstLine="709"/>
        <w:jc w:val="center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8</w:t>
      </w:r>
      <w:r w:rsidR="00C53210" w:rsidRPr="00C53210">
        <w:rPr>
          <w:rFonts w:eastAsia="Times New Roman"/>
          <w:sz w:val="28"/>
          <w:szCs w:val="28"/>
          <w:lang w:eastAsia="ru-RU"/>
        </w:rPr>
        <w:t>. Ресурсное обеспечение муниципальной программы Новосельского сельского поселения Брюховецкого района «</w:t>
      </w:r>
      <w:r w:rsidR="00C53210" w:rsidRPr="00C53210">
        <w:rPr>
          <w:sz w:val="28"/>
          <w:szCs w:val="28"/>
          <w:lang w:eastAsia="ru-RU"/>
        </w:rPr>
        <w:t>Формирование современной городской среды»» на 2018-2022 годы</w:t>
      </w:r>
    </w:p>
    <w:p w:rsidR="00C53210" w:rsidRPr="00C53210" w:rsidRDefault="00C53210" w:rsidP="00C53210">
      <w:pPr>
        <w:autoSpaceDE w:val="0"/>
        <w:autoSpaceDN w:val="0"/>
        <w:adjustRightInd w:val="0"/>
        <w:jc w:val="right"/>
        <w:rPr>
          <w:rFonts w:eastAsia="Times New Roman"/>
          <w:color w:val="000000"/>
          <w:sz w:val="28"/>
          <w:szCs w:val="28"/>
          <w:lang w:eastAsia="ru-RU"/>
        </w:rPr>
      </w:pPr>
    </w:p>
    <w:p w:rsidR="00C53210" w:rsidRPr="00C53210" w:rsidRDefault="00C53210" w:rsidP="00C53210">
      <w:pPr>
        <w:autoSpaceDE w:val="0"/>
        <w:autoSpaceDN w:val="0"/>
        <w:adjustRightInd w:val="0"/>
        <w:jc w:val="right"/>
        <w:rPr>
          <w:rFonts w:eastAsia="Times New Roman"/>
          <w:color w:val="000000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z w:val="28"/>
          <w:szCs w:val="28"/>
          <w:lang w:eastAsia="ru-RU"/>
        </w:rPr>
        <w:t xml:space="preserve">Таблица № </w:t>
      </w:r>
      <w:r w:rsidR="00330CF7">
        <w:rPr>
          <w:rFonts w:eastAsia="Times New Roman"/>
          <w:color w:val="000000"/>
          <w:sz w:val="28"/>
          <w:szCs w:val="28"/>
          <w:lang w:eastAsia="ru-RU"/>
        </w:rPr>
        <w:t>5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2945"/>
        <w:gridCol w:w="1843"/>
        <w:gridCol w:w="1275"/>
        <w:gridCol w:w="709"/>
        <w:gridCol w:w="709"/>
        <w:gridCol w:w="709"/>
        <w:gridCol w:w="702"/>
      </w:tblGrid>
      <w:tr w:rsidR="00C53210" w:rsidRPr="00C437F8" w:rsidTr="00E6641E">
        <w:trPr>
          <w:trHeight w:val="420"/>
          <w:jc w:val="center"/>
        </w:trPr>
        <w:tc>
          <w:tcPr>
            <w:tcW w:w="736" w:type="dxa"/>
            <w:vMerge w:val="restart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945" w:type="dxa"/>
            <w:vMerge w:val="restart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 xml:space="preserve">Наименование подпрограммы, отдельного </w:t>
            </w:r>
            <w:r w:rsidRPr="00C437F8">
              <w:rPr>
                <w:color w:val="000000"/>
                <w:sz w:val="28"/>
                <w:szCs w:val="28"/>
              </w:rPr>
              <w:lastRenderedPageBreak/>
              <w:t>мероприятия/источник финансирования</w:t>
            </w:r>
          </w:p>
        </w:tc>
        <w:tc>
          <w:tcPr>
            <w:tcW w:w="1843" w:type="dxa"/>
            <w:vMerge w:val="restart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Ответственный исполнитель</w:t>
            </w:r>
          </w:p>
        </w:tc>
        <w:tc>
          <w:tcPr>
            <w:tcW w:w="4104" w:type="dxa"/>
            <w:gridSpan w:val="5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Период реализации подпрограммы, тыс.</w:t>
            </w:r>
            <w:r w:rsidR="00C437F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37F8">
              <w:rPr>
                <w:color w:val="000000"/>
                <w:sz w:val="28"/>
                <w:szCs w:val="28"/>
              </w:rPr>
              <w:t>руб</w:t>
            </w:r>
            <w:proofErr w:type="spellEnd"/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3210" w:rsidRPr="00C437F8" w:rsidTr="00E6641E">
        <w:trPr>
          <w:trHeight w:val="675"/>
          <w:jc w:val="center"/>
        </w:trPr>
        <w:tc>
          <w:tcPr>
            <w:tcW w:w="736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45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2019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702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C53210" w:rsidRPr="00C437F8" w:rsidTr="00E6641E">
        <w:trPr>
          <w:trHeight w:val="464"/>
          <w:jc w:val="center"/>
        </w:trPr>
        <w:tc>
          <w:tcPr>
            <w:tcW w:w="736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94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02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8</w:t>
            </w:r>
          </w:p>
        </w:tc>
      </w:tr>
      <w:tr w:rsidR="00C53210" w:rsidRPr="00C437F8" w:rsidTr="00E6641E">
        <w:trPr>
          <w:trHeight w:val="534"/>
          <w:jc w:val="center"/>
        </w:trPr>
        <w:tc>
          <w:tcPr>
            <w:tcW w:w="736" w:type="dxa"/>
            <w:vMerge w:val="restart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94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Программа всего в том числе:</w:t>
            </w:r>
          </w:p>
        </w:tc>
        <w:tc>
          <w:tcPr>
            <w:tcW w:w="1843" w:type="dxa"/>
            <w:vMerge w:val="restart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 xml:space="preserve">Администрация Новосельского сельского поселения Брюховецкого района </w:t>
            </w:r>
          </w:p>
        </w:tc>
        <w:tc>
          <w:tcPr>
            <w:tcW w:w="1275" w:type="dxa"/>
          </w:tcPr>
          <w:p w:rsidR="00C53210" w:rsidRPr="00C437F8" w:rsidRDefault="00E6641E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709" w:type="dxa"/>
          </w:tcPr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875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2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</w:tr>
      <w:tr w:rsidR="00C53210" w:rsidRPr="00C437F8" w:rsidTr="00E6641E">
        <w:trPr>
          <w:trHeight w:val="510"/>
          <w:jc w:val="center"/>
        </w:trPr>
        <w:tc>
          <w:tcPr>
            <w:tcW w:w="736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4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бюджет поселения</w:t>
            </w:r>
          </w:p>
        </w:tc>
        <w:tc>
          <w:tcPr>
            <w:tcW w:w="1843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ind w:left="360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C53210" w:rsidRPr="00C437F8" w:rsidRDefault="00E6641E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709" w:type="dxa"/>
          </w:tcPr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2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</w:tr>
      <w:tr w:rsidR="00C53210" w:rsidRPr="00C437F8" w:rsidTr="00E6641E">
        <w:trPr>
          <w:trHeight w:val="495"/>
          <w:jc w:val="center"/>
        </w:trPr>
        <w:tc>
          <w:tcPr>
            <w:tcW w:w="736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4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1843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C53210" w:rsidRPr="00C437F8" w:rsidRDefault="00E6641E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9" w:type="dxa"/>
          </w:tcPr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709" w:type="dxa"/>
          </w:tcPr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695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2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</w:tr>
      <w:tr w:rsidR="00C53210" w:rsidRPr="00C437F8" w:rsidTr="00E6641E">
        <w:trPr>
          <w:trHeight w:val="479"/>
          <w:jc w:val="center"/>
        </w:trPr>
        <w:tc>
          <w:tcPr>
            <w:tcW w:w="736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4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федеральный бюджет</w:t>
            </w:r>
          </w:p>
        </w:tc>
        <w:tc>
          <w:tcPr>
            <w:tcW w:w="1843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2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</w:tr>
      <w:tr w:rsidR="00C53210" w:rsidRPr="00C437F8" w:rsidTr="00E6641E">
        <w:trPr>
          <w:jc w:val="center"/>
        </w:trPr>
        <w:tc>
          <w:tcPr>
            <w:tcW w:w="736" w:type="dxa"/>
            <w:vMerge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4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внебюджетные источники</w:t>
            </w:r>
          </w:p>
        </w:tc>
        <w:tc>
          <w:tcPr>
            <w:tcW w:w="184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2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</w:tc>
      </w:tr>
      <w:tr w:rsidR="00C53210" w:rsidRPr="00C437F8" w:rsidTr="00E6641E">
        <w:trPr>
          <w:trHeight w:val="330"/>
          <w:jc w:val="center"/>
        </w:trPr>
        <w:tc>
          <w:tcPr>
            <w:tcW w:w="736" w:type="dxa"/>
          </w:tcPr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4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Благоустройство общественных территорий согласно таблице № 2 к настоящей программе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jc w:val="both"/>
              <w:rPr>
                <w:sz w:val="28"/>
                <w:szCs w:val="28"/>
              </w:rPr>
            </w:pPr>
            <w:r w:rsidRPr="00C437F8">
              <w:rPr>
                <w:sz w:val="28"/>
                <w:szCs w:val="28"/>
              </w:rPr>
              <w:t xml:space="preserve">                  </w:t>
            </w:r>
          </w:p>
        </w:tc>
        <w:tc>
          <w:tcPr>
            <w:tcW w:w="1843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Администрация Новосельского сельского поселения Брюховецкого района, управление архитектуры, строительства и градостроительной деятельности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DB1D23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875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2" w:type="dxa"/>
            <w:vAlign w:val="center"/>
          </w:tcPr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37F8">
              <w:rPr>
                <w:color w:val="000000"/>
                <w:sz w:val="28"/>
                <w:szCs w:val="28"/>
              </w:rPr>
              <w:t>_</w:t>
            </w: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C53210" w:rsidRPr="00C437F8" w:rsidRDefault="00C53210" w:rsidP="00C5321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C53210" w:rsidRPr="00C437F8" w:rsidRDefault="00C53210" w:rsidP="00C53210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C53210" w:rsidRPr="00C53210" w:rsidRDefault="00AC6ECF" w:rsidP="00C53210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9</w:t>
      </w:r>
      <w:r w:rsidR="00C53210" w:rsidRPr="00C53210">
        <w:rPr>
          <w:rFonts w:eastAsia="Times New Roman"/>
          <w:bCs/>
          <w:color w:val="000000"/>
          <w:sz w:val="28"/>
          <w:szCs w:val="28"/>
          <w:lang w:eastAsia="ru-RU"/>
        </w:rPr>
        <w:t>. Оценка социально-экономической программ</w:t>
      </w:r>
      <w:bookmarkEnd w:id="0"/>
      <w:r w:rsidR="00C53210" w:rsidRPr="00C53210">
        <w:rPr>
          <w:rFonts w:eastAsia="Times New Roman"/>
          <w:bCs/>
          <w:color w:val="000000"/>
          <w:sz w:val="28"/>
          <w:szCs w:val="28"/>
          <w:lang w:eastAsia="ru-RU"/>
        </w:rPr>
        <w:t>ы</w:t>
      </w: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C53210" w:rsidRPr="00C53210" w:rsidRDefault="00C53210" w:rsidP="00C53210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sz w:val="28"/>
          <w:szCs w:val="28"/>
          <w:lang w:eastAsia="ru-RU"/>
        </w:rPr>
        <w:t>Реализация запланированных мероприятий на 2018-2022 годы позволит удовлетворить большую часть обращений граждан о неудовлетворительном техническом состоянии мест массового пребывания населения,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C53210" w:rsidRPr="00C53210" w:rsidRDefault="00C53210" w:rsidP="00C53210">
      <w:pPr>
        <w:shd w:val="clear" w:color="auto" w:fill="FFFFFF"/>
        <w:ind w:firstLine="709"/>
        <w:jc w:val="both"/>
        <w:textAlignment w:val="baseline"/>
        <w:rPr>
          <w:rFonts w:eastAsia="Times New Roman"/>
          <w:color w:val="000000"/>
          <w:spacing w:val="2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pacing w:val="2"/>
          <w:sz w:val="28"/>
          <w:szCs w:val="28"/>
          <w:lang w:eastAsia="ru-RU"/>
        </w:rPr>
        <w:t>Оценка эффективности муниципальной программы проводится   администрацией Новосельского сельского поселения Брюховецкого района (далее - администрация) и осуществляется в целях оценки планируемого вклада результатов муниципальной программы в социально-экономическое развитие Новосельского сельского поселения Брюховецкого района.</w:t>
      </w:r>
    </w:p>
    <w:p w:rsidR="00C53210" w:rsidRPr="00C53210" w:rsidRDefault="00C53210" w:rsidP="00C53210">
      <w:pPr>
        <w:shd w:val="clear" w:color="auto" w:fill="FFFFFF"/>
        <w:ind w:firstLine="709"/>
        <w:jc w:val="both"/>
        <w:textAlignment w:val="baseline"/>
        <w:rPr>
          <w:rFonts w:eastAsia="Times New Roman"/>
          <w:color w:val="000000"/>
          <w:spacing w:val="2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pacing w:val="2"/>
          <w:sz w:val="28"/>
          <w:szCs w:val="28"/>
          <w:lang w:eastAsia="ru-RU"/>
        </w:rPr>
        <w:t>Администрация осуществляет мониторинг ситуации и анализ эффективности выполняемой работы.</w:t>
      </w:r>
    </w:p>
    <w:p w:rsidR="00532360" w:rsidRDefault="00C53210" w:rsidP="00532360">
      <w:pPr>
        <w:shd w:val="clear" w:color="auto" w:fill="FFFFFF"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C53210">
        <w:rPr>
          <w:rFonts w:eastAsia="Times New Roman"/>
          <w:color w:val="000000"/>
          <w:spacing w:val="2"/>
          <w:sz w:val="28"/>
          <w:szCs w:val="28"/>
          <w:lang w:eastAsia="ru-RU"/>
        </w:rPr>
        <w:t>Исполнитель отдел по строительству, ЖКХ и землепользованию администрации предоставляет отчет о выполненных мероприятиях.</w:t>
      </w:r>
      <w:bookmarkStart w:id="1" w:name="_GoBack"/>
      <w:bookmarkEnd w:id="1"/>
    </w:p>
    <w:p w:rsidR="00532360" w:rsidRPr="008A5491" w:rsidRDefault="00532360" w:rsidP="009B16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3B0D6CE" wp14:editId="722D6331">
            <wp:extent cx="6120130" cy="912085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360" w:rsidRPr="008A5491" w:rsidSect="00C437F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5C7D"/>
    <w:multiLevelType w:val="hybridMultilevel"/>
    <w:tmpl w:val="169E2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662C1"/>
    <w:multiLevelType w:val="hybridMultilevel"/>
    <w:tmpl w:val="B98834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3176F8"/>
    <w:multiLevelType w:val="hybridMultilevel"/>
    <w:tmpl w:val="1AC2F41A"/>
    <w:lvl w:ilvl="0" w:tplc="91F4B6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2414CD3"/>
    <w:multiLevelType w:val="hybridMultilevel"/>
    <w:tmpl w:val="691CBC26"/>
    <w:lvl w:ilvl="0" w:tplc="F79EF166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1687B4C"/>
    <w:multiLevelType w:val="hybridMultilevel"/>
    <w:tmpl w:val="256AAFF0"/>
    <w:lvl w:ilvl="0" w:tplc="91F4B6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70071C52"/>
    <w:multiLevelType w:val="hybridMultilevel"/>
    <w:tmpl w:val="256AAFF0"/>
    <w:lvl w:ilvl="0" w:tplc="91F4B6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FF706E5"/>
    <w:multiLevelType w:val="hybridMultilevel"/>
    <w:tmpl w:val="256AAFF0"/>
    <w:lvl w:ilvl="0" w:tplc="91F4B6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491"/>
    <w:rsid w:val="00124CA6"/>
    <w:rsid w:val="00176243"/>
    <w:rsid w:val="002F6DEB"/>
    <w:rsid w:val="00330CF7"/>
    <w:rsid w:val="003F198C"/>
    <w:rsid w:val="004B6330"/>
    <w:rsid w:val="004D1958"/>
    <w:rsid w:val="00532360"/>
    <w:rsid w:val="005B47C3"/>
    <w:rsid w:val="005B536D"/>
    <w:rsid w:val="00610668"/>
    <w:rsid w:val="0077335D"/>
    <w:rsid w:val="0082471C"/>
    <w:rsid w:val="008A5491"/>
    <w:rsid w:val="00983D72"/>
    <w:rsid w:val="009B1663"/>
    <w:rsid w:val="00AC6ECF"/>
    <w:rsid w:val="00BF1D11"/>
    <w:rsid w:val="00C313FA"/>
    <w:rsid w:val="00C437F8"/>
    <w:rsid w:val="00C53210"/>
    <w:rsid w:val="00DB1D23"/>
    <w:rsid w:val="00DD14E3"/>
    <w:rsid w:val="00DF305B"/>
    <w:rsid w:val="00E6641E"/>
    <w:rsid w:val="00F6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B536D"/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C5321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B536D"/>
  </w:style>
  <w:style w:type="paragraph" w:styleId="a4">
    <w:name w:val="Balloon Text"/>
    <w:basedOn w:val="a"/>
    <w:link w:val="a5"/>
    <w:unhideWhenUsed/>
    <w:rsid w:val="008A54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A54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A549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53210"/>
    <w:rPr>
      <w:rFonts w:ascii="Arial" w:eastAsia="Times New Roman" w:hAnsi="Arial" w:cs="Arial"/>
      <w:b/>
      <w:bCs/>
      <w:color w:val="00008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53210"/>
  </w:style>
  <w:style w:type="paragraph" w:customStyle="1" w:styleId="a7">
    <w:name w:val="Таблицы (моноширинный)"/>
    <w:basedOn w:val="a"/>
    <w:next w:val="a"/>
    <w:rsid w:val="00C53210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2"/>
      <w:szCs w:val="22"/>
      <w:lang w:eastAsia="ru-RU"/>
    </w:rPr>
  </w:style>
  <w:style w:type="table" w:styleId="a8">
    <w:name w:val="Table Grid"/>
    <w:basedOn w:val="a1"/>
    <w:rsid w:val="00C53210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бычный_1 Знак Знак Знак Знак Знак Знак Знак Знак Знак"/>
    <w:basedOn w:val="a"/>
    <w:rsid w:val="00C53210"/>
    <w:pPr>
      <w:spacing w:before="100" w:beforeAutospacing="1" w:after="100" w:afterAutospacing="1"/>
      <w:jc w:val="both"/>
    </w:pPr>
    <w:rPr>
      <w:rFonts w:ascii="Tahoma" w:eastAsia="Times New Roman" w:hAnsi="Tahoma"/>
      <w:lang w:val="en-US"/>
    </w:rPr>
  </w:style>
  <w:style w:type="paragraph" w:styleId="a9">
    <w:name w:val="header"/>
    <w:basedOn w:val="a"/>
    <w:link w:val="aa"/>
    <w:uiPriority w:val="99"/>
    <w:rsid w:val="00C53210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C53210"/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page number"/>
    <w:basedOn w:val="a0"/>
    <w:rsid w:val="00C53210"/>
  </w:style>
  <w:style w:type="paragraph" w:styleId="ac">
    <w:name w:val="footer"/>
    <w:basedOn w:val="a"/>
    <w:link w:val="ad"/>
    <w:rsid w:val="00C53210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C53210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C5321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C5321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нак1"/>
    <w:basedOn w:val="a"/>
    <w:next w:val="a"/>
    <w:semiHidden/>
    <w:rsid w:val="00C53210"/>
    <w:pPr>
      <w:spacing w:after="160" w:line="240" w:lineRule="exact"/>
    </w:pPr>
    <w:rPr>
      <w:rFonts w:ascii="Arial" w:eastAsia="Times New Roman" w:hAnsi="Arial" w:cs="Arial"/>
      <w:lang w:val="en-US"/>
    </w:rPr>
  </w:style>
  <w:style w:type="paragraph" w:customStyle="1" w:styleId="fn2r">
    <w:name w:val="fn2r"/>
    <w:basedOn w:val="a"/>
    <w:rsid w:val="00C5321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5321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8"/>
    <w:rsid w:val="00C53210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ормальный (таблица)"/>
    <w:basedOn w:val="a"/>
    <w:next w:val="a"/>
    <w:rsid w:val="00C5321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3210"/>
  </w:style>
  <w:style w:type="paragraph" w:styleId="af">
    <w:name w:val="Normal (Web)"/>
    <w:basedOn w:val="a"/>
    <w:uiPriority w:val="99"/>
    <w:unhideWhenUsed/>
    <w:rsid w:val="00C5321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C53210"/>
    <w:pPr>
      <w:spacing w:line="360" w:lineRule="exact"/>
      <w:ind w:firstLine="720"/>
      <w:jc w:val="both"/>
    </w:pPr>
    <w:rPr>
      <w:rFonts w:eastAsia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C53210"/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ConsNormal">
    <w:name w:val="ConsNormal"/>
    <w:rsid w:val="00C53210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B536D"/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C5321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B536D"/>
  </w:style>
  <w:style w:type="paragraph" w:styleId="a4">
    <w:name w:val="Balloon Text"/>
    <w:basedOn w:val="a"/>
    <w:link w:val="a5"/>
    <w:unhideWhenUsed/>
    <w:rsid w:val="008A54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A54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A549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53210"/>
    <w:rPr>
      <w:rFonts w:ascii="Arial" w:eastAsia="Times New Roman" w:hAnsi="Arial" w:cs="Arial"/>
      <w:b/>
      <w:bCs/>
      <w:color w:val="00008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53210"/>
  </w:style>
  <w:style w:type="paragraph" w:customStyle="1" w:styleId="a7">
    <w:name w:val="Таблицы (моноширинный)"/>
    <w:basedOn w:val="a"/>
    <w:next w:val="a"/>
    <w:rsid w:val="00C53210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2"/>
      <w:szCs w:val="22"/>
      <w:lang w:eastAsia="ru-RU"/>
    </w:rPr>
  </w:style>
  <w:style w:type="table" w:styleId="a8">
    <w:name w:val="Table Grid"/>
    <w:basedOn w:val="a1"/>
    <w:rsid w:val="00C53210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бычный_1 Знак Знак Знак Знак Знак Знак Знак Знак Знак"/>
    <w:basedOn w:val="a"/>
    <w:rsid w:val="00C53210"/>
    <w:pPr>
      <w:spacing w:before="100" w:beforeAutospacing="1" w:after="100" w:afterAutospacing="1"/>
      <w:jc w:val="both"/>
    </w:pPr>
    <w:rPr>
      <w:rFonts w:ascii="Tahoma" w:eastAsia="Times New Roman" w:hAnsi="Tahoma"/>
      <w:lang w:val="en-US"/>
    </w:rPr>
  </w:style>
  <w:style w:type="paragraph" w:styleId="a9">
    <w:name w:val="header"/>
    <w:basedOn w:val="a"/>
    <w:link w:val="aa"/>
    <w:uiPriority w:val="99"/>
    <w:rsid w:val="00C53210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C53210"/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page number"/>
    <w:basedOn w:val="a0"/>
    <w:rsid w:val="00C53210"/>
  </w:style>
  <w:style w:type="paragraph" w:styleId="ac">
    <w:name w:val="footer"/>
    <w:basedOn w:val="a"/>
    <w:link w:val="ad"/>
    <w:rsid w:val="00C53210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C53210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C5321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C5321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нак1"/>
    <w:basedOn w:val="a"/>
    <w:next w:val="a"/>
    <w:semiHidden/>
    <w:rsid w:val="00C53210"/>
    <w:pPr>
      <w:spacing w:after="160" w:line="240" w:lineRule="exact"/>
    </w:pPr>
    <w:rPr>
      <w:rFonts w:ascii="Arial" w:eastAsia="Times New Roman" w:hAnsi="Arial" w:cs="Arial"/>
      <w:lang w:val="en-US"/>
    </w:rPr>
  </w:style>
  <w:style w:type="paragraph" w:customStyle="1" w:styleId="fn2r">
    <w:name w:val="fn2r"/>
    <w:basedOn w:val="a"/>
    <w:rsid w:val="00C5321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5321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8"/>
    <w:rsid w:val="00C53210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ормальный (таблица)"/>
    <w:basedOn w:val="a"/>
    <w:next w:val="a"/>
    <w:rsid w:val="00C5321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3210"/>
  </w:style>
  <w:style w:type="paragraph" w:styleId="af">
    <w:name w:val="Normal (Web)"/>
    <w:basedOn w:val="a"/>
    <w:uiPriority w:val="99"/>
    <w:unhideWhenUsed/>
    <w:rsid w:val="00C5321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C53210"/>
    <w:pPr>
      <w:spacing w:line="360" w:lineRule="exact"/>
      <w:ind w:firstLine="720"/>
      <w:jc w:val="both"/>
    </w:pPr>
    <w:rPr>
      <w:rFonts w:eastAsia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C53210"/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ConsNormal">
    <w:name w:val="ConsNormal"/>
    <w:rsid w:val="00C53210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868C1-243F-4225-8A9B-437EC511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2983</Words>
  <Characters>17006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18</cp:revision>
  <cp:lastPrinted>2019-03-01T14:48:00Z</cp:lastPrinted>
  <dcterms:created xsi:type="dcterms:W3CDTF">2017-11-07T05:58:00Z</dcterms:created>
  <dcterms:modified xsi:type="dcterms:W3CDTF">2019-03-04T08:54:00Z</dcterms:modified>
</cp:coreProperties>
</file>