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E2F" w:rsidRPr="00DF78A3" w:rsidRDefault="004A3E2F" w:rsidP="004A3E2F">
      <w:pPr>
        <w:pStyle w:val="a3"/>
        <w:pageBreakBefore/>
        <w:tabs>
          <w:tab w:val="left" w:pos="284"/>
        </w:tabs>
        <w:ind w:left="720"/>
        <w:jc w:val="center"/>
        <w:rPr>
          <w:b/>
          <w:sz w:val="32"/>
          <w:szCs w:val="32"/>
        </w:rPr>
      </w:pPr>
      <w:r w:rsidRPr="00DF78A3">
        <w:rPr>
          <w:b/>
          <w:sz w:val="32"/>
          <w:szCs w:val="32"/>
        </w:rPr>
        <w:t>Тарифы на электрическую энергию и розничные цены на природный газ.</w:t>
      </w:r>
    </w:p>
    <w:p w:rsidR="004A3E2F" w:rsidRPr="00DF78A3" w:rsidRDefault="004A3E2F" w:rsidP="004A3E2F">
      <w:pPr>
        <w:tabs>
          <w:tab w:val="left" w:pos="284"/>
        </w:tabs>
        <w:ind w:left="720"/>
        <w:rPr>
          <w:b/>
        </w:rPr>
      </w:pPr>
    </w:p>
    <w:p w:rsidR="004A3E2F" w:rsidRPr="00D12767" w:rsidRDefault="004A3E2F" w:rsidP="004A3E2F">
      <w:pPr>
        <w:tabs>
          <w:tab w:val="left" w:pos="284"/>
        </w:tabs>
        <w:ind w:left="720"/>
      </w:pPr>
    </w:p>
    <w:tbl>
      <w:tblPr>
        <w:tblW w:w="14140" w:type="dxa"/>
        <w:tblInd w:w="720" w:type="dxa"/>
        <w:tblLook w:val="04A0" w:firstRow="1" w:lastRow="0" w:firstColumn="1" w:lastColumn="0" w:noHBand="0" w:noVBand="1"/>
      </w:tblPr>
      <w:tblGrid>
        <w:gridCol w:w="12713"/>
        <w:gridCol w:w="1427"/>
      </w:tblGrid>
      <w:tr w:rsidR="004A3E2F" w:rsidRPr="00A56205" w:rsidTr="000938EA">
        <w:tc>
          <w:tcPr>
            <w:tcW w:w="12713" w:type="dxa"/>
          </w:tcPr>
          <w:p w:rsidR="004A3E2F" w:rsidRDefault="004A3E2F" w:rsidP="004A3E2F">
            <w:pPr>
              <w:tabs>
                <w:tab w:val="left" w:pos="284"/>
              </w:tabs>
              <w:ind w:left="720"/>
            </w:pPr>
          </w:p>
          <w:p w:rsidR="000938EA" w:rsidRDefault="004A3E2F" w:rsidP="000938EA">
            <w:pPr>
              <w:pStyle w:val="a3"/>
              <w:tabs>
                <w:tab w:val="left" w:pos="284"/>
              </w:tabs>
              <w:ind w:left="131" w:right="-1383"/>
              <w:jc w:val="center"/>
              <w:rPr>
                <w:b/>
                <w:bCs/>
                <w:sz w:val="28"/>
                <w:szCs w:val="28"/>
              </w:rPr>
            </w:pPr>
            <w:r w:rsidRPr="004A3E2F">
              <w:rPr>
                <w:b/>
                <w:bCs/>
                <w:sz w:val="28"/>
                <w:szCs w:val="28"/>
              </w:rPr>
              <w:t>Информация о тарифах на</w:t>
            </w:r>
            <w:r>
              <w:rPr>
                <w:b/>
                <w:bCs/>
                <w:sz w:val="28"/>
                <w:szCs w:val="28"/>
              </w:rPr>
              <w:t xml:space="preserve"> элек</w:t>
            </w:r>
            <w:r w:rsidR="000938EA">
              <w:rPr>
                <w:b/>
                <w:bCs/>
                <w:sz w:val="28"/>
                <w:szCs w:val="28"/>
              </w:rPr>
              <w:t xml:space="preserve">трическую энергию для населения </w:t>
            </w:r>
            <w:r>
              <w:rPr>
                <w:b/>
                <w:bCs/>
                <w:sz w:val="28"/>
                <w:szCs w:val="28"/>
              </w:rPr>
              <w:t xml:space="preserve">проживающего </w:t>
            </w:r>
          </w:p>
          <w:p w:rsidR="004A3E2F" w:rsidRPr="004A3E2F" w:rsidRDefault="004A3E2F" w:rsidP="000938EA">
            <w:pPr>
              <w:pStyle w:val="a3"/>
              <w:tabs>
                <w:tab w:val="left" w:pos="284"/>
              </w:tabs>
              <w:ind w:left="131" w:right="-1383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сельских населенных пунктах.</w:t>
            </w:r>
          </w:p>
        </w:tc>
        <w:tc>
          <w:tcPr>
            <w:tcW w:w="1427" w:type="dxa"/>
          </w:tcPr>
          <w:p w:rsidR="004A3E2F" w:rsidRPr="00A56205" w:rsidRDefault="004A3E2F" w:rsidP="004C7646">
            <w:pPr>
              <w:tabs>
                <w:tab w:val="left" w:pos="284"/>
              </w:tabs>
            </w:pPr>
          </w:p>
        </w:tc>
      </w:tr>
      <w:tr w:rsidR="004A3E2F" w:rsidRPr="00D12767" w:rsidTr="000938EA">
        <w:tc>
          <w:tcPr>
            <w:tcW w:w="12713" w:type="dxa"/>
          </w:tcPr>
          <w:p w:rsidR="004A3E2F" w:rsidRPr="00A56205" w:rsidRDefault="004A3E2F" w:rsidP="004A3E2F">
            <w:pPr>
              <w:tabs>
                <w:tab w:val="left" w:pos="284"/>
              </w:tabs>
              <w:ind w:left="720"/>
            </w:pPr>
          </w:p>
        </w:tc>
        <w:tc>
          <w:tcPr>
            <w:tcW w:w="1427" w:type="dxa"/>
          </w:tcPr>
          <w:p w:rsidR="004A3E2F" w:rsidRPr="004A3E2F" w:rsidRDefault="004A3E2F" w:rsidP="004C7646">
            <w:pPr>
              <w:tabs>
                <w:tab w:val="left" w:pos="284"/>
              </w:tabs>
            </w:pPr>
          </w:p>
        </w:tc>
      </w:tr>
    </w:tbl>
    <w:p w:rsidR="004A3E2F" w:rsidRDefault="004A3E2F" w:rsidP="004A3E2F">
      <w:pPr>
        <w:tabs>
          <w:tab w:val="left" w:pos="284"/>
        </w:tabs>
        <w:ind w:left="720"/>
      </w:pPr>
    </w:p>
    <w:tbl>
      <w:tblPr>
        <w:tblStyle w:val="a4"/>
        <w:tblW w:w="13989" w:type="dxa"/>
        <w:tblInd w:w="720" w:type="dxa"/>
        <w:tblLook w:val="04A0" w:firstRow="1" w:lastRow="0" w:firstColumn="1" w:lastColumn="0" w:noHBand="0" w:noVBand="1"/>
      </w:tblPr>
      <w:tblGrid>
        <w:gridCol w:w="3641"/>
        <w:gridCol w:w="1559"/>
        <w:gridCol w:w="2852"/>
        <w:gridCol w:w="5937"/>
      </w:tblGrid>
      <w:tr w:rsidR="00DF78A3" w:rsidTr="00CB3CB4">
        <w:tc>
          <w:tcPr>
            <w:tcW w:w="3641" w:type="dxa"/>
          </w:tcPr>
          <w:p w:rsidR="00DF78A3" w:rsidRPr="00CB3CB4" w:rsidRDefault="00DF78A3" w:rsidP="00CB3CB4">
            <w:pPr>
              <w:tabs>
                <w:tab w:val="left" w:pos="284"/>
              </w:tabs>
              <w:jc w:val="center"/>
              <w:rPr>
                <w:sz w:val="32"/>
                <w:szCs w:val="32"/>
              </w:rPr>
            </w:pPr>
            <w:r w:rsidRPr="00CB3CB4">
              <w:rPr>
                <w:sz w:val="32"/>
                <w:szCs w:val="32"/>
              </w:rPr>
              <w:t>Показатель</w:t>
            </w:r>
          </w:p>
        </w:tc>
        <w:tc>
          <w:tcPr>
            <w:tcW w:w="1559" w:type="dxa"/>
          </w:tcPr>
          <w:p w:rsidR="00DF78A3" w:rsidRDefault="00DF78A3" w:rsidP="00CB3CB4">
            <w:pPr>
              <w:tabs>
                <w:tab w:val="left" w:pos="284"/>
              </w:tabs>
              <w:jc w:val="center"/>
            </w:pPr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2852" w:type="dxa"/>
          </w:tcPr>
          <w:p w:rsidR="00DF78A3" w:rsidRDefault="006D5ADF" w:rsidP="00644F57">
            <w:pPr>
              <w:tabs>
                <w:tab w:val="left" w:pos="284"/>
              </w:tabs>
            </w:pPr>
            <w:r>
              <w:t>Цена (</w:t>
            </w:r>
            <w:r w:rsidR="00644F57">
              <w:t>тариф)              с 01.07.2018 года</w:t>
            </w:r>
            <w:r>
              <w:t xml:space="preserve">            </w:t>
            </w:r>
          </w:p>
        </w:tc>
        <w:tc>
          <w:tcPr>
            <w:tcW w:w="5937" w:type="dxa"/>
          </w:tcPr>
          <w:p w:rsidR="00DF78A3" w:rsidRPr="00DF78A3" w:rsidRDefault="00DF78A3" w:rsidP="004A3E2F">
            <w:pPr>
              <w:tabs>
                <w:tab w:val="left" w:pos="284"/>
              </w:tabs>
            </w:pPr>
            <w:r w:rsidRPr="00DF78A3">
              <w:rPr>
                <w:bCs/>
              </w:rPr>
              <w:t>Реквизиты нормативно-правовых актов об утверждении тарифов и цен</w:t>
            </w:r>
          </w:p>
        </w:tc>
      </w:tr>
      <w:tr w:rsidR="00DF78A3" w:rsidTr="00CB3CB4">
        <w:tc>
          <w:tcPr>
            <w:tcW w:w="3641" w:type="dxa"/>
          </w:tcPr>
          <w:p w:rsidR="00DF78A3" w:rsidRDefault="00DF78A3" w:rsidP="004A3E2F">
            <w:pPr>
              <w:tabs>
                <w:tab w:val="left" w:pos="284"/>
              </w:tabs>
            </w:pPr>
            <w:proofErr w:type="spellStart"/>
            <w:r>
              <w:t>Одноставочный</w:t>
            </w:r>
            <w:proofErr w:type="spellEnd"/>
            <w:r>
              <w:t xml:space="preserve"> тариф</w:t>
            </w:r>
          </w:p>
        </w:tc>
        <w:tc>
          <w:tcPr>
            <w:tcW w:w="1559" w:type="dxa"/>
          </w:tcPr>
          <w:p w:rsidR="00DF78A3" w:rsidRPr="00CB3CB4" w:rsidRDefault="00DF78A3" w:rsidP="004A3E2F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CB3CB4">
              <w:rPr>
                <w:sz w:val="26"/>
                <w:szCs w:val="26"/>
              </w:rPr>
              <w:t>руб./</w:t>
            </w:r>
            <w:proofErr w:type="spellStart"/>
            <w:r w:rsidRPr="00CB3CB4">
              <w:rPr>
                <w:sz w:val="26"/>
                <w:szCs w:val="26"/>
              </w:rPr>
              <w:t>кВт</w:t>
            </w:r>
            <w:proofErr w:type="gramStart"/>
            <w:r w:rsidRPr="00CB3CB4">
              <w:rPr>
                <w:sz w:val="26"/>
                <w:szCs w:val="26"/>
              </w:rPr>
              <w:t>.ч</w:t>
            </w:r>
            <w:proofErr w:type="spellEnd"/>
            <w:proofErr w:type="gramEnd"/>
          </w:p>
        </w:tc>
        <w:tc>
          <w:tcPr>
            <w:tcW w:w="2852" w:type="dxa"/>
          </w:tcPr>
          <w:p w:rsidR="00DF78A3" w:rsidRPr="003A4724" w:rsidRDefault="00644F57" w:rsidP="00CB3CB4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3,23</w:t>
            </w:r>
          </w:p>
        </w:tc>
        <w:tc>
          <w:tcPr>
            <w:tcW w:w="5937" w:type="dxa"/>
            <w:vMerge w:val="restart"/>
          </w:tcPr>
          <w:p w:rsidR="00DF78A3" w:rsidRDefault="00DF78A3" w:rsidP="00DF78A3">
            <w:pPr>
              <w:tabs>
                <w:tab w:val="left" w:pos="284"/>
              </w:tabs>
              <w:jc w:val="center"/>
            </w:pPr>
          </w:p>
          <w:p w:rsidR="00DF78A3" w:rsidRDefault="001912CF" w:rsidP="00DF78A3">
            <w:pPr>
              <w:tabs>
                <w:tab w:val="left" w:pos="284"/>
              </w:tabs>
              <w:jc w:val="center"/>
            </w:pPr>
            <w:r>
              <w:t>Приказ РЭК-</w:t>
            </w:r>
            <w:proofErr w:type="spellStart"/>
            <w:r>
              <w:t>ДЦиТ</w:t>
            </w:r>
            <w:proofErr w:type="spellEnd"/>
            <w:r>
              <w:t xml:space="preserve"> КК от 19</w:t>
            </w:r>
            <w:r w:rsidR="00E6688D">
              <w:t>.12</w:t>
            </w:r>
            <w:r w:rsidR="00644F57">
              <w:t>.2017</w:t>
            </w:r>
            <w:r w:rsidR="00EA2A20">
              <w:t xml:space="preserve"> </w:t>
            </w:r>
            <w:r w:rsidR="00DF78A3">
              <w:t xml:space="preserve">года </w:t>
            </w:r>
            <w:r w:rsidR="00644F57">
              <w:t xml:space="preserve">      № 60/2017</w:t>
            </w:r>
            <w:r w:rsidR="00DF78A3" w:rsidRPr="00EB6891">
              <w:t>-</w:t>
            </w:r>
            <w:r w:rsidR="00DF78A3">
              <w:t>э</w:t>
            </w:r>
          </w:p>
        </w:tc>
      </w:tr>
      <w:tr w:rsidR="00DF78A3" w:rsidTr="00CB3CB4">
        <w:tc>
          <w:tcPr>
            <w:tcW w:w="8052" w:type="dxa"/>
            <w:gridSpan w:val="3"/>
          </w:tcPr>
          <w:p w:rsidR="00DF78A3" w:rsidRDefault="00DF78A3" w:rsidP="004A3E2F">
            <w:pPr>
              <w:tabs>
                <w:tab w:val="left" w:pos="284"/>
              </w:tabs>
            </w:pPr>
            <w:r>
              <w:t>Тариф, дифференцированный по двум зонам</w:t>
            </w:r>
            <w:r w:rsidR="00CB3CB4">
              <w:t xml:space="preserve"> </w:t>
            </w:r>
            <w:r>
              <w:t>суток</w:t>
            </w:r>
          </w:p>
        </w:tc>
        <w:tc>
          <w:tcPr>
            <w:tcW w:w="5937" w:type="dxa"/>
            <w:vMerge/>
          </w:tcPr>
          <w:p w:rsidR="00DF78A3" w:rsidRDefault="00DF78A3" w:rsidP="004A3E2F">
            <w:pPr>
              <w:tabs>
                <w:tab w:val="left" w:pos="284"/>
              </w:tabs>
            </w:pPr>
          </w:p>
        </w:tc>
      </w:tr>
      <w:tr w:rsidR="00DF78A3" w:rsidTr="00CB3CB4">
        <w:tc>
          <w:tcPr>
            <w:tcW w:w="3641" w:type="dxa"/>
          </w:tcPr>
          <w:p w:rsidR="00DF78A3" w:rsidRDefault="00EA2A20" w:rsidP="004A3E2F">
            <w:pPr>
              <w:tabs>
                <w:tab w:val="left" w:pos="284"/>
              </w:tabs>
            </w:pPr>
            <w:r>
              <w:t>Дневная</w:t>
            </w:r>
            <w:r w:rsidR="00DF78A3">
              <w:t xml:space="preserve"> зона</w:t>
            </w:r>
          </w:p>
        </w:tc>
        <w:tc>
          <w:tcPr>
            <w:tcW w:w="1559" w:type="dxa"/>
          </w:tcPr>
          <w:p w:rsidR="00DF78A3" w:rsidRPr="00CB3CB4" w:rsidRDefault="00DF78A3" w:rsidP="00CB3CB4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CB3CB4">
              <w:rPr>
                <w:sz w:val="26"/>
                <w:szCs w:val="26"/>
              </w:rPr>
              <w:t>руб./</w:t>
            </w:r>
            <w:proofErr w:type="spellStart"/>
            <w:r w:rsidRPr="00CB3CB4">
              <w:rPr>
                <w:sz w:val="26"/>
                <w:szCs w:val="26"/>
              </w:rPr>
              <w:t>кВт</w:t>
            </w:r>
            <w:proofErr w:type="gramStart"/>
            <w:r w:rsidRPr="00CB3CB4">
              <w:rPr>
                <w:sz w:val="26"/>
                <w:szCs w:val="26"/>
              </w:rPr>
              <w:t>.ч</w:t>
            </w:r>
            <w:proofErr w:type="spellEnd"/>
            <w:proofErr w:type="gramEnd"/>
          </w:p>
        </w:tc>
        <w:tc>
          <w:tcPr>
            <w:tcW w:w="2852" w:type="dxa"/>
          </w:tcPr>
          <w:p w:rsidR="00DF78A3" w:rsidRPr="006D5ADF" w:rsidRDefault="00644F57" w:rsidP="00CB3CB4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3,60</w:t>
            </w:r>
          </w:p>
        </w:tc>
        <w:tc>
          <w:tcPr>
            <w:tcW w:w="5937" w:type="dxa"/>
            <w:vMerge/>
          </w:tcPr>
          <w:p w:rsidR="00DF78A3" w:rsidRDefault="00DF78A3" w:rsidP="004A3E2F">
            <w:pPr>
              <w:tabs>
                <w:tab w:val="left" w:pos="284"/>
              </w:tabs>
            </w:pPr>
          </w:p>
        </w:tc>
      </w:tr>
      <w:tr w:rsidR="00DF78A3" w:rsidTr="00CB3CB4">
        <w:tc>
          <w:tcPr>
            <w:tcW w:w="3641" w:type="dxa"/>
          </w:tcPr>
          <w:p w:rsidR="00DF78A3" w:rsidRDefault="00DF78A3" w:rsidP="004A3E2F">
            <w:pPr>
              <w:tabs>
                <w:tab w:val="left" w:pos="284"/>
              </w:tabs>
            </w:pPr>
            <w:r>
              <w:t>Ночная зона</w:t>
            </w:r>
          </w:p>
        </w:tc>
        <w:tc>
          <w:tcPr>
            <w:tcW w:w="1559" w:type="dxa"/>
          </w:tcPr>
          <w:p w:rsidR="00DF78A3" w:rsidRPr="00CB3CB4" w:rsidRDefault="00DF78A3" w:rsidP="00CB3CB4">
            <w:pPr>
              <w:tabs>
                <w:tab w:val="left" w:pos="284"/>
              </w:tabs>
              <w:rPr>
                <w:sz w:val="26"/>
                <w:szCs w:val="26"/>
              </w:rPr>
            </w:pPr>
            <w:r w:rsidRPr="00CB3CB4">
              <w:rPr>
                <w:sz w:val="26"/>
                <w:szCs w:val="26"/>
              </w:rPr>
              <w:t>руб./</w:t>
            </w:r>
            <w:proofErr w:type="spellStart"/>
            <w:r w:rsidRPr="00CB3CB4">
              <w:rPr>
                <w:sz w:val="26"/>
                <w:szCs w:val="26"/>
              </w:rPr>
              <w:t>кВт</w:t>
            </w:r>
            <w:proofErr w:type="gramStart"/>
            <w:r w:rsidRPr="00CB3CB4">
              <w:rPr>
                <w:sz w:val="26"/>
                <w:szCs w:val="26"/>
              </w:rPr>
              <w:t>.ч</w:t>
            </w:r>
            <w:proofErr w:type="spellEnd"/>
            <w:proofErr w:type="gramEnd"/>
          </w:p>
        </w:tc>
        <w:tc>
          <w:tcPr>
            <w:tcW w:w="2852" w:type="dxa"/>
          </w:tcPr>
          <w:p w:rsidR="00DF78A3" w:rsidRPr="006D5ADF" w:rsidRDefault="00644F57" w:rsidP="00CB3CB4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1,94</w:t>
            </w:r>
          </w:p>
        </w:tc>
        <w:tc>
          <w:tcPr>
            <w:tcW w:w="5937" w:type="dxa"/>
            <w:vMerge/>
          </w:tcPr>
          <w:p w:rsidR="00DF78A3" w:rsidRDefault="00DF78A3" w:rsidP="004A3E2F">
            <w:pPr>
              <w:tabs>
                <w:tab w:val="left" w:pos="284"/>
              </w:tabs>
            </w:pPr>
          </w:p>
        </w:tc>
      </w:tr>
    </w:tbl>
    <w:p w:rsidR="000938EA" w:rsidRPr="00D12767" w:rsidRDefault="000938EA" w:rsidP="004A3E2F">
      <w:pPr>
        <w:tabs>
          <w:tab w:val="left" w:pos="284"/>
        </w:tabs>
        <w:ind w:left="720"/>
      </w:pPr>
    </w:p>
    <w:p w:rsidR="004A3E2F" w:rsidRPr="00D12767" w:rsidRDefault="004A3E2F" w:rsidP="004A3E2F">
      <w:pPr>
        <w:tabs>
          <w:tab w:val="left" w:pos="284"/>
        </w:tabs>
        <w:ind w:left="720"/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633CDB" w:rsidRDefault="00633CDB" w:rsidP="00DF78A3">
      <w:pPr>
        <w:tabs>
          <w:tab w:val="left" w:pos="284"/>
        </w:tabs>
        <w:ind w:left="720"/>
        <w:jc w:val="center"/>
        <w:rPr>
          <w:b/>
        </w:rPr>
      </w:pPr>
    </w:p>
    <w:p w:rsidR="00DF78A3" w:rsidRDefault="00DF78A3" w:rsidP="00DF78A3">
      <w:pPr>
        <w:tabs>
          <w:tab w:val="left" w:pos="284"/>
        </w:tabs>
        <w:ind w:left="720"/>
        <w:jc w:val="center"/>
        <w:rPr>
          <w:b/>
        </w:rPr>
      </w:pPr>
      <w:r>
        <w:rPr>
          <w:b/>
        </w:rPr>
        <w:lastRenderedPageBreak/>
        <w:t>Информация о розничных ценах на природный газ, реализуемый</w:t>
      </w:r>
    </w:p>
    <w:p w:rsidR="004A3E2F" w:rsidRDefault="00DF78A3" w:rsidP="00DF78A3">
      <w:pPr>
        <w:tabs>
          <w:tab w:val="left" w:pos="284"/>
        </w:tabs>
        <w:ind w:left="720"/>
        <w:jc w:val="center"/>
        <w:rPr>
          <w:b/>
        </w:rPr>
      </w:pPr>
      <w:r>
        <w:rPr>
          <w:b/>
        </w:rPr>
        <w:t>населению Краснодарского края</w:t>
      </w:r>
    </w:p>
    <w:p w:rsidR="00DF78A3" w:rsidRDefault="00DF78A3" w:rsidP="00DF78A3">
      <w:pPr>
        <w:tabs>
          <w:tab w:val="left" w:pos="284"/>
        </w:tabs>
        <w:ind w:left="720"/>
        <w:jc w:val="center"/>
        <w:rPr>
          <w:b/>
        </w:rPr>
      </w:pPr>
    </w:p>
    <w:p w:rsidR="00DF78A3" w:rsidRDefault="00DF78A3" w:rsidP="00DF78A3">
      <w:pPr>
        <w:tabs>
          <w:tab w:val="left" w:pos="284"/>
        </w:tabs>
        <w:ind w:left="720"/>
        <w:jc w:val="center"/>
        <w:rPr>
          <w:b/>
        </w:rPr>
      </w:pPr>
    </w:p>
    <w:p w:rsidR="004A3E2F" w:rsidRDefault="004A3E2F" w:rsidP="004A3E2F">
      <w:pPr>
        <w:tabs>
          <w:tab w:val="left" w:pos="284"/>
        </w:tabs>
        <w:ind w:left="720"/>
        <w:rPr>
          <w:b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082"/>
        <w:gridCol w:w="4394"/>
        <w:gridCol w:w="2693"/>
        <w:gridCol w:w="4897"/>
      </w:tblGrid>
      <w:tr w:rsidR="00E91F88" w:rsidTr="00633CDB">
        <w:trPr>
          <w:trHeight w:val="500"/>
        </w:trPr>
        <w:tc>
          <w:tcPr>
            <w:tcW w:w="2082" w:type="dxa"/>
            <w:vMerge w:val="restart"/>
          </w:tcPr>
          <w:p w:rsidR="00B72627" w:rsidRDefault="00B72627" w:rsidP="004A3E2F">
            <w:pPr>
              <w:tabs>
                <w:tab w:val="left" w:pos="284"/>
              </w:tabs>
            </w:pPr>
          </w:p>
          <w:p w:rsidR="00CB3CB4" w:rsidRPr="00CB3CB4" w:rsidRDefault="00CB3CB4" w:rsidP="004A3E2F">
            <w:pPr>
              <w:tabs>
                <w:tab w:val="left" w:pos="284"/>
              </w:tabs>
            </w:pPr>
            <w:r w:rsidRPr="00CB3CB4">
              <w:t>Наименование поставщика газа</w:t>
            </w:r>
          </w:p>
        </w:tc>
        <w:tc>
          <w:tcPr>
            <w:tcW w:w="7087" w:type="dxa"/>
            <w:gridSpan w:val="2"/>
          </w:tcPr>
          <w:p w:rsidR="00CB3CB4" w:rsidRPr="00CB3CB4" w:rsidRDefault="00CB3CB4" w:rsidP="004A3E2F">
            <w:pPr>
              <w:tabs>
                <w:tab w:val="left" w:pos="284"/>
              </w:tabs>
            </w:pPr>
            <w:r w:rsidRPr="00CB3CB4">
              <w:t>Розничная цена (с НДС)</w:t>
            </w:r>
            <w:r w:rsidR="00D407AD">
              <w:t xml:space="preserve"> с 01.11.2018</w:t>
            </w:r>
            <w:r w:rsidR="00B72627">
              <w:t xml:space="preserve"> года</w:t>
            </w:r>
          </w:p>
        </w:tc>
        <w:tc>
          <w:tcPr>
            <w:tcW w:w="4897" w:type="dxa"/>
            <w:vMerge w:val="restart"/>
          </w:tcPr>
          <w:p w:rsidR="00CB3CB4" w:rsidRPr="00CB3CB4" w:rsidRDefault="00CB3CB4" w:rsidP="004A3E2F">
            <w:pPr>
              <w:tabs>
                <w:tab w:val="left" w:pos="284"/>
              </w:tabs>
            </w:pPr>
            <w:r w:rsidRPr="00DF78A3">
              <w:rPr>
                <w:bCs/>
              </w:rPr>
              <w:t>Реквизиты нормативно-правовых актов об утверждении тарифов и цен</w:t>
            </w:r>
          </w:p>
        </w:tc>
      </w:tr>
      <w:tr w:rsidR="00E91F88" w:rsidTr="00633CDB">
        <w:trPr>
          <w:trHeight w:val="1108"/>
        </w:trPr>
        <w:tc>
          <w:tcPr>
            <w:tcW w:w="2082" w:type="dxa"/>
            <w:vMerge/>
          </w:tcPr>
          <w:p w:rsidR="00CB3CB4" w:rsidRDefault="00CB3CB4" w:rsidP="004A3E2F">
            <w:pPr>
              <w:tabs>
                <w:tab w:val="left" w:pos="284"/>
              </w:tabs>
              <w:rPr>
                <w:b/>
              </w:rPr>
            </w:pPr>
          </w:p>
        </w:tc>
        <w:tc>
          <w:tcPr>
            <w:tcW w:w="4394" w:type="dxa"/>
          </w:tcPr>
          <w:p w:rsidR="00CB3CB4" w:rsidRPr="00633CDB" w:rsidRDefault="00633CDB" w:rsidP="004A3E2F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633CDB">
              <w:rPr>
                <w:rFonts w:eastAsia="Calibri"/>
                <w:sz w:val="24"/>
                <w:szCs w:val="24"/>
                <w:lang w:eastAsia="en-US"/>
              </w:rPr>
              <w:t>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 (в отсутствие других направлений использования газа)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633CDB">
              <w:rPr>
                <w:rFonts w:eastAsia="Calibri"/>
                <w:b/>
                <w:sz w:val="24"/>
                <w:szCs w:val="24"/>
                <w:lang w:eastAsia="en-US"/>
              </w:rPr>
              <w:t>рублей за 1 м3</w:t>
            </w:r>
          </w:p>
        </w:tc>
        <w:tc>
          <w:tcPr>
            <w:tcW w:w="2693" w:type="dxa"/>
          </w:tcPr>
          <w:p w:rsidR="00CB3CB4" w:rsidRPr="00CB3CB4" w:rsidRDefault="00633CDB" w:rsidP="004A3E2F">
            <w:pPr>
              <w:tabs>
                <w:tab w:val="left" w:pos="284"/>
              </w:tabs>
            </w:pPr>
            <w:r w:rsidRPr="00562FF6">
              <w:rPr>
                <w:rFonts w:eastAsia="Calibri"/>
                <w:lang w:eastAsia="en-US"/>
              </w:rPr>
              <w:t>Отопление с одновременным использованием газа на другие цели</w:t>
            </w:r>
            <w:r>
              <w:rPr>
                <w:rFonts w:eastAsia="Calibri"/>
                <w:lang w:eastAsia="en-US"/>
              </w:rPr>
              <w:t>, рублей за 1000 м3</w:t>
            </w:r>
          </w:p>
        </w:tc>
        <w:tc>
          <w:tcPr>
            <w:tcW w:w="4897" w:type="dxa"/>
            <w:vMerge/>
          </w:tcPr>
          <w:p w:rsidR="00CB3CB4" w:rsidRPr="00CB3CB4" w:rsidRDefault="00CB3CB4" w:rsidP="004A3E2F">
            <w:pPr>
              <w:tabs>
                <w:tab w:val="left" w:pos="284"/>
              </w:tabs>
            </w:pPr>
          </w:p>
        </w:tc>
      </w:tr>
      <w:tr w:rsidR="00E91F88" w:rsidTr="00633CDB">
        <w:tc>
          <w:tcPr>
            <w:tcW w:w="2082" w:type="dxa"/>
          </w:tcPr>
          <w:p w:rsidR="00CB3CB4" w:rsidRPr="00CB3CB4" w:rsidRDefault="00CB3CB4" w:rsidP="004A3E2F">
            <w:pPr>
              <w:tabs>
                <w:tab w:val="left" w:pos="284"/>
              </w:tabs>
            </w:pPr>
            <w:r w:rsidRPr="00CB3CB4">
              <w:t xml:space="preserve">ООО «Газпром </w:t>
            </w:r>
            <w:proofErr w:type="spellStart"/>
            <w:r w:rsidRPr="00CB3CB4">
              <w:t>межрегионгаз</w:t>
            </w:r>
            <w:proofErr w:type="spellEnd"/>
            <w:r w:rsidRPr="00CB3CB4">
              <w:t xml:space="preserve"> Краснодар»</w:t>
            </w:r>
          </w:p>
        </w:tc>
        <w:tc>
          <w:tcPr>
            <w:tcW w:w="4394" w:type="dxa"/>
            <w:vAlign w:val="center"/>
          </w:tcPr>
          <w:p w:rsidR="00CB3CB4" w:rsidRPr="00E91F88" w:rsidRDefault="00D407AD" w:rsidP="00633CD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6,23</w:t>
            </w:r>
          </w:p>
          <w:p w:rsidR="00CB3CB4" w:rsidRPr="00CB3CB4" w:rsidRDefault="00CB3CB4" w:rsidP="00633CDB">
            <w:pPr>
              <w:tabs>
                <w:tab w:val="left" w:pos="284"/>
              </w:tabs>
              <w:jc w:val="center"/>
            </w:pPr>
          </w:p>
        </w:tc>
        <w:tc>
          <w:tcPr>
            <w:tcW w:w="2693" w:type="dxa"/>
            <w:vAlign w:val="center"/>
          </w:tcPr>
          <w:p w:rsidR="00CB3CB4" w:rsidRDefault="00D407AD" w:rsidP="00633CD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623</w:t>
            </w:r>
            <w:r w:rsidR="0054333E">
              <w:rPr>
                <w:b/>
              </w:rPr>
              <w:t>0</w:t>
            </w:r>
            <w:r w:rsidR="00633CDB">
              <w:rPr>
                <w:b/>
              </w:rPr>
              <w:t>,0</w:t>
            </w:r>
          </w:p>
          <w:p w:rsidR="00CB3CB4" w:rsidRDefault="00CB3CB4" w:rsidP="00633CDB">
            <w:pPr>
              <w:tabs>
                <w:tab w:val="left" w:pos="284"/>
              </w:tabs>
              <w:jc w:val="center"/>
              <w:rPr>
                <w:b/>
              </w:rPr>
            </w:pPr>
          </w:p>
        </w:tc>
        <w:tc>
          <w:tcPr>
            <w:tcW w:w="4897" w:type="dxa"/>
            <w:vAlign w:val="center"/>
          </w:tcPr>
          <w:p w:rsidR="00CB3CB4" w:rsidRPr="00633CDB" w:rsidRDefault="00EA2A20" w:rsidP="00633CDB">
            <w:pPr>
              <w:tabs>
                <w:tab w:val="left" w:pos="284"/>
              </w:tabs>
              <w:jc w:val="center"/>
            </w:pPr>
            <w:r w:rsidRPr="00633CDB">
              <w:t>Приказ РЭК-</w:t>
            </w:r>
            <w:proofErr w:type="spellStart"/>
            <w:r w:rsidRPr="00633CDB">
              <w:t>ДЦиТ</w:t>
            </w:r>
            <w:proofErr w:type="spellEnd"/>
            <w:r w:rsidRPr="00633CDB">
              <w:t xml:space="preserve"> КК от </w:t>
            </w:r>
            <w:r w:rsidR="00756938">
              <w:t>17 октябр</w:t>
            </w:r>
            <w:r w:rsidR="0054333E">
              <w:t>я 2018</w:t>
            </w:r>
            <w:r w:rsidR="00633CDB" w:rsidRPr="00633CDB">
              <w:t xml:space="preserve"> </w:t>
            </w:r>
            <w:r w:rsidR="00CB3CB4" w:rsidRPr="00633CDB">
              <w:t>года</w:t>
            </w:r>
            <w:r w:rsidR="00633CDB">
              <w:t xml:space="preserve"> </w:t>
            </w:r>
            <w:r w:rsidRPr="00633CDB">
              <w:t xml:space="preserve">№ </w:t>
            </w:r>
            <w:r w:rsidR="00756938">
              <w:t>19</w:t>
            </w:r>
            <w:r w:rsidR="0054333E">
              <w:t xml:space="preserve"> /2018</w:t>
            </w:r>
            <w:r w:rsidR="00633CDB" w:rsidRPr="00633CDB">
              <w:t>-газ</w:t>
            </w:r>
          </w:p>
        </w:tc>
      </w:tr>
    </w:tbl>
    <w:p w:rsidR="004A3E2F" w:rsidRDefault="004A3E2F" w:rsidP="004A3E2F">
      <w:pPr>
        <w:tabs>
          <w:tab w:val="left" w:pos="284"/>
        </w:tabs>
        <w:ind w:left="720"/>
        <w:rPr>
          <w:b/>
        </w:rPr>
      </w:pPr>
    </w:p>
    <w:p w:rsidR="004A3E2F" w:rsidRDefault="004A3E2F" w:rsidP="004A3E2F">
      <w:pPr>
        <w:tabs>
          <w:tab w:val="left" w:pos="284"/>
        </w:tabs>
        <w:ind w:left="720"/>
        <w:rPr>
          <w:b/>
        </w:rPr>
      </w:pPr>
      <w:bookmarkStart w:id="0" w:name="_GoBack"/>
      <w:bookmarkEnd w:id="0"/>
    </w:p>
    <w:sectPr w:rsidR="004A3E2F" w:rsidSect="004A3E2F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50E1"/>
    <w:multiLevelType w:val="hybridMultilevel"/>
    <w:tmpl w:val="6D7CA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2747E"/>
    <w:multiLevelType w:val="hybridMultilevel"/>
    <w:tmpl w:val="C7E8C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72ED5"/>
    <w:multiLevelType w:val="hybridMultilevel"/>
    <w:tmpl w:val="AA1439F6"/>
    <w:lvl w:ilvl="0" w:tplc="1EE2068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A3E2F"/>
    <w:rsid w:val="000938EA"/>
    <w:rsid w:val="001912CF"/>
    <w:rsid w:val="003A4724"/>
    <w:rsid w:val="0040044A"/>
    <w:rsid w:val="004A3E2F"/>
    <w:rsid w:val="0054333E"/>
    <w:rsid w:val="00633CDB"/>
    <w:rsid w:val="00644F57"/>
    <w:rsid w:val="006D5ADF"/>
    <w:rsid w:val="00756938"/>
    <w:rsid w:val="008E5F58"/>
    <w:rsid w:val="009327AA"/>
    <w:rsid w:val="0093601D"/>
    <w:rsid w:val="009A0C41"/>
    <w:rsid w:val="00B72627"/>
    <w:rsid w:val="00CB3CB4"/>
    <w:rsid w:val="00D407AD"/>
    <w:rsid w:val="00D5643C"/>
    <w:rsid w:val="00D62328"/>
    <w:rsid w:val="00DF78A3"/>
    <w:rsid w:val="00E6688D"/>
    <w:rsid w:val="00E91F88"/>
    <w:rsid w:val="00EA2A20"/>
    <w:rsid w:val="00F4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E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A3E2F"/>
    <w:pPr>
      <w:spacing w:line="480" w:lineRule="auto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3E2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A3E2F"/>
    <w:pPr>
      <w:ind w:left="708"/>
    </w:pPr>
    <w:rPr>
      <w:sz w:val="24"/>
      <w:szCs w:val="24"/>
    </w:rPr>
  </w:style>
  <w:style w:type="table" w:styleId="a4">
    <w:name w:val="Table Grid"/>
    <w:basedOn w:val="a1"/>
    <w:uiPriority w:val="59"/>
    <w:rsid w:val="00093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amobr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Орешко</dc:creator>
  <cp:keywords/>
  <dc:description/>
  <cp:lastModifiedBy>Игорь Н. Орешко</cp:lastModifiedBy>
  <cp:revision>25</cp:revision>
  <dcterms:created xsi:type="dcterms:W3CDTF">2012-08-16T06:45:00Z</dcterms:created>
  <dcterms:modified xsi:type="dcterms:W3CDTF">2018-12-17T11:45:00Z</dcterms:modified>
</cp:coreProperties>
</file>