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1D" w:rsidRDefault="00224B1D">
      <w:pPr>
        <w:pStyle w:val="ConsPlusTitlePage"/>
      </w:pPr>
      <w:r>
        <w:t xml:space="preserve">Документ предоставлен </w:t>
      </w:r>
      <w:hyperlink r:id="rId5" w:history="1">
        <w:r>
          <w:rPr>
            <w:color w:val="0000FF"/>
          </w:rPr>
          <w:t>КонсультантПлюс</w:t>
        </w:r>
      </w:hyperlink>
      <w:r>
        <w:br/>
      </w:r>
    </w:p>
    <w:p w:rsidR="00224B1D" w:rsidRDefault="00224B1D">
      <w:pPr>
        <w:pStyle w:val="ConsPlusNormal"/>
        <w:jc w:val="both"/>
        <w:outlineLvl w:val="0"/>
      </w:pPr>
    </w:p>
    <w:p w:rsidR="00224B1D" w:rsidRDefault="00224B1D">
      <w:pPr>
        <w:pStyle w:val="ConsPlusTitle"/>
        <w:jc w:val="center"/>
        <w:outlineLvl w:val="0"/>
      </w:pPr>
      <w:r>
        <w:t>МИНИСТЕРСТВО ТОПЛИВНО-ЭНЕРГЕТИЧЕСКОГО КОМПЛЕКСА</w:t>
      </w:r>
    </w:p>
    <w:p w:rsidR="00224B1D" w:rsidRDefault="00224B1D">
      <w:pPr>
        <w:pStyle w:val="ConsPlusTitle"/>
        <w:jc w:val="center"/>
      </w:pPr>
      <w:r>
        <w:t>И ЖИЛИЩНО-КОММУНАЛЬНОГО ХОЗЯЙСТВА КРАСНОДАРСКОГО КРАЯ</w:t>
      </w:r>
    </w:p>
    <w:p w:rsidR="00224B1D" w:rsidRDefault="00224B1D">
      <w:pPr>
        <w:pStyle w:val="ConsPlusTitle"/>
        <w:jc w:val="center"/>
      </w:pPr>
    </w:p>
    <w:p w:rsidR="00224B1D" w:rsidRDefault="00224B1D">
      <w:pPr>
        <w:pStyle w:val="ConsPlusTitle"/>
        <w:jc w:val="center"/>
      </w:pPr>
      <w:r>
        <w:t>ПРИКАЗ</w:t>
      </w:r>
    </w:p>
    <w:p w:rsidR="00224B1D" w:rsidRDefault="00224B1D">
      <w:pPr>
        <w:pStyle w:val="ConsPlusTitle"/>
        <w:jc w:val="center"/>
      </w:pPr>
      <w:r>
        <w:t>от 25 мая 2018 г. N 195</w:t>
      </w:r>
    </w:p>
    <w:p w:rsidR="00224B1D" w:rsidRDefault="00224B1D">
      <w:pPr>
        <w:pStyle w:val="ConsPlusTitle"/>
        <w:jc w:val="center"/>
      </w:pPr>
    </w:p>
    <w:p w:rsidR="00224B1D" w:rsidRDefault="00224B1D">
      <w:pPr>
        <w:pStyle w:val="ConsPlusTitle"/>
        <w:jc w:val="center"/>
      </w:pPr>
      <w:r>
        <w:t>О РЕАЛИЗАЦИИ</w:t>
      </w:r>
    </w:p>
    <w:p w:rsidR="00224B1D" w:rsidRDefault="00224B1D">
      <w:pPr>
        <w:pStyle w:val="ConsPlusTitle"/>
        <w:jc w:val="center"/>
      </w:pPr>
      <w:r>
        <w:t>МЕРОПРИЯТИЯ ПО ОБЕСПЕЧЕНИЮ ЖИЛЬЕМ МОЛОДЫХ</w:t>
      </w:r>
    </w:p>
    <w:p w:rsidR="00224B1D" w:rsidRDefault="00224B1D">
      <w:pPr>
        <w:pStyle w:val="ConsPlusTitle"/>
        <w:jc w:val="center"/>
      </w:pPr>
      <w:r>
        <w:t>СЕМЕЙ ВЕДОМСТВЕННОЙ ЦЕЛЕВОЙ ПРОГРАММЫ "ОКАЗАНИЕ</w:t>
      </w:r>
    </w:p>
    <w:p w:rsidR="00224B1D" w:rsidRDefault="00224B1D">
      <w:pPr>
        <w:pStyle w:val="ConsPlusTitle"/>
        <w:jc w:val="center"/>
      </w:pPr>
      <w:r>
        <w:t>ГОСУДАРСТВЕННОЙ ПОДДЕРЖКИ ГРАЖДАНАМ В ОБЕСПЕЧЕНИИ ЖИЛЬЕМ</w:t>
      </w:r>
    </w:p>
    <w:p w:rsidR="00224B1D" w:rsidRDefault="00224B1D">
      <w:pPr>
        <w:pStyle w:val="ConsPlusTitle"/>
        <w:jc w:val="center"/>
      </w:pPr>
      <w:r>
        <w:t>И ОПЛАТЕ ЖИЛИЩНО-КОММУНАЛЬНЫХ УСЛУГ" ГОСУДАРСТВЕННОЙ</w:t>
      </w:r>
    </w:p>
    <w:p w:rsidR="00224B1D" w:rsidRDefault="00224B1D">
      <w:pPr>
        <w:pStyle w:val="ConsPlusTitle"/>
        <w:jc w:val="center"/>
      </w:pPr>
      <w:r>
        <w:t>ПРОГРАММЫ РОССИЙСКОЙ ФЕДЕРАЦИИ "ОБЕСПЕЧЕНИЕ ДОСТУПНЫМ</w:t>
      </w:r>
    </w:p>
    <w:p w:rsidR="00224B1D" w:rsidRDefault="00224B1D">
      <w:pPr>
        <w:pStyle w:val="ConsPlusTitle"/>
        <w:jc w:val="center"/>
      </w:pPr>
      <w:r>
        <w:t>И КОМФОРТНЫМ ЖИЛЬЕМ И КОММУНАЛЬНЫМИ УСЛУГАМИ ГРАЖДАН</w:t>
      </w:r>
    </w:p>
    <w:p w:rsidR="00224B1D" w:rsidRDefault="00224B1D">
      <w:pPr>
        <w:pStyle w:val="ConsPlusTitle"/>
        <w:jc w:val="center"/>
      </w:pPr>
      <w:r>
        <w:t>РОССИЙСКОЙ ФЕДЕРАЦИИ"</w:t>
      </w:r>
    </w:p>
    <w:p w:rsidR="00224B1D" w:rsidRDefault="00224B1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24B1D">
        <w:trPr>
          <w:jc w:val="center"/>
        </w:trPr>
        <w:tc>
          <w:tcPr>
            <w:tcW w:w="9577" w:type="dxa"/>
            <w:tcBorders>
              <w:top w:val="nil"/>
              <w:left w:val="single" w:sz="24" w:space="0" w:color="CED3F1"/>
              <w:bottom w:val="nil"/>
              <w:right w:val="single" w:sz="24" w:space="0" w:color="F4F3F8"/>
            </w:tcBorders>
            <w:shd w:val="clear" w:color="auto" w:fill="F4F3F8"/>
          </w:tcPr>
          <w:p w:rsidR="00224B1D" w:rsidRDefault="00224B1D">
            <w:pPr>
              <w:pStyle w:val="ConsPlusNormal"/>
              <w:jc w:val="center"/>
            </w:pPr>
            <w:r>
              <w:rPr>
                <w:color w:val="392C69"/>
              </w:rPr>
              <w:t>Список изменяющих документов</w:t>
            </w:r>
          </w:p>
          <w:p w:rsidR="00224B1D" w:rsidRDefault="00224B1D">
            <w:pPr>
              <w:pStyle w:val="ConsPlusNormal"/>
              <w:jc w:val="center"/>
            </w:pPr>
            <w:r>
              <w:rPr>
                <w:color w:val="392C69"/>
              </w:rPr>
              <w:t xml:space="preserve">(в ред. </w:t>
            </w:r>
            <w:hyperlink r:id="rId6" w:history="1">
              <w:r>
                <w:rPr>
                  <w:color w:val="0000FF"/>
                </w:rPr>
                <w:t>Приказа</w:t>
              </w:r>
            </w:hyperlink>
            <w:r>
              <w:rPr>
                <w:color w:val="392C69"/>
              </w:rPr>
              <w:t xml:space="preserve"> Министерства ТЭК и ЖКХ Краснодарского края</w:t>
            </w:r>
          </w:p>
          <w:p w:rsidR="00224B1D" w:rsidRDefault="00224B1D">
            <w:pPr>
              <w:pStyle w:val="ConsPlusNormal"/>
              <w:jc w:val="center"/>
            </w:pPr>
            <w:r>
              <w:rPr>
                <w:color w:val="392C69"/>
              </w:rPr>
              <w:t>от 30.08.2019 N 426)</w:t>
            </w:r>
          </w:p>
        </w:tc>
      </w:tr>
    </w:tbl>
    <w:p w:rsidR="00224B1D" w:rsidRDefault="00224B1D">
      <w:pPr>
        <w:pStyle w:val="ConsPlusNormal"/>
        <w:jc w:val="both"/>
      </w:pPr>
    </w:p>
    <w:p w:rsidR="00224B1D" w:rsidRDefault="00224B1D">
      <w:pPr>
        <w:pStyle w:val="ConsPlusNormal"/>
        <w:ind w:firstLine="540"/>
        <w:jc w:val="both"/>
      </w:pPr>
      <w:r>
        <w:t xml:space="preserve">В связи с прекращением 1 января 2018 года действия федеральной целевой программы "Жилище" на 2015 - 2020 годы и утверждением Постановлением Правительства Российской Федерации от 30 декабря 2017 года N 1710 государственной </w:t>
      </w:r>
      <w:hyperlink r:id="rId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w:t>
      </w:r>
      <w:hyperlink r:id="rId8" w:history="1">
        <w:r>
          <w:rPr>
            <w:color w:val="0000FF"/>
          </w:rPr>
          <w:t>Постановлением</w:t>
        </w:r>
      </w:hyperlink>
      <w:r>
        <w:t xml:space="preserve">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приказываю:</w:t>
      </w:r>
    </w:p>
    <w:p w:rsidR="00224B1D" w:rsidRDefault="00224B1D">
      <w:pPr>
        <w:pStyle w:val="ConsPlusNormal"/>
        <w:jc w:val="both"/>
      </w:pPr>
      <w:r>
        <w:t xml:space="preserve">(в ред. </w:t>
      </w:r>
      <w:hyperlink r:id="rId9"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lastRenderedPageBreak/>
        <w:t>1. Признать утратившим силу:</w:t>
      </w:r>
    </w:p>
    <w:p w:rsidR="00224B1D" w:rsidRDefault="00224B1D">
      <w:pPr>
        <w:pStyle w:val="ConsPlusNormal"/>
        <w:spacing w:before="280"/>
        <w:ind w:firstLine="540"/>
        <w:jc w:val="both"/>
      </w:pPr>
      <w:r>
        <w:t xml:space="preserve">1.1. </w:t>
      </w:r>
      <w:hyperlink r:id="rId10" w:history="1">
        <w:r>
          <w:rPr>
            <w:color w:val="0000FF"/>
          </w:rPr>
          <w:t>Приказ</w:t>
        </w:r>
      </w:hyperlink>
      <w:r>
        <w:t xml:space="preserve"> министерства топливно-энергетического комплекса и жилищно-коммунального хозяйства Краснодарского края от 2 марта 2016 года N 68 "О реализации подпрограммы "Обеспечение жильем молодых семей" федеральной целевой программы "Жилище" на 2015 - 2020 годы";</w:t>
      </w:r>
    </w:p>
    <w:p w:rsidR="00224B1D" w:rsidRDefault="00224B1D">
      <w:pPr>
        <w:pStyle w:val="ConsPlusNormal"/>
        <w:spacing w:before="280"/>
        <w:ind w:firstLine="540"/>
        <w:jc w:val="both"/>
      </w:pPr>
      <w:r>
        <w:t xml:space="preserve">1.2. </w:t>
      </w:r>
      <w:hyperlink r:id="rId11" w:history="1">
        <w:r>
          <w:rPr>
            <w:color w:val="0000FF"/>
          </w:rPr>
          <w:t>Приказ</w:t>
        </w:r>
      </w:hyperlink>
      <w:r>
        <w:t xml:space="preserve"> министерства топливно-энергетического комплекса и жилищно-коммунального хозяйства Краснодарского края от 16 августа 2016 года N 269 "О внесении изменений в приказ министерства топливно-энергетического комплекса и жилищно-коммунального хозяйства Краснодарского края от 2 марта 2016 года N 68 "О реализации подпрограммы "Обеспечение жильем молодых семей" федеральной целевой программы "Жилище" на 2015 - 2020 годы".</w:t>
      </w:r>
    </w:p>
    <w:p w:rsidR="00224B1D" w:rsidRDefault="00224B1D">
      <w:pPr>
        <w:pStyle w:val="ConsPlusNormal"/>
        <w:spacing w:before="280"/>
        <w:ind w:firstLine="540"/>
        <w:jc w:val="both"/>
      </w:pPr>
      <w:r>
        <w:t>2.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считать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24B1D" w:rsidRDefault="00224B1D">
      <w:pPr>
        <w:pStyle w:val="ConsPlusNormal"/>
        <w:jc w:val="both"/>
      </w:pPr>
      <w:r>
        <w:t xml:space="preserve">(п. 2 в ред. </w:t>
      </w:r>
      <w:hyperlink r:id="rId12"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3. Субсидии из краевого бюджета, предусмотренные для софинансирования в 2018 году расходных обязательств муниципальных образований на предоставление социальных выплат молодым семьям на приобретение (строительство) жилья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предоставить муниципальным образованиям Краснодарского края, отобранным в 2017 году в рамках реализации подпрограммы "Обеспечение жильем молодых семей" федеральной целевой программы "Жилище" на 2015 - 2020 годы для предоставления субсидий из краевого бюджета в 2018 году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w:t>
      </w:r>
    </w:p>
    <w:p w:rsidR="00224B1D" w:rsidRDefault="00224B1D">
      <w:pPr>
        <w:pStyle w:val="ConsPlusNormal"/>
        <w:spacing w:before="280"/>
        <w:ind w:firstLine="540"/>
        <w:jc w:val="both"/>
      </w:pPr>
      <w:r>
        <w:t xml:space="preserve">3(1). Субсидии из краевого бюджета, предусмотренные для софинансирования в 2019 году расходных обязательств муниципальных образований на предоставление социальных выплат молодым семьям на приобретение (строительство) жилья предоставить муниципальным </w:t>
      </w:r>
      <w:r>
        <w:lastRenderedPageBreak/>
        <w:t>образованиям Краснодарского края, отобранным в 2018 году для предоставления субсидий из краевого бюджета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24B1D" w:rsidRDefault="00224B1D">
      <w:pPr>
        <w:pStyle w:val="ConsPlusNormal"/>
        <w:jc w:val="both"/>
      </w:pPr>
      <w:r>
        <w:t xml:space="preserve">(п. 3(1) введен </w:t>
      </w:r>
      <w:hyperlink r:id="rId13" w:history="1">
        <w:r>
          <w:rPr>
            <w:color w:val="0000FF"/>
          </w:rPr>
          <w:t>Приказом</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 xml:space="preserve">4. Утвердить </w:t>
      </w:r>
      <w:hyperlink w:anchor="P80" w:history="1">
        <w:r>
          <w:rPr>
            <w:color w:val="0000FF"/>
          </w:rPr>
          <w:t>Порядок</w:t>
        </w:r>
      </w:hyperlink>
      <w:r>
        <w:t xml:space="preserve"> формирования списков молодых семей - участников мероприятия по обеспечению жильем молодых семей, изъявивших желание получить социальную выплату в планируемом году, и списка молодых семей - претендентов на получение социальных выплат в соответствующем году (Приложение N 1).</w:t>
      </w:r>
    </w:p>
    <w:p w:rsidR="00224B1D" w:rsidRDefault="00224B1D">
      <w:pPr>
        <w:pStyle w:val="ConsPlusNormal"/>
        <w:jc w:val="both"/>
      </w:pPr>
      <w:r>
        <w:t xml:space="preserve">(в ред. </w:t>
      </w:r>
      <w:hyperlink r:id="rId14"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 xml:space="preserve">5. Утвердить </w:t>
      </w:r>
      <w:hyperlink w:anchor="P289" w:history="1">
        <w:r>
          <w:rPr>
            <w:color w:val="0000FF"/>
          </w:rPr>
          <w:t>Положение</w:t>
        </w:r>
      </w:hyperlink>
      <w:r>
        <w:t xml:space="preserve"> о комиссии по проведению отбора муниципальных образований Краснодарского края для предоставления субсидий из краевого бюджета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мероприятия по обеспечению жильем молодых семей (Приложение N 2).</w:t>
      </w:r>
    </w:p>
    <w:p w:rsidR="00224B1D" w:rsidRDefault="00224B1D">
      <w:pPr>
        <w:pStyle w:val="ConsPlusNormal"/>
        <w:jc w:val="both"/>
      </w:pPr>
      <w:r>
        <w:t xml:space="preserve">(в ред. </w:t>
      </w:r>
      <w:hyperlink r:id="rId15"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 xml:space="preserve">6. Утвердить </w:t>
      </w:r>
      <w:hyperlink w:anchor="P404" w:history="1">
        <w:r>
          <w:rPr>
            <w:color w:val="0000FF"/>
          </w:rPr>
          <w:t>Порядок</w:t>
        </w:r>
      </w:hyperlink>
      <w:r>
        <w:t xml:space="preserve">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по обеспечению жильем молодых семей (Приложение N 3).</w:t>
      </w:r>
    </w:p>
    <w:p w:rsidR="00224B1D" w:rsidRDefault="00224B1D">
      <w:pPr>
        <w:pStyle w:val="ConsPlusNormal"/>
        <w:jc w:val="both"/>
      </w:pPr>
      <w:r>
        <w:t xml:space="preserve">(в ред. </w:t>
      </w:r>
      <w:hyperlink r:id="rId16"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7. Отделу обеспечения жилищных прав отдельных категорий граждан (Аксенов) обеспечить:</w:t>
      </w:r>
    </w:p>
    <w:p w:rsidR="00224B1D" w:rsidRDefault="00224B1D">
      <w:pPr>
        <w:pStyle w:val="ConsPlusNormal"/>
        <w:spacing w:before="280"/>
        <w:ind w:firstLine="540"/>
        <w:jc w:val="both"/>
      </w:pPr>
      <w:r>
        <w:t xml:space="preserve">7.1. Ежегодное проведение отбора муниципальных образований Краснодарского края для предоставления им в следующем году субсидий из краевого бюджета для предоставления социальных выплат молодым семьям на приобретение (строительство) жилья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lastRenderedPageBreak/>
        <w:t>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по обеспечению жильем молодых семей);</w:t>
      </w:r>
    </w:p>
    <w:p w:rsidR="00224B1D" w:rsidRDefault="00224B1D">
      <w:pPr>
        <w:pStyle w:val="ConsPlusNormal"/>
        <w:jc w:val="both"/>
      </w:pPr>
      <w:r>
        <w:t xml:space="preserve">(в ред. </w:t>
      </w:r>
      <w:hyperlink r:id="rId17"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7.2. Заключение соглашения с Министерством строительства и жилищно-коммунального хозяйства Российской Федерации о предоставлении субсидий из федерального бюджета бюджету Краснодарского края на реализацию Мероприятия по обеспечению жильем молодых семей в сроки, установленные соответствующими правовыми актами;</w:t>
      </w:r>
    </w:p>
    <w:p w:rsidR="00224B1D" w:rsidRDefault="00224B1D">
      <w:pPr>
        <w:pStyle w:val="ConsPlusNormal"/>
        <w:jc w:val="both"/>
      </w:pPr>
      <w:r>
        <w:t xml:space="preserve">(в ред. </w:t>
      </w:r>
      <w:hyperlink r:id="rId18"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7.3. Заключение соглашений с муниципальными образованиями Краснодарского края, отобранными в предыдущем году, о предоставлении им субсидий из краевого бюджета для предоставления социальных выплат молодым семьям на приобретение (строительство) жилья в рамках Мероприятия по обеспечению жильем молодых семей, не позже 1 мая текущего года.</w:t>
      </w:r>
    </w:p>
    <w:p w:rsidR="00224B1D" w:rsidRDefault="00224B1D">
      <w:pPr>
        <w:pStyle w:val="ConsPlusNormal"/>
        <w:jc w:val="both"/>
      </w:pPr>
      <w:r>
        <w:t xml:space="preserve">(в ред. </w:t>
      </w:r>
      <w:hyperlink r:id="rId19"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8. Руководителю государственного казенного учреждения Краснодарского края "Кубанский центр государственной поддержки населения и развития финансового рынка" (Логвин) обеспечить осуществление учреждением необходимых организационно-технических действий по формированию сводного списка молодых семей - участников Мероприятия по обеспечению жильем молодых семей, изъявивших желание получить социальную выплату в планируемом году, и списка молодых семей - претендентов на получение социальных выплат в планируемом году, обеспечить проведение соответствующей работы с муниципальными образованиями Краснодарского края и информационно-разъяснительной работы с гражданами по реализации указанного мероприятия на территории Краснодарского края.</w:t>
      </w:r>
    </w:p>
    <w:p w:rsidR="00224B1D" w:rsidRDefault="00224B1D">
      <w:pPr>
        <w:pStyle w:val="ConsPlusNormal"/>
        <w:jc w:val="both"/>
      </w:pPr>
      <w:r>
        <w:t xml:space="preserve">(в ред. </w:t>
      </w:r>
      <w:hyperlink r:id="rId20"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9. Рекомендовать органам местного самоуправления муниципальных районов, городских поселений и городских округов Краснодарского края с целью участия в реализации Мероприятия по обеспечению жильем молодых семей:</w:t>
      </w:r>
    </w:p>
    <w:p w:rsidR="00224B1D" w:rsidRDefault="00224B1D">
      <w:pPr>
        <w:pStyle w:val="ConsPlusNormal"/>
        <w:jc w:val="both"/>
      </w:pPr>
      <w:r>
        <w:t xml:space="preserve">(в ред. </w:t>
      </w:r>
      <w:hyperlink r:id="rId21"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lastRenderedPageBreak/>
        <w:t xml:space="preserve">9.1. Принять муниципальные правовые акты, утверждающие расходные обязательства муниципального образования на предоставление социальных выплат молодым семьям на приобретение жилого помещения или строительство индивидуального жилого дома на территории Краснодарского края в соответствии с условиями, установленными </w:t>
      </w:r>
      <w:hyperlink r:id="rId22"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w:t>
      </w:r>
    </w:p>
    <w:p w:rsidR="00224B1D" w:rsidRDefault="00224B1D">
      <w:pPr>
        <w:pStyle w:val="ConsPlusNormal"/>
        <w:spacing w:before="280"/>
        <w:ind w:firstLine="540"/>
        <w:jc w:val="both"/>
      </w:pPr>
      <w:r>
        <w:t>9.2. Организовать процедуру признания молодых семей нуждающимися в жилых помещениях для участия в Мероприятии по обеспечению жильем молодых семей в соответствии с критериями, определенными Правилами);</w:t>
      </w:r>
    </w:p>
    <w:p w:rsidR="00224B1D" w:rsidRDefault="00224B1D">
      <w:pPr>
        <w:pStyle w:val="ConsPlusNormal"/>
        <w:jc w:val="both"/>
      </w:pPr>
      <w:r>
        <w:t xml:space="preserve">(в ред. </w:t>
      </w:r>
      <w:hyperlink r:id="rId23"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9.3. В целях расчета размера социальных выплат, предоставляемых молодым семьям, устанавливать норматив стоимости 1 кв. метра общей площади жилья по муниципальному образованию не выше показателя средней рыночной стоимости 1 кв. метра общей площади жилья по Краснодарскому краю, утвержденного Министерством строительства и жилищно-коммунального хозяйства Российской Федерации для расчета размера социальных выплат;</w:t>
      </w:r>
    </w:p>
    <w:p w:rsidR="00224B1D" w:rsidRDefault="00224B1D">
      <w:pPr>
        <w:pStyle w:val="ConsPlusNormal"/>
        <w:jc w:val="both"/>
      </w:pPr>
      <w:r>
        <w:t xml:space="preserve">(в ред. </w:t>
      </w:r>
      <w:hyperlink r:id="rId24"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9.4. Организовать прием от молодых семей заявлений на участие в Мероприятии по обеспечению жильем молодых семей;</w:t>
      </w:r>
    </w:p>
    <w:p w:rsidR="00224B1D" w:rsidRDefault="00224B1D">
      <w:pPr>
        <w:pStyle w:val="ConsPlusNormal"/>
        <w:jc w:val="both"/>
      </w:pPr>
      <w:r>
        <w:t xml:space="preserve">(в ред. </w:t>
      </w:r>
      <w:hyperlink r:id="rId25"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9.5. Обеспечить формирование и предоставление до 1 июня года, предшествующего планируемому, в государственное казенное учреждение Краснодарского края "Кубанский центр государственной поддержки населения и развития финансового рынка" списков молодых семей - участников Мероприятия по обеспечению жильем молодых семей, изъявивших желание получить социальную выплату в планируемом году;</w:t>
      </w:r>
    </w:p>
    <w:p w:rsidR="00224B1D" w:rsidRDefault="00224B1D">
      <w:pPr>
        <w:pStyle w:val="ConsPlusNormal"/>
        <w:jc w:val="both"/>
      </w:pPr>
      <w:r>
        <w:t xml:space="preserve">(в ред. </w:t>
      </w:r>
      <w:hyperlink r:id="rId26"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 xml:space="preserve">9.6. Ежегодно определять объем бюджетных ассигнований из местного бюджета, необходимый для реализации Мероприятия по обеспечению жильем </w:t>
      </w:r>
      <w:r>
        <w:lastRenderedPageBreak/>
        <w:t>молодых семей;</w:t>
      </w:r>
    </w:p>
    <w:p w:rsidR="00224B1D" w:rsidRDefault="00224B1D">
      <w:pPr>
        <w:pStyle w:val="ConsPlusNormal"/>
        <w:jc w:val="both"/>
      </w:pPr>
      <w:r>
        <w:t xml:space="preserve">(в ред. </w:t>
      </w:r>
      <w:hyperlink r:id="rId27"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9.7. Обеспечить до конца текущего финансового года предоставление социальных выплат молодым семьям за счет бюджетных ассигнований, предусмотренных в текущем финансовом году в местном бюджете, в том числе поступивших в виде субсидии из федерального и краевого бюджетов на реализацию Мероприятия по обеспечению жильем молодых семей.</w:t>
      </w:r>
    </w:p>
    <w:p w:rsidR="00224B1D" w:rsidRDefault="00224B1D">
      <w:pPr>
        <w:pStyle w:val="ConsPlusNormal"/>
        <w:jc w:val="both"/>
      </w:pPr>
      <w:r>
        <w:t xml:space="preserve">(в ред. </w:t>
      </w:r>
      <w:hyperlink r:id="rId28"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10. Инженеру министерства топливно-энергетического комплекса и жилищно-коммунального хозяйства Краснодарского края (Веселова) обеспечить размещение настоящего приказа на официальном сайте министерства и направить его для размещения на официальном сайте администрации Краснодарского края в информационно-телекоммуникационной сети Интернет: http://admkrai.krasnodar.ru.</w:t>
      </w:r>
    </w:p>
    <w:p w:rsidR="00224B1D" w:rsidRDefault="00224B1D">
      <w:pPr>
        <w:pStyle w:val="ConsPlusNormal"/>
        <w:spacing w:before="280"/>
        <w:ind w:firstLine="540"/>
        <w:jc w:val="both"/>
      </w:pPr>
      <w:r>
        <w:t>11. Контроль за выполнением настоящего приказа возложить на заместителя министра топливно-энергетического комплекса и жилищно-коммунального хозяйства Краснодарского края В.А. Якушева.</w:t>
      </w:r>
    </w:p>
    <w:p w:rsidR="00224B1D" w:rsidRDefault="00224B1D">
      <w:pPr>
        <w:pStyle w:val="ConsPlusNormal"/>
        <w:spacing w:before="280"/>
        <w:ind w:firstLine="540"/>
        <w:jc w:val="both"/>
      </w:pPr>
      <w:r>
        <w:t>12. Настоящий приказ вступает в силу на следующий день после дня его официального опубликования.</w:t>
      </w:r>
    </w:p>
    <w:p w:rsidR="00224B1D" w:rsidRDefault="00224B1D">
      <w:pPr>
        <w:pStyle w:val="ConsPlusNormal"/>
        <w:jc w:val="both"/>
      </w:pPr>
    </w:p>
    <w:p w:rsidR="00224B1D" w:rsidRDefault="00224B1D">
      <w:pPr>
        <w:pStyle w:val="ConsPlusNormal"/>
        <w:jc w:val="right"/>
      </w:pPr>
      <w:r>
        <w:t>Исполняющий обязанности министра</w:t>
      </w:r>
    </w:p>
    <w:p w:rsidR="00224B1D" w:rsidRDefault="00224B1D">
      <w:pPr>
        <w:pStyle w:val="ConsPlusNormal"/>
        <w:jc w:val="right"/>
      </w:pPr>
      <w:r>
        <w:t>А.Н.КИСЕЛЕВ</w:t>
      </w: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right"/>
        <w:outlineLvl w:val="0"/>
      </w:pPr>
      <w:r>
        <w:t>Приложение N 1</w:t>
      </w:r>
    </w:p>
    <w:p w:rsidR="00224B1D" w:rsidRDefault="00224B1D">
      <w:pPr>
        <w:pStyle w:val="ConsPlusNormal"/>
        <w:jc w:val="both"/>
      </w:pPr>
    </w:p>
    <w:p w:rsidR="00224B1D" w:rsidRDefault="00224B1D">
      <w:pPr>
        <w:pStyle w:val="ConsPlusNormal"/>
        <w:jc w:val="right"/>
      </w:pPr>
      <w:r>
        <w:t>Утвержден</w:t>
      </w:r>
    </w:p>
    <w:p w:rsidR="00224B1D" w:rsidRDefault="00224B1D">
      <w:pPr>
        <w:pStyle w:val="ConsPlusNormal"/>
        <w:jc w:val="right"/>
      </w:pPr>
      <w:r>
        <w:t>приказом</w:t>
      </w:r>
    </w:p>
    <w:p w:rsidR="00224B1D" w:rsidRDefault="00224B1D">
      <w:pPr>
        <w:pStyle w:val="ConsPlusNormal"/>
        <w:jc w:val="right"/>
      </w:pPr>
      <w:r>
        <w:t>министерства</w:t>
      </w:r>
    </w:p>
    <w:p w:rsidR="00224B1D" w:rsidRDefault="00224B1D">
      <w:pPr>
        <w:pStyle w:val="ConsPlusNormal"/>
        <w:jc w:val="right"/>
      </w:pPr>
      <w:r>
        <w:t>топливно-энергетического комплекса</w:t>
      </w:r>
    </w:p>
    <w:p w:rsidR="00224B1D" w:rsidRDefault="00224B1D">
      <w:pPr>
        <w:pStyle w:val="ConsPlusNormal"/>
        <w:jc w:val="right"/>
      </w:pPr>
      <w:r>
        <w:t>и жилищно-коммунального хозяйства</w:t>
      </w:r>
    </w:p>
    <w:p w:rsidR="00224B1D" w:rsidRDefault="00224B1D">
      <w:pPr>
        <w:pStyle w:val="ConsPlusNormal"/>
        <w:jc w:val="right"/>
      </w:pPr>
      <w:r>
        <w:t>Краснодарского края</w:t>
      </w:r>
    </w:p>
    <w:p w:rsidR="00224B1D" w:rsidRDefault="00224B1D">
      <w:pPr>
        <w:pStyle w:val="ConsPlusNormal"/>
        <w:jc w:val="right"/>
      </w:pPr>
      <w:r>
        <w:t>от 25 мая 2018 г. N 195</w:t>
      </w:r>
    </w:p>
    <w:p w:rsidR="00224B1D" w:rsidRDefault="00224B1D">
      <w:pPr>
        <w:pStyle w:val="ConsPlusNormal"/>
        <w:jc w:val="both"/>
      </w:pPr>
    </w:p>
    <w:p w:rsidR="00224B1D" w:rsidRDefault="00224B1D">
      <w:pPr>
        <w:pStyle w:val="ConsPlusTitle"/>
        <w:jc w:val="center"/>
      </w:pPr>
      <w:bookmarkStart w:id="0" w:name="P80"/>
      <w:bookmarkEnd w:id="0"/>
      <w:r>
        <w:t>ПОРЯДОК</w:t>
      </w:r>
    </w:p>
    <w:p w:rsidR="00224B1D" w:rsidRDefault="00224B1D">
      <w:pPr>
        <w:pStyle w:val="ConsPlusTitle"/>
        <w:jc w:val="center"/>
      </w:pPr>
      <w:r>
        <w:t xml:space="preserve">ФОРМИРОВАНИЯ СПИСКОВ МОЛОДЫХ СЕМЕЙ - УЧАСТНИКОВ </w:t>
      </w:r>
      <w:r>
        <w:lastRenderedPageBreak/>
        <w:t>МЕРОПРИЯТИЯ</w:t>
      </w:r>
    </w:p>
    <w:p w:rsidR="00224B1D" w:rsidRDefault="00224B1D">
      <w:pPr>
        <w:pStyle w:val="ConsPlusTitle"/>
        <w:jc w:val="center"/>
      </w:pPr>
      <w:r>
        <w:t>ПО ОБЕСПЕЧЕНИЮ ЖИЛЬЕМ МОЛОДЫХ СЕМЕЙ, ИЗЪЯВИВШИХ ЖЕЛАНИЕ</w:t>
      </w:r>
    </w:p>
    <w:p w:rsidR="00224B1D" w:rsidRDefault="00224B1D">
      <w:pPr>
        <w:pStyle w:val="ConsPlusTitle"/>
        <w:jc w:val="center"/>
      </w:pPr>
      <w:r>
        <w:t>ПОЛУЧИТЬ СОЦИАЛЬНУЮ ВЫПЛАТУ В ПЛАНИРУЕМОМ ГОДУ, И СПИСКА</w:t>
      </w:r>
    </w:p>
    <w:p w:rsidR="00224B1D" w:rsidRDefault="00224B1D">
      <w:pPr>
        <w:pStyle w:val="ConsPlusTitle"/>
        <w:jc w:val="center"/>
      </w:pPr>
      <w:r>
        <w:t>МОЛОДЫХ СЕМЕЙ - ПРЕТЕНДЕНТОВ НА ПОЛУЧЕНИЕ СОЦИАЛЬНЫХ ВЫПЛАТ</w:t>
      </w:r>
    </w:p>
    <w:p w:rsidR="00224B1D" w:rsidRDefault="00224B1D">
      <w:pPr>
        <w:pStyle w:val="ConsPlusTitle"/>
        <w:jc w:val="center"/>
      </w:pPr>
      <w:r>
        <w:t>В СООТВЕТСТВУЮЩЕМ ГОДУ</w:t>
      </w:r>
    </w:p>
    <w:p w:rsidR="00224B1D" w:rsidRDefault="00224B1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24B1D">
        <w:trPr>
          <w:jc w:val="center"/>
        </w:trPr>
        <w:tc>
          <w:tcPr>
            <w:tcW w:w="9577" w:type="dxa"/>
            <w:tcBorders>
              <w:top w:val="nil"/>
              <w:left w:val="single" w:sz="24" w:space="0" w:color="CED3F1"/>
              <w:bottom w:val="nil"/>
              <w:right w:val="single" w:sz="24" w:space="0" w:color="F4F3F8"/>
            </w:tcBorders>
            <w:shd w:val="clear" w:color="auto" w:fill="F4F3F8"/>
          </w:tcPr>
          <w:p w:rsidR="00224B1D" w:rsidRDefault="00224B1D">
            <w:pPr>
              <w:pStyle w:val="ConsPlusNormal"/>
              <w:jc w:val="center"/>
            </w:pPr>
            <w:r>
              <w:rPr>
                <w:color w:val="392C69"/>
              </w:rPr>
              <w:t>Список изменяющих документов</w:t>
            </w:r>
          </w:p>
          <w:p w:rsidR="00224B1D" w:rsidRDefault="00224B1D">
            <w:pPr>
              <w:pStyle w:val="ConsPlusNormal"/>
              <w:jc w:val="center"/>
            </w:pPr>
            <w:r>
              <w:rPr>
                <w:color w:val="392C69"/>
              </w:rPr>
              <w:t xml:space="preserve">(в ред. </w:t>
            </w:r>
            <w:hyperlink r:id="rId29" w:history="1">
              <w:r>
                <w:rPr>
                  <w:color w:val="0000FF"/>
                </w:rPr>
                <w:t>Приказа</w:t>
              </w:r>
            </w:hyperlink>
            <w:r>
              <w:rPr>
                <w:color w:val="392C69"/>
              </w:rPr>
              <w:t xml:space="preserve"> Министерства ТЭК и ЖКХ Краснодарского края</w:t>
            </w:r>
          </w:p>
          <w:p w:rsidR="00224B1D" w:rsidRDefault="00224B1D">
            <w:pPr>
              <w:pStyle w:val="ConsPlusNormal"/>
              <w:jc w:val="center"/>
            </w:pPr>
            <w:r>
              <w:rPr>
                <w:color w:val="392C69"/>
              </w:rPr>
              <w:t>от 30.08.2019 N 426)</w:t>
            </w:r>
          </w:p>
        </w:tc>
      </w:tr>
    </w:tbl>
    <w:p w:rsidR="00224B1D" w:rsidRDefault="00224B1D">
      <w:pPr>
        <w:pStyle w:val="ConsPlusNormal"/>
        <w:jc w:val="both"/>
      </w:pPr>
    </w:p>
    <w:p w:rsidR="00224B1D" w:rsidRDefault="00224B1D">
      <w:pPr>
        <w:pStyle w:val="ConsPlusNormal"/>
        <w:ind w:firstLine="540"/>
        <w:jc w:val="both"/>
      </w:pPr>
      <w:r>
        <w:t>Настоящий Порядок определяет:</w:t>
      </w:r>
    </w:p>
    <w:p w:rsidR="00224B1D" w:rsidRDefault="00224B1D">
      <w:pPr>
        <w:pStyle w:val="ConsPlusNormal"/>
        <w:spacing w:before="280"/>
        <w:ind w:firstLine="540"/>
        <w:jc w:val="both"/>
      </w:pPr>
      <w:r>
        <w:t>механизм формирования органами местного самоуправления муниципальных образований Краснодарского края (далее - исполнители) списков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изъявивших желание получить социальную выплату в планируемом году (далее - муниципальный список участников) и порядок формирования сводного списка молодых семей - участников основного мероприятия, изъявивших желание получить социальную выплату в планируемом году (далее - сводный список участников);</w:t>
      </w:r>
    </w:p>
    <w:p w:rsidR="00224B1D" w:rsidRDefault="00224B1D">
      <w:pPr>
        <w:pStyle w:val="ConsPlusNormal"/>
        <w:jc w:val="both"/>
      </w:pPr>
      <w:r>
        <w:t xml:space="preserve">(в ред. </w:t>
      </w:r>
      <w:hyperlink r:id="rId30"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порядок внесения изменений в муниципальные списки участников и сводный список участников;</w:t>
      </w:r>
    </w:p>
    <w:p w:rsidR="00224B1D" w:rsidRDefault="00224B1D">
      <w:pPr>
        <w:pStyle w:val="ConsPlusNormal"/>
        <w:spacing w:before="280"/>
        <w:ind w:firstLine="540"/>
        <w:jc w:val="both"/>
      </w:pPr>
      <w:r>
        <w:t xml:space="preserve">порядок формирования списка молодых семей - претендентов на получение социальных выплат в соответствующем году по Краснодарскому краю (далее - список претендентов) и порядок внесения изменений в список претендентов в соответствии с </w:t>
      </w:r>
      <w:hyperlink r:id="rId31"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в редакции от 30 декабря 2017 года) (далее - Правила).</w:t>
      </w:r>
    </w:p>
    <w:p w:rsidR="00224B1D" w:rsidRDefault="00224B1D">
      <w:pPr>
        <w:pStyle w:val="ConsPlusNormal"/>
        <w:jc w:val="both"/>
      </w:pPr>
    </w:p>
    <w:p w:rsidR="00224B1D" w:rsidRDefault="00224B1D">
      <w:pPr>
        <w:pStyle w:val="ConsPlusTitle"/>
        <w:jc w:val="center"/>
        <w:outlineLvl w:val="1"/>
      </w:pPr>
      <w:r>
        <w:t>1. Порядок формирования</w:t>
      </w:r>
    </w:p>
    <w:p w:rsidR="00224B1D" w:rsidRDefault="00224B1D">
      <w:pPr>
        <w:pStyle w:val="ConsPlusTitle"/>
        <w:jc w:val="center"/>
      </w:pPr>
      <w:r>
        <w:t>муниципального списка участников и сводного</w:t>
      </w:r>
    </w:p>
    <w:p w:rsidR="00224B1D" w:rsidRDefault="00224B1D">
      <w:pPr>
        <w:pStyle w:val="ConsPlusTitle"/>
        <w:jc w:val="center"/>
      </w:pPr>
      <w:r>
        <w:t>списка участников</w:t>
      </w:r>
    </w:p>
    <w:p w:rsidR="00224B1D" w:rsidRDefault="00224B1D">
      <w:pPr>
        <w:pStyle w:val="ConsPlusNormal"/>
        <w:jc w:val="both"/>
      </w:pPr>
    </w:p>
    <w:p w:rsidR="00224B1D" w:rsidRDefault="00224B1D">
      <w:pPr>
        <w:pStyle w:val="ConsPlusNormal"/>
        <w:ind w:firstLine="540"/>
        <w:jc w:val="both"/>
      </w:pPr>
      <w:r>
        <w:t xml:space="preserve">1.1. В муниципальный список участников включается молодая семья, соответствующая требованиям Правил, в том числе признанная нуждающейся в жилом помещении в установленном порядке, признанная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установленном порядке, предоставившая заявление о включении в состав участников Мероприятия (далее - заявление) и необходимые документы в соответствии с Правилами, а также предоставившая заявление о согласии совершеннолетних членов молодой семьи на обработку их персональных данных и персональных данных несовершеннолетних членов молодой семьи, оформленное в соответствии со </w:t>
      </w:r>
      <w:hyperlink r:id="rId32" w:history="1">
        <w:r>
          <w:rPr>
            <w:color w:val="0000FF"/>
          </w:rPr>
          <w:t>статьей 9</w:t>
        </w:r>
      </w:hyperlink>
      <w:r>
        <w:t xml:space="preserve"> Федерального закона от 27 июля 2006 года N 152-ФЗ "О персональных данных".</w:t>
      </w:r>
    </w:p>
    <w:p w:rsidR="00224B1D" w:rsidRDefault="00224B1D">
      <w:pPr>
        <w:pStyle w:val="ConsPlusNormal"/>
        <w:jc w:val="both"/>
      </w:pPr>
      <w:r>
        <w:t xml:space="preserve">(в ред. </w:t>
      </w:r>
      <w:hyperlink r:id="rId33"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Признание молодой семьи нуждающейся в жилом помещении осуществляет орган местного самоуправления муниципального образования по месту постоянного жительства молодой семьи.</w:t>
      </w:r>
    </w:p>
    <w:p w:rsidR="00224B1D" w:rsidRDefault="00224B1D">
      <w:pPr>
        <w:pStyle w:val="ConsPlusNormal"/>
        <w:spacing w:before="280"/>
        <w:ind w:firstLine="540"/>
        <w:jc w:val="both"/>
      </w:pPr>
      <w:r>
        <w:t xml:space="preserve">Документом, подтверждающим признание молодой семьи нуждающейся в жилом помещении, является уведомление гражданина о наличии у него предусмотренных законодательством оснований признания нуждающимся в жилом помещении или уведомление о принятии гражданина на учет в качестве нуждающегося в жилом помещении по формам, утвержденным </w:t>
      </w:r>
      <w:hyperlink r:id="rId34" w:history="1">
        <w:r>
          <w:rPr>
            <w:color w:val="0000FF"/>
          </w:rPr>
          <w:t>приказом</w:t>
        </w:r>
      </w:hyperlink>
      <w:r>
        <w:t xml:space="preserve"> департамента жилищно-коммунального хозяйства Краснодарского края от 18 ноября 2015 года N 203 "Об организации учета в качестве нуждающихся в жилых помещениях малоимущих граждан и граждан отдельных категорий" (далее - уведомление).</w:t>
      </w:r>
    </w:p>
    <w:p w:rsidR="00224B1D" w:rsidRDefault="00224B1D">
      <w:pPr>
        <w:pStyle w:val="ConsPlusNormal"/>
        <w:spacing w:before="280"/>
        <w:ind w:firstLine="540"/>
        <w:jc w:val="both"/>
      </w:pPr>
      <w:r>
        <w:t>В уведомлении указываются все члены молодой семьи, имеющие основания быть признанными нуждающимися в жилом помещении либо приняты на учет в качестве нуждающихся в жилом помещении.</w:t>
      </w:r>
    </w:p>
    <w:p w:rsidR="00224B1D" w:rsidRDefault="00224B1D">
      <w:pPr>
        <w:pStyle w:val="ConsPlusNormal"/>
        <w:spacing w:before="280"/>
        <w:ind w:firstLine="540"/>
        <w:jc w:val="both"/>
      </w:pPr>
      <w:r>
        <w:t xml:space="preserve">Для участия молодой семьи в Мероприятии в целях использования социальной выплаты в соответствии с </w:t>
      </w:r>
      <w:hyperlink r:id="rId35" w:history="1">
        <w:r>
          <w:rPr>
            <w:color w:val="0000FF"/>
          </w:rPr>
          <w:t>подпунктами "а"</w:t>
        </w:r>
      </w:hyperlink>
      <w:r>
        <w:t xml:space="preserve"> - </w:t>
      </w:r>
      <w:hyperlink r:id="rId36" w:history="1">
        <w:r>
          <w:rPr>
            <w:color w:val="0000FF"/>
          </w:rPr>
          <w:t>"ж" пункта 2</w:t>
        </w:r>
      </w:hyperlink>
      <w:r>
        <w:t xml:space="preserve"> Правил молодая семья предоставляет уведомление, дата выдачи которого не превышает двух месяцев на дату подачи молодой семьей заявления.</w:t>
      </w:r>
    </w:p>
    <w:p w:rsidR="00224B1D" w:rsidRDefault="00224B1D">
      <w:pPr>
        <w:pStyle w:val="ConsPlusNormal"/>
        <w:jc w:val="both"/>
      </w:pPr>
      <w:r>
        <w:t xml:space="preserve">(в ред. </w:t>
      </w:r>
      <w:hyperlink r:id="rId37"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lastRenderedPageBreak/>
        <w:t xml:space="preserve">В случае использования социальной выплаты в соответствии с </w:t>
      </w:r>
      <w:hyperlink r:id="rId38" w:history="1">
        <w:r>
          <w:rPr>
            <w:color w:val="0000FF"/>
          </w:rPr>
          <w:t>подпунктом "е" пункта 2</w:t>
        </w:r>
      </w:hyperlink>
      <w:r>
        <w:t xml:space="preserve"> Правил молодая семья предоставляет уведомление, подтверждающее, что дата признания молодой семьи нуждающейся в жилом помещении не превышает двух месяцев на момент заключения кредитного договора (договора займа), предметом которого является предоставление молодой семье жилищного, в том числе ипотечного кредита (жилищного займа) на приобретение жилого помещения или строительство жилого дома (далее - кредитный договор (договор займа).</w:t>
      </w:r>
    </w:p>
    <w:p w:rsidR="00224B1D" w:rsidRDefault="00224B1D">
      <w:pPr>
        <w:pStyle w:val="ConsPlusNormal"/>
        <w:spacing w:before="280"/>
        <w:ind w:firstLine="540"/>
        <w:jc w:val="both"/>
      </w:pPr>
      <w:r>
        <w:t xml:space="preserve">В случае если дата признания молодой семьи нуждающейся в жилом помещении превышает два месяца на момент заключения кредитного договора (договора займа), молодая семья подтверждает свою нуждаемость в жилом помещении в соответствии с </w:t>
      </w:r>
      <w:hyperlink r:id="rId39" w:history="1">
        <w:r>
          <w:rPr>
            <w:color w:val="0000FF"/>
          </w:rPr>
          <w:t>пунктом 7</w:t>
        </w:r>
      </w:hyperlink>
      <w:r>
        <w:t xml:space="preserve"> Правил на момент заключения кредитного договора (договора займа).</w:t>
      </w:r>
    </w:p>
    <w:p w:rsidR="00224B1D" w:rsidRDefault="00224B1D">
      <w:pPr>
        <w:pStyle w:val="ConsPlusNormal"/>
        <w:spacing w:before="280"/>
        <w:ind w:firstLine="540"/>
        <w:jc w:val="both"/>
      </w:pPr>
      <w:r>
        <w:t xml:space="preserve">Документом, подтверждающим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является </w:t>
      </w:r>
      <w:hyperlink w:anchor="P571" w:history="1">
        <w:r>
          <w:rPr>
            <w:color w:val="0000FF"/>
          </w:rPr>
          <w:t>решение</w:t>
        </w:r>
      </w:hyperlink>
      <w:r>
        <w:t xml:space="preserve"> органа местного самоуправления, оформленное в соответствии с приложением N 2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по обеспечению жильем молодых семей, дата выдачи которого не превышает одного месяца на дату подачи заявления.</w:t>
      </w:r>
    </w:p>
    <w:p w:rsidR="00224B1D" w:rsidRDefault="00224B1D">
      <w:pPr>
        <w:pStyle w:val="ConsPlusNormal"/>
        <w:jc w:val="both"/>
      </w:pPr>
      <w:r>
        <w:t xml:space="preserve">(в ред. </w:t>
      </w:r>
      <w:hyperlink r:id="rId40"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В муниципальный список не включаются молодые семьи, которые:</w:t>
      </w:r>
    </w:p>
    <w:p w:rsidR="00224B1D" w:rsidRDefault="00224B1D">
      <w:pPr>
        <w:pStyle w:val="ConsPlusNormal"/>
        <w:spacing w:before="280"/>
        <w:ind w:firstLine="540"/>
        <w:jc w:val="both"/>
      </w:pPr>
      <w:r>
        <w:t>утратили статус молодой семьи по причине расторжения брака, смерти супруга (супруги) либо одного члена семьи в неполной семье;</w:t>
      </w:r>
    </w:p>
    <w:p w:rsidR="00224B1D" w:rsidRDefault="00224B1D">
      <w:pPr>
        <w:pStyle w:val="ConsPlusNormal"/>
        <w:spacing w:before="280"/>
        <w:ind w:firstLine="540"/>
        <w:jc w:val="both"/>
      </w:pPr>
      <w:r>
        <w:t>утратили статус нуждающейся в жилом помещении;</w:t>
      </w:r>
    </w:p>
    <w:p w:rsidR="00224B1D" w:rsidRDefault="00224B1D">
      <w:pPr>
        <w:pStyle w:val="ConsPlusNormal"/>
        <w:spacing w:before="280"/>
        <w:ind w:firstLine="540"/>
        <w:jc w:val="both"/>
      </w:pPr>
      <w:r>
        <w:t>изменили место постоянного жительства вне Краснодарского края;</w:t>
      </w:r>
    </w:p>
    <w:p w:rsidR="00224B1D" w:rsidRDefault="00224B1D">
      <w:pPr>
        <w:pStyle w:val="ConsPlusNormal"/>
        <w:spacing w:before="280"/>
        <w:ind w:firstLine="540"/>
        <w:jc w:val="both"/>
      </w:pPr>
      <w:r>
        <w:t>ранее реализовали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w:t>
      </w:r>
    </w:p>
    <w:p w:rsidR="00224B1D" w:rsidRDefault="00224B1D">
      <w:pPr>
        <w:pStyle w:val="ConsPlusNormal"/>
        <w:jc w:val="both"/>
      </w:pPr>
      <w:r>
        <w:t xml:space="preserve">(в ред. </w:t>
      </w:r>
      <w:hyperlink r:id="rId41"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lastRenderedPageBreak/>
        <w:t>1.2. Заявление, представленное исполнителю, в день поступления заявления регистрируется в книге регистрации заявлений, где указываются порядковый номер, дата и время подачи заявления.</w:t>
      </w:r>
    </w:p>
    <w:p w:rsidR="00224B1D" w:rsidRDefault="00224B1D">
      <w:pPr>
        <w:pStyle w:val="ConsPlusNormal"/>
        <w:spacing w:before="280"/>
        <w:ind w:firstLine="540"/>
        <w:jc w:val="both"/>
      </w:pPr>
      <w:r>
        <w:t>Книга регистрации заявлений должна быть пронумерована, прошнурована и скреплена печатью исполнителя. Все исправления, вносимые в данную книгу, заверяются подписью должностного лица, на которого возложена ответственность за осуществление регистрации заявлений молодых семей.</w:t>
      </w:r>
    </w:p>
    <w:p w:rsidR="00224B1D" w:rsidRDefault="00224B1D">
      <w:pPr>
        <w:pStyle w:val="ConsPlusNormal"/>
        <w:spacing w:before="280"/>
        <w:ind w:firstLine="540"/>
        <w:jc w:val="both"/>
      </w:pPr>
      <w:r>
        <w:t xml:space="preserve">1.3. Исполнитель до 1 июня года, предшествующего планируемому, формирует муниципальный </w:t>
      </w:r>
      <w:hyperlink w:anchor="P212" w:history="1">
        <w:r>
          <w:rPr>
            <w:color w:val="0000FF"/>
          </w:rPr>
          <w:t>список</w:t>
        </w:r>
      </w:hyperlink>
      <w:r>
        <w:t xml:space="preserve"> участников, изъявивших желание получить социальную выплату в планируемом году по форме приложения N 1 к настоящему Порядку и утверждает его правовым актом главы муниципального образования или уполномоченного органа местного самоуправления, на который возложены обязанности по реализации мероприятия по обеспечению жильем молодых семей.</w:t>
      </w:r>
    </w:p>
    <w:p w:rsidR="00224B1D" w:rsidRDefault="00224B1D">
      <w:pPr>
        <w:pStyle w:val="ConsPlusNormal"/>
        <w:jc w:val="both"/>
      </w:pPr>
      <w:r>
        <w:t xml:space="preserve">(в ред. </w:t>
      </w:r>
      <w:hyperlink r:id="rId42"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1.4. Очередность в муниципальном списке участников устанавливается по дате и времени регистрации заявления в книге регистрации заявлений, при этом в первую очередь включаются молодые семьи, имеющие трех и более детей и молодые семьи, поставленные на учет в качестве нуждающихся в улучшении жилищных условий до 1 марта 2005 года.</w:t>
      </w:r>
    </w:p>
    <w:p w:rsidR="00224B1D" w:rsidRDefault="00224B1D">
      <w:pPr>
        <w:pStyle w:val="ConsPlusNormal"/>
        <w:spacing w:before="280"/>
        <w:ind w:firstLine="540"/>
        <w:jc w:val="both"/>
      </w:pPr>
      <w:r>
        <w:t>1.5. Сформированный муниципальный список участников исполнитель до 1 июня года, предшествующего планируемому, представляет в государственное казенное учреждение Краснодарского края "Кубанский центр государственной поддержки населения и развития финансового рынка" (далее - Учреждение).</w:t>
      </w:r>
    </w:p>
    <w:p w:rsidR="00224B1D" w:rsidRDefault="00224B1D">
      <w:pPr>
        <w:pStyle w:val="ConsPlusNormal"/>
        <w:spacing w:before="280"/>
        <w:ind w:firstLine="540"/>
        <w:jc w:val="both"/>
      </w:pPr>
      <w:r>
        <w:t>1.6. Учреждение на основании муниципальных списков участников, поступивших от муниципальных образований, отобранных для участия в основном мероприятии, с учетом средств, которые планируется выделить на софинансирование основного мероприятия из краевого бюджета и местных бюджетов на соответствующий год, формирует сводный список участников по форме, утверждаемой Министерством строительства и жилищно-коммунального хозяйства Российской Федерации (далее - Минстрой России).</w:t>
      </w:r>
    </w:p>
    <w:p w:rsidR="00224B1D" w:rsidRDefault="00224B1D">
      <w:pPr>
        <w:pStyle w:val="ConsPlusNormal"/>
        <w:spacing w:before="280"/>
        <w:ind w:firstLine="540"/>
        <w:jc w:val="both"/>
      </w:pPr>
      <w:r>
        <w:t>1.7. Сводный список участников утверждается приказом министерства топливно-энергетического комплекса и жилищно-коммунального хозяйства Краснодарского края (далее - министерство).</w:t>
      </w:r>
    </w:p>
    <w:p w:rsidR="00224B1D" w:rsidRDefault="00224B1D">
      <w:pPr>
        <w:pStyle w:val="ConsPlusNormal"/>
        <w:jc w:val="both"/>
      </w:pPr>
    </w:p>
    <w:p w:rsidR="00224B1D" w:rsidRDefault="00224B1D">
      <w:pPr>
        <w:pStyle w:val="ConsPlusTitle"/>
        <w:jc w:val="center"/>
        <w:outlineLvl w:val="1"/>
      </w:pPr>
      <w:r>
        <w:t>2. Порядок внесения изменений</w:t>
      </w:r>
    </w:p>
    <w:p w:rsidR="00224B1D" w:rsidRDefault="00224B1D">
      <w:pPr>
        <w:pStyle w:val="ConsPlusTitle"/>
        <w:jc w:val="center"/>
      </w:pPr>
      <w:r>
        <w:t>в муниципальный список участников и сводный</w:t>
      </w:r>
    </w:p>
    <w:p w:rsidR="00224B1D" w:rsidRDefault="00224B1D">
      <w:pPr>
        <w:pStyle w:val="ConsPlusTitle"/>
        <w:jc w:val="center"/>
      </w:pPr>
      <w:r>
        <w:t>список участников</w:t>
      </w:r>
    </w:p>
    <w:p w:rsidR="00224B1D" w:rsidRDefault="00224B1D">
      <w:pPr>
        <w:pStyle w:val="ConsPlusNormal"/>
        <w:jc w:val="both"/>
      </w:pPr>
    </w:p>
    <w:p w:rsidR="00224B1D" w:rsidRDefault="00224B1D">
      <w:pPr>
        <w:pStyle w:val="ConsPlusNormal"/>
        <w:ind w:firstLine="540"/>
        <w:jc w:val="both"/>
      </w:pPr>
      <w:r>
        <w:lastRenderedPageBreak/>
        <w:t>2.1. В случае изменения жизненной ситуации молодой семьи, признанной участницей Мероприятия, (рождение (усыновление) ребенка (детей); расторжение (заключение) брака; получение жилищного кредита, в том числе ипотечного или жилищного займа; изменение места постоянного жительства; смерть одного из членов семьи) молодая семья в течение 1 месяца после указанных изменений должна представить в орган местного самоуправления соответствующие документы из нижеперечисленного перечня:</w:t>
      </w:r>
    </w:p>
    <w:p w:rsidR="00224B1D" w:rsidRDefault="00224B1D">
      <w:pPr>
        <w:pStyle w:val="ConsPlusNormal"/>
        <w:jc w:val="both"/>
      </w:pPr>
      <w:r>
        <w:t xml:space="preserve">(в ред. </w:t>
      </w:r>
      <w:hyperlink r:id="rId43"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а) оригинал и копию свидетельства о рождении (усыновлении) ребенка (детей) (в случае рождения (усыновления) ребенка (детей);</w:t>
      </w:r>
    </w:p>
    <w:p w:rsidR="00224B1D" w:rsidRDefault="00224B1D">
      <w:pPr>
        <w:pStyle w:val="ConsPlusNormal"/>
        <w:spacing w:before="280"/>
        <w:ind w:firstLine="540"/>
        <w:jc w:val="both"/>
      </w:pPr>
      <w:r>
        <w:t>б) оригинал и копию свидетельства о расторжении (заключении) брака (в случае расторжения (заключения) брака);</w:t>
      </w:r>
    </w:p>
    <w:p w:rsidR="00224B1D" w:rsidRDefault="00224B1D">
      <w:pPr>
        <w:pStyle w:val="ConsPlusNormal"/>
        <w:spacing w:before="280"/>
        <w:ind w:firstLine="540"/>
        <w:jc w:val="both"/>
      </w:pPr>
      <w:r>
        <w:t>в) оригиналы и копии паспортов (в случае изменения места постоянного жительства);</w:t>
      </w:r>
    </w:p>
    <w:p w:rsidR="00224B1D" w:rsidRDefault="00224B1D">
      <w:pPr>
        <w:pStyle w:val="ConsPlusNormal"/>
        <w:spacing w:before="280"/>
        <w:ind w:firstLine="540"/>
        <w:jc w:val="both"/>
      </w:pPr>
      <w:r>
        <w:t>г) оригинал и копию свидетельства о смерти (в случае смерти одного из членов семьи);</w:t>
      </w:r>
    </w:p>
    <w:p w:rsidR="00224B1D" w:rsidRDefault="00224B1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24B1D">
        <w:trPr>
          <w:jc w:val="center"/>
        </w:trPr>
        <w:tc>
          <w:tcPr>
            <w:tcW w:w="9577" w:type="dxa"/>
            <w:tcBorders>
              <w:top w:val="nil"/>
              <w:left w:val="single" w:sz="24" w:space="0" w:color="CED3F1"/>
              <w:bottom w:val="nil"/>
              <w:right w:val="single" w:sz="24" w:space="0" w:color="F4F3F8"/>
            </w:tcBorders>
            <w:shd w:val="clear" w:color="auto" w:fill="F4F3F8"/>
          </w:tcPr>
          <w:p w:rsidR="00224B1D" w:rsidRDefault="00224B1D">
            <w:pPr>
              <w:pStyle w:val="ConsPlusNormal"/>
              <w:jc w:val="both"/>
            </w:pPr>
            <w:r>
              <w:rPr>
                <w:color w:val="392C69"/>
              </w:rPr>
              <w:t>КонсультантПлюс: примечание.</w:t>
            </w:r>
          </w:p>
          <w:p w:rsidR="00224B1D" w:rsidRDefault="00224B1D">
            <w:pPr>
              <w:pStyle w:val="ConsPlusNormal"/>
              <w:jc w:val="both"/>
            </w:pPr>
            <w:r>
              <w:rPr>
                <w:color w:val="392C69"/>
              </w:rPr>
              <w:t>Текст приведен в соответствии с официальным текстом документа.</w:t>
            </w:r>
          </w:p>
        </w:tc>
      </w:tr>
    </w:tbl>
    <w:p w:rsidR="00224B1D" w:rsidRDefault="00224B1D">
      <w:pPr>
        <w:pStyle w:val="ConsPlusNormal"/>
        <w:spacing w:before="360"/>
        <w:ind w:firstLine="540"/>
        <w:jc w:val="both"/>
      </w:pPr>
      <w:r>
        <w:t xml:space="preserve">д) копию кредитного договора (договора займа) и уведомление, подтверждающее, что дата признания молодой семьи нуждающейся в жилом помещении в жилом помещении в соответствии с </w:t>
      </w:r>
      <w:hyperlink r:id="rId44" w:history="1">
        <w:r>
          <w:rPr>
            <w:color w:val="0000FF"/>
          </w:rPr>
          <w:t>пунктом 7</w:t>
        </w:r>
      </w:hyperlink>
      <w:r>
        <w:t xml:space="preserve"> Правил не превышает двух месяцев на момент заключения кредитного договора (договора займа).</w:t>
      </w:r>
    </w:p>
    <w:p w:rsidR="00224B1D" w:rsidRDefault="00224B1D">
      <w:pPr>
        <w:pStyle w:val="ConsPlusNormal"/>
        <w:spacing w:before="280"/>
        <w:ind w:firstLine="540"/>
        <w:jc w:val="both"/>
      </w:pPr>
      <w:r>
        <w:t>В случае рождения (усыновления) молодой семьей, включенной в утвержденный муниципальный список участников, третьего ребенка, очередность в муниципальном списке участников не меняется.</w:t>
      </w:r>
    </w:p>
    <w:p w:rsidR="00224B1D" w:rsidRDefault="00224B1D">
      <w:pPr>
        <w:pStyle w:val="ConsPlusNormal"/>
        <w:jc w:val="both"/>
      </w:pPr>
      <w:r>
        <w:t xml:space="preserve">(в ред. </w:t>
      </w:r>
      <w:hyperlink r:id="rId45"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Исполнитель в течение 1 месяца с момента получения подтверждающих документов, определенных настоящим пунктом, вносит соответствующие изменения в муниципальный список участников и (или) в учетное дело молодой семьи.</w:t>
      </w:r>
    </w:p>
    <w:p w:rsidR="00224B1D" w:rsidRDefault="00224B1D">
      <w:pPr>
        <w:pStyle w:val="ConsPlusNormal"/>
        <w:jc w:val="both"/>
      </w:pPr>
      <w:r>
        <w:t xml:space="preserve">(в ред. </w:t>
      </w:r>
      <w:hyperlink r:id="rId46"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bookmarkStart w:id="1" w:name="P143"/>
      <w:bookmarkEnd w:id="1"/>
      <w:r>
        <w:t xml:space="preserve">2.2. Исполнитель исключает из муниципального списка участников </w:t>
      </w:r>
      <w:r>
        <w:lastRenderedPageBreak/>
        <w:t>молодые семьи, которые:</w:t>
      </w:r>
    </w:p>
    <w:p w:rsidR="00224B1D" w:rsidRDefault="00224B1D">
      <w:pPr>
        <w:pStyle w:val="ConsPlusNormal"/>
        <w:spacing w:before="280"/>
        <w:ind w:firstLine="540"/>
        <w:jc w:val="both"/>
      </w:pPr>
      <w:r>
        <w:t>утратили статус молодой семьи, в случае расторжения брака, смерти супруга (супруги) либо одного родителя в неполной семье;</w:t>
      </w:r>
    </w:p>
    <w:p w:rsidR="00224B1D" w:rsidRDefault="00224B1D">
      <w:pPr>
        <w:pStyle w:val="ConsPlusNormal"/>
        <w:jc w:val="both"/>
      </w:pPr>
      <w:r>
        <w:t xml:space="preserve">(в ред. </w:t>
      </w:r>
      <w:hyperlink r:id="rId47"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утратили статус нуждающейся в жилом помещении;</w:t>
      </w:r>
    </w:p>
    <w:p w:rsidR="00224B1D" w:rsidRDefault="00224B1D">
      <w:pPr>
        <w:pStyle w:val="ConsPlusNormal"/>
        <w:spacing w:before="280"/>
        <w:ind w:firstLine="540"/>
        <w:jc w:val="both"/>
      </w:pPr>
      <w:r>
        <w:t>изменили место постоянного жительства вне Краснодарского края;</w:t>
      </w:r>
    </w:p>
    <w:p w:rsidR="00224B1D" w:rsidRDefault="00224B1D">
      <w:pPr>
        <w:pStyle w:val="ConsPlusNormal"/>
        <w:spacing w:before="280"/>
        <w:ind w:firstLine="540"/>
        <w:jc w:val="both"/>
      </w:pPr>
      <w:r>
        <w:t>ранее реализовали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w:t>
      </w:r>
    </w:p>
    <w:p w:rsidR="00224B1D" w:rsidRDefault="00224B1D">
      <w:pPr>
        <w:pStyle w:val="ConsPlusNormal"/>
        <w:spacing w:before="280"/>
        <w:ind w:firstLine="540"/>
        <w:jc w:val="both"/>
      </w:pPr>
      <w:r>
        <w:t>подали заявление об отказе от дальнейшего участия в основном мероприятии.</w:t>
      </w:r>
    </w:p>
    <w:p w:rsidR="00224B1D" w:rsidRDefault="00224B1D">
      <w:pPr>
        <w:pStyle w:val="ConsPlusNormal"/>
        <w:spacing w:before="280"/>
        <w:ind w:firstLine="540"/>
        <w:jc w:val="both"/>
      </w:pPr>
      <w:r>
        <w:t xml:space="preserve">2.3. Исполнитель в течение 1 месяца с момента установления факта наличия одного из оснований для исключения молодой семьи из муниципального списка участников, определенных </w:t>
      </w:r>
      <w:hyperlink w:anchor="P143" w:history="1">
        <w:r>
          <w:rPr>
            <w:color w:val="0000FF"/>
          </w:rPr>
          <w:t>пунктом 2.2</w:t>
        </w:r>
      </w:hyperlink>
      <w:r>
        <w:t>, принимает решение об исключении молодой семьи из состава участников основного мероприятия и исключает молодую семью из муниципального списка участников, о чем уведомляет семью в течение 10 дней с даты исключения.</w:t>
      </w:r>
    </w:p>
    <w:p w:rsidR="00224B1D" w:rsidRDefault="00224B1D">
      <w:pPr>
        <w:pStyle w:val="ConsPlusNormal"/>
        <w:spacing w:before="280"/>
        <w:ind w:firstLine="540"/>
        <w:jc w:val="both"/>
      </w:pPr>
      <w:bookmarkStart w:id="2" w:name="P151"/>
      <w:bookmarkEnd w:id="2"/>
      <w:r>
        <w:t>2.4. Исполнитель в течение 10 рабочих дней со дня внесения соответствующих изменений в муниципальный список участников направляет в Учреждение:</w:t>
      </w:r>
    </w:p>
    <w:p w:rsidR="00224B1D" w:rsidRDefault="00224B1D">
      <w:pPr>
        <w:pStyle w:val="ConsPlusNormal"/>
        <w:spacing w:before="280"/>
        <w:ind w:firstLine="540"/>
        <w:jc w:val="both"/>
      </w:pPr>
      <w:r>
        <w:t>утвержденный муниципальный список участников с учетом изменений;</w:t>
      </w:r>
    </w:p>
    <w:p w:rsidR="00224B1D" w:rsidRDefault="00224B1D">
      <w:pPr>
        <w:pStyle w:val="ConsPlusNormal"/>
        <w:spacing w:before="280"/>
        <w:ind w:firstLine="540"/>
        <w:jc w:val="both"/>
      </w:pPr>
      <w:r>
        <w:t>заверенную копию муниципального правового акта об исключении молодой семьи из состава участников основного мероприятия (в случае исключения молодой семьи из муниципального списка участников).</w:t>
      </w:r>
    </w:p>
    <w:p w:rsidR="00224B1D" w:rsidRDefault="00224B1D">
      <w:pPr>
        <w:pStyle w:val="ConsPlusNormal"/>
        <w:spacing w:before="280"/>
        <w:ind w:firstLine="540"/>
        <w:jc w:val="both"/>
      </w:pPr>
      <w:r>
        <w:t xml:space="preserve">2.5 - 2.6. Исключены. - </w:t>
      </w:r>
      <w:hyperlink r:id="rId48" w:history="1">
        <w:r>
          <w:rPr>
            <w:color w:val="0000FF"/>
          </w:rPr>
          <w:t>Приказ</w:t>
        </w:r>
      </w:hyperlink>
      <w:r>
        <w:t xml:space="preserve"> Министерства ТЭК и ЖКХ Краснодарского края от 30.08.2019 N 426.</w:t>
      </w:r>
    </w:p>
    <w:p w:rsidR="00224B1D" w:rsidRDefault="00224B1D">
      <w:pPr>
        <w:pStyle w:val="ConsPlusNormal"/>
        <w:spacing w:before="280"/>
        <w:ind w:firstLine="540"/>
        <w:jc w:val="both"/>
      </w:pPr>
      <w:hyperlink r:id="rId49" w:history="1">
        <w:r>
          <w:rPr>
            <w:color w:val="0000FF"/>
          </w:rPr>
          <w:t>2.5</w:t>
        </w:r>
      </w:hyperlink>
      <w:r>
        <w:t>. Учреждение на основании полученных документов вносит соответствующие изменения в сводный список участников одновременно с формированием списка претендентов либо внесением изменений в список претендентов и представляет его для утверждения в министерство.</w:t>
      </w:r>
    </w:p>
    <w:p w:rsidR="00224B1D" w:rsidRDefault="00224B1D">
      <w:pPr>
        <w:pStyle w:val="ConsPlusNormal"/>
        <w:jc w:val="both"/>
      </w:pPr>
    </w:p>
    <w:p w:rsidR="00224B1D" w:rsidRDefault="00224B1D">
      <w:pPr>
        <w:pStyle w:val="ConsPlusTitle"/>
        <w:jc w:val="center"/>
        <w:outlineLvl w:val="1"/>
      </w:pPr>
      <w:r>
        <w:lastRenderedPageBreak/>
        <w:t>3. Порядок формирования</w:t>
      </w:r>
    </w:p>
    <w:p w:rsidR="00224B1D" w:rsidRDefault="00224B1D">
      <w:pPr>
        <w:pStyle w:val="ConsPlusTitle"/>
        <w:jc w:val="center"/>
      </w:pPr>
      <w:r>
        <w:t>списка претендентов и внесения в него изменений</w:t>
      </w:r>
    </w:p>
    <w:p w:rsidR="00224B1D" w:rsidRDefault="00224B1D">
      <w:pPr>
        <w:pStyle w:val="ConsPlusNormal"/>
        <w:jc w:val="both"/>
      </w:pPr>
    </w:p>
    <w:p w:rsidR="00224B1D" w:rsidRDefault="00224B1D">
      <w:pPr>
        <w:pStyle w:val="ConsPlusNormal"/>
        <w:ind w:firstLine="540"/>
        <w:jc w:val="both"/>
      </w:pPr>
      <w:r>
        <w:t>3.1. После доведения Минстроем России сведений о размере субсидии, предоставляемой Краснодарскому краю на планируемый (текущий) год, Учреждение на основании сводного списка участников, с учетом объема субсидий, планируемых к предоставлению из федерального бюджета, и объема бюджетных ассигнований, предусмотренных в краевом и местных бюджетах муниципальных образований на софинансирование основного мероприятия на соответствующий год, формирует список претендентов по форме и в сроки, установленные Минстроем России.</w:t>
      </w:r>
    </w:p>
    <w:p w:rsidR="00224B1D" w:rsidRDefault="00224B1D">
      <w:pPr>
        <w:pStyle w:val="ConsPlusNormal"/>
        <w:spacing w:before="280"/>
        <w:ind w:firstLine="540"/>
        <w:jc w:val="both"/>
      </w:pPr>
      <w:r>
        <w:t>3.2. Перед формированием списка претендентов исполнители направляют по запросу министерства изменения в муниципальные списки участников и заверенную копию правового акта об утверждении норматива стоимости 1 кв. метра общей площади жилья, действующего на момент запроса министерства.</w:t>
      </w:r>
    </w:p>
    <w:p w:rsidR="00224B1D" w:rsidRDefault="00224B1D">
      <w:pPr>
        <w:pStyle w:val="ConsPlusNormal"/>
        <w:spacing w:before="280"/>
        <w:ind w:firstLine="540"/>
        <w:jc w:val="both"/>
      </w:pPr>
      <w:r>
        <w:t xml:space="preserve">3.3. Список претендентов формируется с учетом изменений, внесенных и направленных исполнителями в соответствии с </w:t>
      </w:r>
      <w:hyperlink w:anchor="P151" w:history="1">
        <w:r>
          <w:rPr>
            <w:color w:val="0000FF"/>
          </w:rPr>
          <w:t>пунктом 2.4</w:t>
        </w:r>
      </w:hyperlink>
      <w:r>
        <w:t>, а также в соответствии с пунктом 3.2 настоящего Порядка.</w:t>
      </w:r>
    </w:p>
    <w:p w:rsidR="00224B1D" w:rsidRDefault="00224B1D">
      <w:pPr>
        <w:pStyle w:val="ConsPlusNormal"/>
        <w:spacing w:before="280"/>
        <w:ind w:firstLine="540"/>
        <w:jc w:val="both"/>
      </w:pPr>
      <w:r>
        <w:t>3.4. В список претендентов молодые семьи включаются в соответствии с очередностью, установленной в сводном списке участников. При этом в список претендентов включаются молодые семьи, по которым процентное соотношение распределенных на семью средств субсидии к объему социальной выплаты, рассчитанной для данной семьи, является наибольшим.</w:t>
      </w:r>
    </w:p>
    <w:p w:rsidR="00224B1D" w:rsidRDefault="00224B1D">
      <w:pPr>
        <w:pStyle w:val="ConsPlusNormal"/>
        <w:spacing w:before="280"/>
        <w:ind w:firstLine="540"/>
        <w:jc w:val="both"/>
      </w:pPr>
      <w:bookmarkStart w:id="3" w:name="P164"/>
      <w:bookmarkEnd w:id="3"/>
      <w:r>
        <w:t>3.5. В список претендентов не включаются молодые семьи, которые утратили статус молодой семьи в результате превышения 35-летнего возраста одним из членов семьи либо Учреждением установлен факт реализации молодой семьей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w:t>
      </w:r>
    </w:p>
    <w:p w:rsidR="00224B1D" w:rsidRDefault="00224B1D">
      <w:pPr>
        <w:pStyle w:val="ConsPlusNormal"/>
        <w:spacing w:before="280"/>
        <w:ind w:firstLine="540"/>
        <w:jc w:val="both"/>
      </w:pPr>
      <w:r>
        <w:t>3.6. Министерство утверждает список претендентов и в течение 10 дней с даты утверждения доводит до органов местного самоуправления выписки из утвержденного списка претендентов с указанием размера предоставляемой из краевого бюджета субсидии в разрезе семей.</w:t>
      </w:r>
    </w:p>
    <w:p w:rsidR="00224B1D" w:rsidRDefault="00224B1D">
      <w:pPr>
        <w:pStyle w:val="ConsPlusNormal"/>
        <w:spacing w:before="280"/>
        <w:ind w:firstLine="540"/>
        <w:jc w:val="both"/>
      </w:pPr>
      <w:r>
        <w:t xml:space="preserve">3.6(1). После получения выписки из утвержденного списка претендентов исполнитель в течение 10 дней исключает молодые семьи, указанные в </w:t>
      </w:r>
      <w:hyperlink w:anchor="P164" w:history="1">
        <w:r>
          <w:rPr>
            <w:color w:val="0000FF"/>
          </w:rPr>
          <w:t>пункте 3.5</w:t>
        </w:r>
      </w:hyperlink>
      <w:r>
        <w:t xml:space="preserve"> настоящего Порядка, из муниципального списка участников.</w:t>
      </w:r>
    </w:p>
    <w:p w:rsidR="00224B1D" w:rsidRDefault="00224B1D">
      <w:pPr>
        <w:pStyle w:val="ConsPlusNormal"/>
        <w:jc w:val="both"/>
      </w:pPr>
      <w:r>
        <w:t xml:space="preserve">(п. 3.6(1) введен </w:t>
      </w:r>
      <w:hyperlink r:id="rId50" w:history="1">
        <w:r>
          <w:rPr>
            <w:color w:val="0000FF"/>
          </w:rPr>
          <w:t>Приказом</w:t>
        </w:r>
      </w:hyperlink>
      <w:r>
        <w:t xml:space="preserve"> Министерства ТЭК и ЖКХ Краснодарского края от </w:t>
      </w:r>
      <w:r>
        <w:lastRenderedPageBreak/>
        <w:t>30.08.2019 N 426)</w:t>
      </w:r>
    </w:p>
    <w:p w:rsidR="00224B1D" w:rsidRDefault="00224B1D">
      <w:pPr>
        <w:pStyle w:val="ConsPlusNormal"/>
        <w:spacing w:before="280"/>
        <w:ind w:firstLine="540"/>
        <w:jc w:val="both"/>
      </w:pPr>
      <w:r>
        <w:t xml:space="preserve">3.7. Исполнитель в течение 10 дней со дня получения выписки из утвержденного списка претендентов доводит до сведения молодых семей - участников основного мероприятия решение министерства о включении их в список претендентов на соответствующий год, а также о невключении молодых семей, указанных в </w:t>
      </w:r>
      <w:hyperlink w:anchor="P164" w:history="1">
        <w:r>
          <w:rPr>
            <w:color w:val="0000FF"/>
          </w:rPr>
          <w:t>пункте 3.5</w:t>
        </w:r>
      </w:hyperlink>
      <w:r>
        <w:t xml:space="preserve"> настоящего Порядка, в список претендентов при наличии таковых.</w:t>
      </w:r>
    </w:p>
    <w:p w:rsidR="00224B1D" w:rsidRDefault="00224B1D">
      <w:pPr>
        <w:pStyle w:val="ConsPlusNormal"/>
        <w:jc w:val="both"/>
      </w:pPr>
      <w:r>
        <w:t xml:space="preserve">(в ред. </w:t>
      </w:r>
      <w:hyperlink r:id="rId51"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 xml:space="preserve">3.8. Основаниями для внесения изменений в список претендентов являются изменения, внесенные в муниципальные списки участников, подтвержденные документами, представленными исполнителем в Учреждение в соответствии с </w:t>
      </w:r>
      <w:hyperlink w:anchor="P151" w:history="1">
        <w:r>
          <w:rPr>
            <w:color w:val="0000FF"/>
          </w:rPr>
          <w:t>пунктом 2.4</w:t>
        </w:r>
      </w:hyperlink>
      <w:r>
        <w:t xml:space="preserve"> настоящего Порядка, отказ исполнителя в выдаче молодой семье свидетельства о праве на получение социальной выплаты (далее - свидетельство) по основаниям, установленным </w:t>
      </w:r>
      <w:hyperlink r:id="rId52" w:history="1">
        <w:r>
          <w:rPr>
            <w:color w:val="0000FF"/>
          </w:rPr>
          <w:t>пунктом 33</w:t>
        </w:r>
      </w:hyperlink>
      <w:r>
        <w:t xml:space="preserve"> Правил, либо отказ молодой семьи от дальнейшего участия в Мероприятии после выдачи ей свидетельства.</w:t>
      </w:r>
    </w:p>
    <w:p w:rsidR="00224B1D" w:rsidRDefault="00224B1D">
      <w:pPr>
        <w:pStyle w:val="ConsPlusNormal"/>
        <w:spacing w:before="280"/>
        <w:ind w:firstLine="540"/>
        <w:jc w:val="both"/>
      </w:pPr>
      <w:r>
        <w:t>В этом случае исполнитель в течение 5 дней со дня принятия решения об отказе в выдаче молодой семье свидетельства либо отказа молодой семьей от участия в Мероприятии после выдачи ей свидетельства направляет в Учреждение соответствующие сведения с указанием причин отказа в выдаче свидетельства (возврата свидетельства).</w:t>
      </w:r>
    </w:p>
    <w:p w:rsidR="00224B1D" w:rsidRDefault="00224B1D">
      <w:pPr>
        <w:pStyle w:val="ConsPlusNormal"/>
        <w:jc w:val="both"/>
      </w:pPr>
      <w:r>
        <w:t xml:space="preserve">(п. 3.8 в ред. </w:t>
      </w:r>
      <w:hyperlink r:id="rId53"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3.9. В случае, если у молодой семьи ребенок (дети) рожден(ы) или усыновлен(ы) после утверждения министерством списка претендентов, изменения в список претендентов не производятся.</w:t>
      </w:r>
    </w:p>
    <w:p w:rsidR="00224B1D" w:rsidRDefault="00224B1D">
      <w:pPr>
        <w:pStyle w:val="ConsPlusNormal"/>
        <w:spacing w:before="280"/>
        <w:ind w:firstLine="540"/>
        <w:jc w:val="both"/>
      </w:pPr>
      <w:r>
        <w:t>В этом случае, молодой семье, включенной в список претендентов, при рождении (усыновлении) ребенка (детей)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списка претендентов, на одного ребенка.</w:t>
      </w:r>
    </w:p>
    <w:p w:rsidR="00224B1D" w:rsidRDefault="00224B1D">
      <w:pPr>
        <w:pStyle w:val="ConsPlusNormal"/>
        <w:spacing w:before="280"/>
        <w:ind w:firstLine="540"/>
        <w:jc w:val="both"/>
      </w:pPr>
      <w:r>
        <w:t>Данная социальная выплата перечисляется на банковский счет, открытый владельцем свидетельства, на основании муниципального правового акта муниципального образования о предоставлении молодой семье дополнительной социальной выплаты при рождении (усыновлении) ребенка (детей),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p w:rsidR="00224B1D" w:rsidRDefault="00224B1D">
      <w:pPr>
        <w:pStyle w:val="ConsPlusNormal"/>
        <w:spacing w:before="280"/>
        <w:ind w:firstLine="540"/>
        <w:jc w:val="both"/>
      </w:pPr>
      <w:r>
        <w:lastRenderedPageBreak/>
        <w:t>Порядок предоставления дополнительной социальной выплаты определяется исполнителем.</w:t>
      </w:r>
    </w:p>
    <w:p w:rsidR="00224B1D" w:rsidRDefault="00224B1D">
      <w:pPr>
        <w:pStyle w:val="ConsPlusNormal"/>
        <w:spacing w:before="280"/>
        <w:ind w:firstLine="540"/>
        <w:jc w:val="both"/>
      </w:pPr>
      <w:r>
        <w:t>3.10. При исключении молодой семьи из списка претендентов взамен исключенной молодой семьи в список претендентов включается молодая семья из сводного списка участников из того же муниципального образования, по которому была исключена семья, в соответствии с очередностью, установленной в сводном списке участников.</w:t>
      </w:r>
    </w:p>
    <w:p w:rsidR="00224B1D" w:rsidRDefault="00224B1D">
      <w:pPr>
        <w:pStyle w:val="ConsPlusNormal"/>
        <w:spacing w:before="280"/>
        <w:ind w:firstLine="540"/>
        <w:jc w:val="both"/>
      </w:pPr>
      <w:r>
        <w:t>При этом объем бюджетных ассигнований, необходимый для предоставления социальных выплат вновь включенным в список претендентов молодым семьям, не должен превышать объем бюджетных ассигнований, предусмотренный для предоставления социальных выплат исключаемым из списка семьям.</w:t>
      </w:r>
    </w:p>
    <w:p w:rsidR="00224B1D" w:rsidRDefault="00224B1D">
      <w:pPr>
        <w:pStyle w:val="ConsPlusNormal"/>
        <w:spacing w:before="280"/>
        <w:ind w:firstLine="540"/>
        <w:jc w:val="both"/>
      </w:pPr>
      <w:r>
        <w:t>Невостребованный остаток средств субсидии возвращается муниципальным образованием на счет министерства с целью распределения его другому муниципальному образованию, имеющему наибольшее количество молодых семей - участников основного мероприятия при условии наличия возможности выделения в местном бюджете муниципального образования дополнительного объема бюджетных ассигнований в размере, обеспечивающем соответствующий уровень софинансирования из краевого бюджета расходного обязательства муниципального образования.</w:t>
      </w:r>
    </w:p>
    <w:p w:rsidR="00224B1D" w:rsidRDefault="00224B1D">
      <w:pPr>
        <w:pStyle w:val="ConsPlusNormal"/>
        <w:spacing w:before="280"/>
        <w:ind w:firstLine="540"/>
        <w:jc w:val="both"/>
      </w:pPr>
      <w:r>
        <w:t>3.11. Изменения, внесенные в список претендентов, утверждаются приказом министерства.</w:t>
      </w:r>
    </w:p>
    <w:p w:rsidR="00224B1D" w:rsidRDefault="00224B1D">
      <w:pPr>
        <w:pStyle w:val="ConsPlusNormal"/>
        <w:spacing w:before="280"/>
        <w:ind w:firstLine="540"/>
        <w:jc w:val="both"/>
      </w:pPr>
      <w:r>
        <w:t>3.12. Министерство в течение 10 дней с даты утверждения изменений в список претендентов доводит выписки из списка претендентов до соответствующих муниципальных образований.</w:t>
      </w:r>
    </w:p>
    <w:p w:rsidR="00224B1D" w:rsidRDefault="00224B1D">
      <w:pPr>
        <w:pStyle w:val="ConsPlusNormal"/>
        <w:spacing w:before="280"/>
        <w:ind w:firstLine="540"/>
        <w:jc w:val="both"/>
      </w:pPr>
      <w:r>
        <w:t>3.13. Исполнитель на основании полученной выписки из списка претендентов в течение 10 дней доводит до сведения вновь включенных в список претендентов молодых семей решение министерства о включении их в список претендентов.</w:t>
      </w:r>
    </w:p>
    <w:p w:rsidR="00224B1D" w:rsidRDefault="00224B1D">
      <w:pPr>
        <w:pStyle w:val="ConsPlusNormal"/>
        <w:jc w:val="both"/>
      </w:pPr>
    </w:p>
    <w:p w:rsidR="00224B1D" w:rsidRDefault="00224B1D">
      <w:pPr>
        <w:pStyle w:val="ConsPlusNormal"/>
        <w:jc w:val="right"/>
      </w:pPr>
      <w:r>
        <w:t>Начальник отдела</w:t>
      </w:r>
    </w:p>
    <w:p w:rsidR="00224B1D" w:rsidRDefault="00224B1D">
      <w:pPr>
        <w:pStyle w:val="ConsPlusNormal"/>
        <w:jc w:val="right"/>
      </w:pPr>
      <w:r>
        <w:t>обеспечения жилищных прав</w:t>
      </w:r>
    </w:p>
    <w:p w:rsidR="00224B1D" w:rsidRDefault="00224B1D">
      <w:pPr>
        <w:pStyle w:val="ConsPlusNormal"/>
        <w:jc w:val="right"/>
      </w:pPr>
      <w:r>
        <w:t>отдельных категорий граждан</w:t>
      </w:r>
    </w:p>
    <w:p w:rsidR="00224B1D" w:rsidRDefault="00224B1D">
      <w:pPr>
        <w:pStyle w:val="ConsPlusNormal"/>
        <w:jc w:val="right"/>
      </w:pPr>
      <w:r>
        <w:t>А.В.АКСЕНОВ</w:t>
      </w: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right"/>
        <w:outlineLvl w:val="1"/>
      </w:pPr>
      <w:r>
        <w:t>Приложение N 1</w:t>
      </w:r>
    </w:p>
    <w:p w:rsidR="00224B1D" w:rsidRDefault="00224B1D">
      <w:pPr>
        <w:pStyle w:val="ConsPlusNormal"/>
        <w:jc w:val="right"/>
      </w:pPr>
      <w:r>
        <w:lastRenderedPageBreak/>
        <w:t>к Порядку</w:t>
      </w:r>
    </w:p>
    <w:p w:rsidR="00224B1D" w:rsidRDefault="00224B1D">
      <w:pPr>
        <w:pStyle w:val="ConsPlusNormal"/>
        <w:jc w:val="right"/>
      </w:pPr>
      <w:r>
        <w:t>формирования списков молодых семей -</w:t>
      </w:r>
    </w:p>
    <w:p w:rsidR="00224B1D" w:rsidRDefault="00224B1D">
      <w:pPr>
        <w:pStyle w:val="ConsPlusNormal"/>
        <w:jc w:val="right"/>
      </w:pPr>
      <w:r>
        <w:t>участников основного мероприятия</w:t>
      </w:r>
    </w:p>
    <w:p w:rsidR="00224B1D" w:rsidRDefault="00224B1D">
      <w:pPr>
        <w:pStyle w:val="ConsPlusNormal"/>
        <w:jc w:val="right"/>
      </w:pPr>
      <w:r>
        <w:t>"Обеспечение жильем молодых семей"</w:t>
      </w:r>
    </w:p>
    <w:p w:rsidR="00224B1D" w:rsidRDefault="00224B1D">
      <w:pPr>
        <w:pStyle w:val="ConsPlusNormal"/>
        <w:jc w:val="right"/>
      </w:pPr>
      <w:r>
        <w:t>государственной программы</w:t>
      </w:r>
    </w:p>
    <w:p w:rsidR="00224B1D" w:rsidRDefault="00224B1D">
      <w:pPr>
        <w:pStyle w:val="ConsPlusNormal"/>
        <w:jc w:val="right"/>
      </w:pPr>
      <w:r>
        <w:t>Российской Федерации "Обеспечение</w:t>
      </w:r>
    </w:p>
    <w:p w:rsidR="00224B1D" w:rsidRDefault="00224B1D">
      <w:pPr>
        <w:pStyle w:val="ConsPlusNormal"/>
        <w:jc w:val="right"/>
      </w:pPr>
      <w:r>
        <w:t>доступным и комфортным жильем</w:t>
      </w:r>
    </w:p>
    <w:p w:rsidR="00224B1D" w:rsidRDefault="00224B1D">
      <w:pPr>
        <w:pStyle w:val="ConsPlusNormal"/>
        <w:jc w:val="right"/>
      </w:pPr>
      <w:r>
        <w:t>и коммунальными услугами граждан</w:t>
      </w:r>
    </w:p>
    <w:p w:rsidR="00224B1D" w:rsidRDefault="00224B1D">
      <w:pPr>
        <w:pStyle w:val="ConsPlusNormal"/>
        <w:jc w:val="right"/>
      </w:pPr>
      <w:r>
        <w:t>Российской Федерации", изъявивших</w:t>
      </w:r>
    </w:p>
    <w:p w:rsidR="00224B1D" w:rsidRDefault="00224B1D">
      <w:pPr>
        <w:pStyle w:val="ConsPlusNormal"/>
        <w:jc w:val="right"/>
      </w:pPr>
      <w:r>
        <w:t>желание получить социальную выплату</w:t>
      </w:r>
    </w:p>
    <w:p w:rsidR="00224B1D" w:rsidRDefault="00224B1D">
      <w:pPr>
        <w:pStyle w:val="ConsPlusNormal"/>
        <w:jc w:val="right"/>
      </w:pPr>
      <w:r>
        <w:t>в планируемом году, и списка</w:t>
      </w:r>
    </w:p>
    <w:p w:rsidR="00224B1D" w:rsidRDefault="00224B1D">
      <w:pPr>
        <w:pStyle w:val="ConsPlusNormal"/>
        <w:jc w:val="right"/>
      </w:pPr>
      <w:r>
        <w:t>молодых семей - претендентов</w:t>
      </w:r>
    </w:p>
    <w:p w:rsidR="00224B1D" w:rsidRDefault="00224B1D">
      <w:pPr>
        <w:pStyle w:val="ConsPlusNormal"/>
        <w:jc w:val="right"/>
      </w:pPr>
      <w:r>
        <w:t>на получение социальных выплат</w:t>
      </w:r>
    </w:p>
    <w:p w:rsidR="00224B1D" w:rsidRDefault="00224B1D">
      <w:pPr>
        <w:pStyle w:val="ConsPlusNormal"/>
        <w:jc w:val="right"/>
      </w:pPr>
      <w:r>
        <w:t>в соответствующем году</w:t>
      </w:r>
    </w:p>
    <w:p w:rsidR="00224B1D" w:rsidRDefault="00224B1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24B1D">
        <w:trPr>
          <w:jc w:val="center"/>
        </w:trPr>
        <w:tc>
          <w:tcPr>
            <w:tcW w:w="9577" w:type="dxa"/>
            <w:tcBorders>
              <w:top w:val="nil"/>
              <w:left w:val="single" w:sz="24" w:space="0" w:color="CED3F1"/>
              <w:bottom w:val="nil"/>
              <w:right w:val="single" w:sz="24" w:space="0" w:color="F4F3F8"/>
            </w:tcBorders>
            <w:shd w:val="clear" w:color="auto" w:fill="F4F3F8"/>
          </w:tcPr>
          <w:p w:rsidR="00224B1D" w:rsidRDefault="00224B1D">
            <w:pPr>
              <w:pStyle w:val="ConsPlusNormal"/>
              <w:jc w:val="center"/>
            </w:pPr>
            <w:r>
              <w:rPr>
                <w:color w:val="392C69"/>
              </w:rPr>
              <w:t>Список изменяющих документов</w:t>
            </w:r>
          </w:p>
          <w:p w:rsidR="00224B1D" w:rsidRDefault="00224B1D">
            <w:pPr>
              <w:pStyle w:val="ConsPlusNormal"/>
              <w:jc w:val="center"/>
            </w:pPr>
            <w:r>
              <w:rPr>
                <w:color w:val="392C69"/>
              </w:rPr>
              <w:t xml:space="preserve">(в ред. </w:t>
            </w:r>
            <w:hyperlink r:id="rId54" w:history="1">
              <w:r>
                <w:rPr>
                  <w:color w:val="0000FF"/>
                </w:rPr>
                <w:t>Приказа</w:t>
              </w:r>
            </w:hyperlink>
            <w:r>
              <w:rPr>
                <w:color w:val="392C69"/>
              </w:rPr>
              <w:t xml:space="preserve"> Министерства ТЭК и ЖКХ Краснодарского края</w:t>
            </w:r>
          </w:p>
          <w:p w:rsidR="00224B1D" w:rsidRDefault="00224B1D">
            <w:pPr>
              <w:pStyle w:val="ConsPlusNormal"/>
              <w:jc w:val="center"/>
            </w:pPr>
            <w:r>
              <w:rPr>
                <w:color w:val="392C69"/>
              </w:rPr>
              <w:t>от 30.08.2019 N 426)</w:t>
            </w:r>
          </w:p>
        </w:tc>
      </w:tr>
    </w:tbl>
    <w:p w:rsidR="00224B1D" w:rsidRDefault="00224B1D">
      <w:pPr>
        <w:pStyle w:val="ConsPlusNormal"/>
        <w:jc w:val="both"/>
      </w:pPr>
    </w:p>
    <w:p w:rsidR="00224B1D" w:rsidRDefault="00224B1D">
      <w:pPr>
        <w:pStyle w:val="ConsPlusNormal"/>
        <w:jc w:val="center"/>
      </w:pPr>
      <w:bookmarkStart w:id="4" w:name="P212"/>
      <w:bookmarkEnd w:id="4"/>
      <w:r>
        <w:t>СПИСОК</w:t>
      </w:r>
    </w:p>
    <w:p w:rsidR="00224B1D" w:rsidRDefault="00224B1D">
      <w:pPr>
        <w:pStyle w:val="ConsPlusNormal"/>
        <w:jc w:val="center"/>
      </w:pPr>
      <w:r>
        <w:t>молодых семей - участников мероприятия по обеспечению жильем</w:t>
      </w:r>
    </w:p>
    <w:p w:rsidR="00224B1D" w:rsidRDefault="00224B1D">
      <w:pPr>
        <w:pStyle w:val="ConsPlusNormal"/>
        <w:jc w:val="center"/>
      </w:pPr>
      <w:r>
        <w:t>молодых семей ведомственной целевой программы "Оказание</w:t>
      </w:r>
    </w:p>
    <w:p w:rsidR="00224B1D" w:rsidRDefault="00224B1D">
      <w:pPr>
        <w:pStyle w:val="ConsPlusNormal"/>
        <w:jc w:val="center"/>
      </w:pPr>
      <w:r>
        <w:t>государственной поддержки гражданам в обеспечении жильем</w:t>
      </w:r>
    </w:p>
    <w:p w:rsidR="00224B1D" w:rsidRDefault="00224B1D">
      <w:pPr>
        <w:pStyle w:val="ConsPlusNormal"/>
        <w:jc w:val="center"/>
      </w:pPr>
      <w:r>
        <w:t>и оплате жилищно-коммунальных услуг" государственной</w:t>
      </w:r>
    </w:p>
    <w:p w:rsidR="00224B1D" w:rsidRDefault="00224B1D">
      <w:pPr>
        <w:pStyle w:val="ConsPlusNormal"/>
        <w:jc w:val="center"/>
      </w:pPr>
      <w:r>
        <w:t>программы Российской Федерации "Обеспечение доступным</w:t>
      </w:r>
    </w:p>
    <w:p w:rsidR="00224B1D" w:rsidRDefault="00224B1D">
      <w:pPr>
        <w:pStyle w:val="ConsPlusNormal"/>
        <w:jc w:val="center"/>
      </w:pPr>
      <w:r>
        <w:t>и комфортным жильем и коммунальными услугами граждан</w:t>
      </w:r>
    </w:p>
    <w:p w:rsidR="00224B1D" w:rsidRDefault="00224B1D">
      <w:pPr>
        <w:pStyle w:val="ConsPlusNormal"/>
        <w:jc w:val="center"/>
      </w:pPr>
      <w:r>
        <w:t>Российской Федерации", изъявивших желание получить</w:t>
      </w:r>
    </w:p>
    <w:p w:rsidR="00224B1D" w:rsidRDefault="00224B1D">
      <w:pPr>
        <w:pStyle w:val="ConsPlusNormal"/>
        <w:jc w:val="center"/>
      </w:pPr>
      <w:r>
        <w:t>социальную выплату в ____ году</w:t>
      </w:r>
    </w:p>
    <w:p w:rsidR="00224B1D" w:rsidRDefault="00224B1D">
      <w:pPr>
        <w:pStyle w:val="ConsPlusNormal"/>
        <w:jc w:val="center"/>
      </w:pPr>
      <w:r>
        <w:t>по _____________________________________</w:t>
      </w:r>
    </w:p>
    <w:p w:rsidR="00224B1D" w:rsidRDefault="00224B1D">
      <w:pPr>
        <w:pStyle w:val="ConsPlusNormal"/>
        <w:jc w:val="center"/>
      </w:pPr>
      <w:r>
        <w:t>(наименование муниципального образования)</w:t>
      </w:r>
    </w:p>
    <w:p w:rsidR="00224B1D" w:rsidRDefault="00224B1D">
      <w:pPr>
        <w:pStyle w:val="ConsPlusNormal"/>
        <w:jc w:val="both"/>
      </w:pPr>
    </w:p>
    <w:p w:rsidR="00224B1D" w:rsidRDefault="00224B1D">
      <w:pPr>
        <w:sectPr w:rsidR="00224B1D" w:rsidSect="00300953">
          <w:pgSz w:w="11906" w:h="16838"/>
          <w:pgMar w:top="1134" w:right="56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907"/>
        <w:gridCol w:w="864"/>
        <w:gridCol w:w="1020"/>
        <w:gridCol w:w="850"/>
        <w:gridCol w:w="850"/>
        <w:gridCol w:w="907"/>
        <w:gridCol w:w="850"/>
        <w:gridCol w:w="850"/>
        <w:gridCol w:w="1138"/>
        <w:gridCol w:w="1692"/>
        <w:gridCol w:w="1361"/>
        <w:gridCol w:w="907"/>
        <w:gridCol w:w="1073"/>
        <w:gridCol w:w="828"/>
      </w:tblGrid>
      <w:tr w:rsidR="00224B1D">
        <w:tc>
          <w:tcPr>
            <w:tcW w:w="850" w:type="dxa"/>
            <w:vMerge w:val="restart"/>
          </w:tcPr>
          <w:p w:rsidR="00224B1D" w:rsidRDefault="00224B1D">
            <w:pPr>
              <w:pStyle w:val="ConsPlusNormal"/>
              <w:jc w:val="center"/>
            </w:pPr>
            <w:r>
              <w:lastRenderedPageBreak/>
              <w:t>N п/п (молодые семьи)</w:t>
            </w:r>
          </w:p>
        </w:tc>
        <w:tc>
          <w:tcPr>
            <w:tcW w:w="8005" w:type="dxa"/>
            <w:gridSpan w:val="9"/>
          </w:tcPr>
          <w:p w:rsidR="00224B1D" w:rsidRDefault="00224B1D">
            <w:pPr>
              <w:pStyle w:val="ConsPlusNormal"/>
              <w:jc w:val="center"/>
            </w:pPr>
            <w:r>
              <w:t>Данные о членах молодой семьи</w:t>
            </w:r>
          </w:p>
        </w:tc>
        <w:tc>
          <w:tcPr>
            <w:tcW w:w="1138" w:type="dxa"/>
            <w:vMerge w:val="restart"/>
          </w:tcPr>
          <w:p w:rsidR="00224B1D" w:rsidRDefault="00224B1D">
            <w:pPr>
              <w:pStyle w:val="ConsPlusNormal"/>
              <w:jc w:val="center"/>
            </w:pPr>
            <w:r>
              <w:t>Дата постановки на учет в качестве нуждающегося, признания семьи нуждающейся</w:t>
            </w:r>
          </w:p>
        </w:tc>
        <w:tc>
          <w:tcPr>
            <w:tcW w:w="1692" w:type="dxa"/>
            <w:vMerge w:val="restart"/>
          </w:tcPr>
          <w:p w:rsidR="00224B1D" w:rsidRDefault="00224B1D">
            <w:pPr>
              <w:pStyle w:val="ConsPlusNormal"/>
              <w:jc w:val="center"/>
            </w:pPr>
            <w:r>
              <w:t>Дата принятия заявления о включении молодой семьи в состав участников мероприятия</w:t>
            </w:r>
          </w:p>
        </w:tc>
        <w:tc>
          <w:tcPr>
            <w:tcW w:w="1361" w:type="dxa"/>
            <w:vMerge w:val="restart"/>
          </w:tcPr>
          <w:p w:rsidR="00224B1D" w:rsidRDefault="00224B1D">
            <w:pPr>
              <w:pStyle w:val="ConsPlusNormal"/>
              <w:jc w:val="center"/>
            </w:pPr>
            <w:r>
              <w:t>Дата, номер решения о признании молодой семьи участником программы</w:t>
            </w:r>
          </w:p>
        </w:tc>
        <w:tc>
          <w:tcPr>
            <w:tcW w:w="2808" w:type="dxa"/>
            <w:gridSpan w:val="3"/>
          </w:tcPr>
          <w:p w:rsidR="00224B1D" w:rsidRDefault="00224B1D">
            <w:pPr>
              <w:pStyle w:val="ConsPlusNormal"/>
              <w:jc w:val="center"/>
            </w:pPr>
            <w:r>
              <w:t>Расчетная стоимость жилья</w:t>
            </w:r>
          </w:p>
        </w:tc>
      </w:tr>
      <w:tr w:rsidR="00224B1D">
        <w:tc>
          <w:tcPr>
            <w:tcW w:w="850" w:type="dxa"/>
            <w:vMerge/>
          </w:tcPr>
          <w:p w:rsidR="00224B1D" w:rsidRDefault="00224B1D"/>
        </w:tc>
        <w:tc>
          <w:tcPr>
            <w:tcW w:w="907" w:type="dxa"/>
            <w:vMerge w:val="restart"/>
          </w:tcPr>
          <w:p w:rsidR="00224B1D" w:rsidRDefault="00224B1D">
            <w:pPr>
              <w:pStyle w:val="ConsPlusNormal"/>
              <w:jc w:val="center"/>
            </w:pPr>
            <w:r>
              <w:t>Количество членов семьи (человек)</w:t>
            </w:r>
          </w:p>
        </w:tc>
        <w:tc>
          <w:tcPr>
            <w:tcW w:w="907" w:type="dxa"/>
            <w:vMerge w:val="restart"/>
          </w:tcPr>
          <w:p w:rsidR="00224B1D" w:rsidRDefault="00224B1D">
            <w:pPr>
              <w:pStyle w:val="ConsPlusNormal"/>
              <w:jc w:val="center"/>
            </w:pPr>
            <w:r>
              <w:t>Ф.И.О.</w:t>
            </w:r>
          </w:p>
        </w:tc>
        <w:tc>
          <w:tcPr>
            <w:tcW w:w="864" w:type="dxa"/>
            <w:vMerge w:val="restart"/>
          </w:tcPr>
          <w:p w:rsidR="00224B1D" w:rsidRDefault="00224B1D">
            <w:pPr>
              <w:pStyle w:val="ConsPlusNormal"/>
              <w:jc w:val="center"/>
            </w:pPr>
            <w:r>
              <w:t>Гражданство иностранного государства</w:t>
            </w:r>
          </w:p>
        </w:tc>
        <w:tc>
          <w:tcPr>
            <w:tcW w:w="1020" w:type="dxa"/>
            <w:vMerge w:val="restart"/>
          </w:tcPr>
          <w:p w:rsidR="00224B1D" w:rsidRDefault="00224B1D">
            <w:pPr>
              <w:pStyle w:val="ConsPlusNormal"/>
              <w:jc w:val="center"/>
            </w:pPr>
            <w:r>
              <w:t>Принадлежность к родству</w:t>
            </w:r>
          </w:p>
        </w:tc>
        <w:tc>
          <w:tcPr>
            <w:tcW w:w="1700" w:type="dxa"/>
            <w:gridSpan w:val="2"/>
          </w:tcPr>
          <w:p w:rsidR="00224B1D" w:rsidRDefault="00224B1D">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907" w:type="dxa"/>
            <w:vMerge w:val="restart"/>
          </w:tcPr>
          <w:p w:rsidR="00224B1D" w:rsidRDefault="00224B1D">
            <w:pPr>
              <w:pStyle w:val="ConsPlusNormal"/>
              <w:jc w:val="center"/>
            </w:pPr>
            <w:r>
              <w:t>Число, месяц, год рождения</w:t>
            </w:r>
          </w:p>
        </w:tc>
        <w:tc>
          <w:tcPr>
            <w:tcW w:w="1700" w:type="dxa"/>
            <w:gridSpan w:val="2"/>
          </w:tcPr>
          <w:p w:rsidR="00224B1D" w:rsidRDefault="00224B1D">
            <w:pPr>
              <w:pStyle w:val="ConsPlusNormal"/>
              <w:jc w:val="center"/>
            </w:pPr>
            <w:r>
              <w:t>Свидетельство о заключении брака</w:t>
            </w:r>
          </w:p>
        </w:tc>
        <w:tc>
          <w:tcPr>
            <w:tcW w:w="1138" w:type="dxa"/>
            <w:vMerge/>
          </w:tcPr>
          <w:p w:rsidR="00224B1D" w:rsidRDefault="00224B1D"/>
        </w:tc>
        <w:tc>
          <w:tcPr>
            <w:tcW w:w="1692" w:type="dxa"/>
            <w:vMerge/>
          </w:tcPr>
          <w:p w:rsidR="00224B1D" w:rsidRDefault="00224B1D"/>
        </w:tc>
        <w:tc>
          <w:tcPr>
            <w:tcW w:w="1361" w:type="dxa"/>
            <w:vMerge/>
          </w:tcPr>
          <w:p w:rsidR="00224B1D" w:rsidRDefault="00224B1D"/>
        </w:tc>
        <w:tc>
          <w:tcPr>
            <w:tcW w:w="907" w:type="dxa"/>
            <w:vMerge w:val="restart"/>
          </w:tcPr>
          <w:p w:rsidR="00224B1D" w:rsidRDefault="00224B1D">
            <w:pPr>
              <w:pStyle w:val="ConsPlusNormal"/>
              <w:jc w:val="center"/>
            </w:pPr>
            <w:r>
              <w:t>Стоимость 1 кв. метра (руб.)</w:t>
            </w:r>
          </w:p>
        </w:tc>
        <w:tc>
          <w:tcPr>
            <w:tcW w:w="1073" w:type="dxa"/>
            <w:vMerge w:val="restart"/>
          </w:tcPr>
          <w:p w:rsidR="00224B1D" w:rsidRDefault="00224B1D">
            <w:pPr>
              <w:pStyle w:val="ConsPlusNormal"/>
              <w:jc w:val="center"/>
            </w:pPr>
            <w:r>
              <w:t>Размер общей площади жилого помещения на семью (кв. м.)</w:t>
            </w:r>
          </w:p>
        </w:tc>
        <w:tc>
          <w:tcPr>
            <w:tcW w:w="828" w:type="dxa"/>
            <w:vMerge w:val="restart"/>
          </w:tcPr>
          <w:p w:rsidR="00224B1D" w:rsidRDefault="00224B1D">
            <w:pPr>
              <w:pStyle w:val="ConsPlusNormal"/>
              <w:jc w:val="center"/>
            </w:pPr>
            <w:r>
              <w:t>Всего (руб.)</w:t>
            </w:r>
          </w:p>
        </w:tc>
      </w:tr>
      <w:tr w:rsidR="00224B1D">
        <w:tc>
          <w:tcPr>
            <w:tcW w:w="850" w:type="dxa"/>
            <w:vMerge/>
          </w:tcPr>
          <w:p w:rsidR="00224B1D" w:rsidRDefault="00224B1D"/>
        </w:tc>
        <w:tc>
          <w:tcPr>
            <w:tcW w:w="907" w:type="dxa"/>
            <w:vMerge/>
          </w:tcPr>
          <w:p w:rsidR="00224B1D" w:rsidRDefault="00224B1D"/>
        </w:tc>
        <w:tc>
          <w:tcPr>
            <w:tcW w:w="907" w:type="dxa"/>
            <w:vMerge/>
          </w:tcPr>
          <w:p w:rsidR="00224B1D" w:rsidRDefault="00224B1D"/>
        </w:tc>
        <w:tc>
          <w:tcPr>
            <w:tcW w:w="864" w:type="dxa"/>
            <w:vMerge/>
          </w:tcPr>
          <w:p w:rsidR="00224B1D" w:rsidRDefault="00224B1D"/>
        </w:tc>
        <w:tc>
          <w:tcPr>
            <w:tcW w:w="1020" w:type="dxa"/>
            <w:vMerge/>
          </w:tcPr>
          <w:p w:rsidR="00224B1D" w:rsidRDefault="00224B1D"/>
        </w:tc>
        <w:tc>
          <w:tcPr>
            <w:tcW w:w="850" w:type="dxa"/>
          </w:tcPr>
          <w:p w:rsidR="00224B1D" w:rsidRDefault="00224B1D">
            <w:pPr>
              <w:pStyle w:val="ConsPlusNormal"/>
              <w:jc w:val="center"/>
            </w:pPr>
            <w:r>
              <w:t>Серия, номер</w:t>
            </w:r>
          </w:p>
        </w:tc>
        <w:tc>
          <w:tcPr>
            <w:tcW w:w="850" w:type="dxa"/>
          </w:tcPr>
          <w:p w:rsidR="00224B1D" w:rsidRDefault="00224B1D">
            <w:pPr>
              <w:pStyle w:val="ConsPlusNormal"/>
              <w:jc w:val="center"/>
            </w:pPr>
            <w:r>
              <w:t>Кем, когда выдан</w:t>
            </w:r>
          </w:p>
        </w:tc>
        <w:tc>
          <w:tcPr>
            <w:tcW w:w="907" w:type="dxa"/>
            <w:vMerge/>
          </w:tcPr>
          <w:p w:rsidR="00224B1D" w:rsidRDefault="00224B1D"/>
        </w:tc>
        <w:tc>
          <w:tcPr>
            <w:tcW w:w="850" w:type="dxa"/>
          </w:tcPr>
          <w:p w:rsidR="00224B1D" w:rsidRDefault="00224B1D">
            <w:pPr>
              <w:pStyle w:val="ConsPlusNormal"/>
              <w:jc w:val="center"/>
            </w:pPr>
            <w:r>
              <w:t>Серия, номер</w:t>
            </w:r>
          </w:p>
        </w:tc>
        <w:tc>
          <w:tcPr>
            <w:tcW w:w="850" w:type="dxa"/>
          </w:tcPr>
          <w:p w:rsidR="00224B1D" w:rsidRDefault="00224B1D">
            <w:pPr>
              <w:pStyle w:val="ConsPlusNormal"/>
              <w:jc w:val="center"/>
            </w:pPr>
            <w:r>
              <w:t>Кем, когда выдано</w:t>
            </w:r>
          </w:p>
        </w:tc>
        <w:tc>
          <w:tcPr>
            <w:tcW w:w="1138" w:type="dxa"/>
            <w:vMerge/>
          </w:tcPr>
          <w:p w:rsidR="00224B1D" w:rsidRDefault="00224B1D"/>
        </w:tc>
        <w:tc>
          <w:tcPr>
            <w:tcW w:w="1692" w:type="dxa"/>
            <w:vMerge/>
          </w:tcPr>
          <w:p w:rsidR="00224B1D" w:rsidRDefault="00224B1D"/>
        </w:tc>
        <w:tc>
          <w:tcPr>
            <w:tcW w:w="1361" w:type="dxa"/>
            <w:vMerge/>
          </w:tcPr>
          <w:p w:rsidR="00224B1D" w:rsidRDefault="00224B1D"/>
        </w:tc>
        <w:tc>
          <w:tcPr>
            <w:tcW w:w="907" w:type="dxa"/>
            <w:vMerge/>
          </w:tcPr>
          <w:p w:rsidR="00224B1D" w:rsidRDefault="00224B1D"/>
        </w:tc>
        <w:tc>
          <w:tcPr>
            <w:tcW w:w="1073" w:type="dxa"/>
            <w:vMerge/>
          </w:tcPr>
          <w:p w:rsidR="00224B1D" w:rsidRDefault="00224B1D"/>
        </w:tc>
        <w:tc>
          <w:tcPr>
            <w:tcW w:w="828" w:type="dxa"/>
            <w:vMerge/>
          </w:tcPr>
          <w:p w:rsidR="00224B1D" w:rsidRDefault="00224B1D"/>
        </w:tc>
      </w:tr>
      <w:tr w:rsidR="00224B1D">
        <w:tc>
          <w:tcPr>
            <w:tcW w:w="850" w:type="dxa"/>
          </w:tcPr>
          <w:p w:rsidR="00224B1D" w:rsidRDefault="00224B1D">
            <w:pPr>
              <w:pStyle w:val="ConsPlusNormal"/>
              <w:jc w:val="center"/>
            </w:pPr>
            <w:r>
              <w:t>1</w:t>
            </w:r>
          </w:p>
        </w:tc>
        <w:tc>
          <w:tcPr>
            <w:tcW w:w="907" w:type="dxa"/>
          </w:tcPr>
          <w:p w:rsidR="00224B1D" w:rsidRDefault="00224B1D">
            <w:pPr>
              <w:pStyle w:val="ConsPlusNormal"/>
              <w:jc w:val="center"/>
            </w:pPr>
            <w:r>
              <w:t>2</w:t>
            </w:r>
          </w:p>
        </w:tc>
        <w:tc>
          <w:tcPr>
            <w:tcW w:w="907" w:type="dxa"/>
          </w:tcPr>
          <w:p w:rsidR="00224B1D" w:rsidRDefault="00224B1D">
            <w:pPr>
              <w:pStyle w:val="ConsPlusNormal"/>
              <w:jc w:val="center"/>
            </w:pPr>
            <w:r>
              <w:t>3</w:t>
            </w:r>
          </w:p>
        </w:tc>
        <w:tc>
          <w:tcPr>
            <w:tcW w:w="864" w:type="dxa"/>
          </w:tcPr>
          <w:p w:rsidR="00224B1D" w:rsidRDefault="00224B1D">
            <w:pPr>
              <w:pStyle w:val="ConsPlusNormal"/>
              <w:jc w:val="center"/>
            </w:pPr>
            <w:r>
              <w:t>4</w:t>
            </w:r>
          </w:p>
        </w:tc>
        <w:tc>
          <w:tcPr>
            <w:tcW w:w="1020" w:type="dxa"/>
          </w:tcPr>
          <w:p w:rsidR="00224B1D" w:rsidRDefault="00224B1D">
            <w:pPr>
              <w:pStyle w:val="ConsPlusNormal"/>
              <w:jc w:val="center"/>
            </w:pPr>
            <w:r>
              <w:t>5</w:t>
            </w:r>
          </w:p>
        </w:tc>
        <w:tc>
          <w:tcPr>
            <w:tcW w:w="850" w:type="dxa"/>
          </w:tcPr>
          <w:p w:rsidR="00224B1D" w:rsidRDefault="00224B1D">
            <w:pPr>
              <w:pStyle w:val="ConsPlusNormal"/>
              <w:jc w:val="center"/>
            </w:pPr>
            <w:r>
              <w:t>6</w:t>
            </w:r>
          </w:p>
        </w:tc>
        <w:tc>
          <w:tcPr>
            <w:tcW w:w="850" w:type="dxa"/>
          </w:tcPr>
          <w:p w:rsidR="00224B1D" w:rsidRDefault="00224B1D">
            <w:pPr>
              <w:pStyle w:val="ConsPlusNormal"/>
              <w:jc w:val="center"/>
            </w:pPr>
            <w:r>
              <w:t>7</w:t>
            </w:r>
          </w:p>
        </w:tc>
        <w:tc>
          <w:tcPr>
            <w:tcW w:w="907" w:type="dxa"/>
          </w:tcPr>
          <w:p w:rsidR="00224B1D" w:rsidRDefault="00224B1D">
            <w:pPr>
              <w:pStyle w:val="ConsPlusNormal"/>
              <w:jc w:val="center"/>
            </w:pPr>
            <w:r>
              <w:t>8</w:t>
            </w:r>
          </w:p>
        </w:tc>
        <w:tc>
          <w:tcPr>
            <w:tcW w:w="850" w:type="dxa"/>
          </w:tcPr>
          <w:p w:rsidR="00224B1D" w:rsidRDefault="00224B1D">
            <w:pPr>
              <w:pStyle w:val="ConsPlusNormal"/>
              <w:jc w:val="center"/>
            </w:pPr>
            <w:r>
              <w:t>9</w:t>
            </w:r>
          </w:p>
        </w:tc>
        <w:tc>
          <w:tcPr>
            <w:tcW w:w="850" w:type="dxa"/>
          </w:tcPr>
          <w:p w:rsidR="00224B1D" w:rsidRDefault="00224B1D">
            <w:pPr>
              <w:pStyle w:val="ConsPlusNormal"/>
              <w:jc w:val="center"/>
            </w:pPr>
            <w:r>
              <w:t>10</w:t>
            </w:r>
          </w:p>
        </w:tc>
        <w:tc>
          <w:tcPr>
            <w:tcW w:w="1138" w:type="dxa"/>
          </w:tcPr>
          <w:p w:rsidR="00224B1D" w:rsidRDefault="00224B1D">
            <w:pPr>
              <w:pStyle w:val="ConsPlusNormal"/>
              <w:jc w:val="center"/>
            </w:pPr>
            <w:r>
              <w:t>11</w:t>
            </w:r>
          </w:p>
        </w:tc>
        <w:tc>
          <w:tcPr>
            <w:tcW w:w="1692" w:type="dxa"/>
          </w:tcPr>
          <w:p w:rsidR="00224B1D" w:rsidRDefault="00224B1D">
            <w:pPr>
              <w:pStyle w:val="ConsPlusNormal"/>
              <w:jc w:val="center"/>
            </w:pPr>
            <w:r>
              <w:t>12</w:t>
            </w:r>
          </w:p>
        </w:tc>
        <w:tc>
          <w:tcPr>
            <w:tcW w:w="1361" w:type="dxa"/>
          </w:tcPr>
          <w:p w:rsidR="00224B1D" w:rsidRDefault="00224B1D">
            <w:pPr>
              <w:pStyle w:val="ConsPlusNormal"/>
              <w:jc w:val="center"/>
            </w:pPr>
            <w:r>
              <w:t>13</w:t>
            </w:r>
          </w:p>
        </w:tc>
        <w:tc>
          <w:tcPr>
            <w:tcW w:w="907" w:type="dxa"/>
          </w:tcPr>
          <w:p w:rsidR="00224B1D" w:rsidRDefault="00224B1D">
            <w:pPr>
              <w:pStyle w:val="ConsPlusNormal"/>
              <w:jc w:val="center"/>
            </w:pPr>
            <w:r>
              <w:t>14</w:t>
            </w:r>
          </w:p>
        </w:tc>
        <w:tc>
          <w:tcPr>
            <w:tcW w:w="1073" w:type="dxa"/>
          </w:tcPr>
          <w:p w:rsidR="00224B1D" w:rsidRDefault="00224B1D">
            <w:pPr>
              <w:pStyle w:val="ConsPlusNormal"/>
              <w:jc w:val="center"/>
            </w:pPr>
            <w:r>
              <w:t>15</w:t>
            </w:r>
          </w:p>
        </w:tc>
        <w:tc>
          <w:tcPr>
            <w:tcW w:w="828" w:type="dxa"/>
          </w:tcPr>
          <w:p w:rsidR="00224B1D" w:rsidRDefault="00224B1D">
            <w:pPr>
              <w:pStyle w:val="ConsPlusNormal"/>
              <w:jc w:val="center"/>
            </w:pPr>
            <w:r>
              <w:t>16</w:t>
            </w:r>
          </w:p>
        </w:tc>
      </w:tr>
    </w:tbl>
    <w:p w:rsidR="00224B1D" w:rsidRDefault="00224B1D">
      <w:pPr>
        <w:pStyle w:val="ConsPlusNormal"/>
        <w:jc w:val="both"/>
      </w:pPr>
    </w:p>
    <w:p w:rsidR="00224B1D" w:rsidRDefault="00224B1D">
      <w:pPr>
        <w:pStyle w:val="ConsPlusNonformat"/>
        <w:jc w:val="both"/>
      </w:pPr>
      <w:r>
        <w:t>Руководитель (подразделения,        ________________ ______________________</w:t>
      </w:r>
    </w:p>
    <w:p w:rsidR="00224B1D" w:rsidRDefault="00224B1D">
      <w:pPr>
        <w:pStyle w:val="ConsPlusNonformat"/>
        <w:jc w:val="both"/>
      </w:pPr>
      <w:r>
        <w:t>составившего список)                (подпись), дата)  (расшифровка подписи)</w:t>
      </w:r>
    </w:p>
    <w:p w:rsidR="00224B1D" w:rsidRDefault="00224B1D">
      <w:pPr>
        <w:pStyle w:val="ConsPlusNonformat"/>
        <w:jc w:val="both"/>
      </w:pPr>
    </w:p>
    <w:p w:rsidR="00224B1D" w:rsidRDefault="00224B1D">
      <w:pPr>
        <w:pStyle w:val="ConsPlusNonformat"/>
        <w:jc w:val="both"/>
      </w:pPr>
      <w:r>
        <w:t>Глава городского округа, городского</w:t>
      </w:r>
    </w:p>
    <w:p w:rsidR="00224B1D" w:rsidRDefault="00224B1D">
      <w:pPr>
        <w:pStyle w:val="ConsPlusNonformat"/>
        <w:jc w:val="both"/>
      </w:pPr>
      <w:r>
        <w:t>поселения, района                   ________________ ______________________</w:t>
      </w:r>
    </w:p>
    <w:p w:rsidR="00224B1D" w:rsidRDefault="00224B1D">
      <w:pPr>
        <w:pStyle w:val="ConsPlusNonformat"/>
        <w:jc w:val="both"/>
      </w:pPr>
      <w:r>
        <w:t xml:space="preserve">                                    (подпись), дата)  (расшифровка подписи)</w:t>
      </w:r>
    </w:p>
    <w:p w:rsidR="00224B1D" w:rsidRDefault="00224B1D">
      <w:pPr>
        <w:pStyle w:val="ConsPlusNonformat"/>
        <w:jc w:val="both"/>
      </w:pPr>
      <w:r>
        <w:t>______________</w:t>
      </w:r>
    </w:p>
    <w:p w:rsidR="00224B1D" w:rsidRDefault="00224B1D">
      <w:pPr>
        <w:pStyle w:val="ConsPlusNonformat"/>
        <w:jc w:val="both"/>
      </w:pPr>
      <w:r>
        <w:t>(дата)                           М.П.</w:t>
      </w:r>
    </w:p>
    <w:p w:rsidR="00224B1D" w:rsidRDefault="00224B1D">
      <w:pPr>
        <w:pStyle w:val="ConsPlusNormal"/>
        <w:jc w:val="both"/>
      </w:pPr>
    </w:p>
    <w:p w:rsidR="00224B1D" w:rsidRDefault="00224B1D">
      <w:pPr>
        <w:pStyle w:val="ConsPlusNormal"/>
        <w:jc w:val="right"/>
      </w:pPr>
      <w:r>
        <w:lastRenderedPageBreak/>
        <w:t>Начальник отдела</w:t>
      </w:r>
    </w:p>
    <w:p w:rsidR="00224B1D" w:rsidRDefault="00224B1D">
      <w:pPr>
        <w:pStyle w:val="ConsPlusNormal"/>
        <w:jc w:val="right"/>
      </w:pPr>
      <w:r>
        <w:t>обеспечения жилищных прав</w:t>
      </w:r>
    </w:p>
    <w:p w:rsidR="00224B1D" w:rsidRDefault="00224B1D">
      <w:pPr>
        <w:pStyle w:val="ConsPlusNormal"/>
        <w:jc w:val="right"/>
      </w:pPr>
      <w:r>
        <w:t>отдельных категорий граждан</w:t>
      </w:r>
    </w:p>
    <w:p w:rsidR="00224B1D" w:rsidRDefault="00224B1D">
      <w:pPr>
        <w:pStyle w:val="ConsPlusNormal"/>
        <w:jc w:val="right"/>
      </w:pPr>
      <w:r>
        <w:t>А.В.АКСЕНОВ</w:t>
      </w:r>
    </w:p>
    <w:p w:rsidR="00224B1D" w:rsidRDefault="00224B1D">
      <w:pPr>
        <w:sectPr w:rsidR="00224B1D">
          <w:pgSz w:w="16838" w:h="11905" w:orient="landscape"/>
          <w:pgMar w:top="1701" w:right="1134" w:bottom="567" w:left="1134" w:header="0" w:footer="0" w:gutter="0"/>
          <w:cols w:space="720"/>
        </w:sectPr>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right"/>
        <w:outlineLvl w:val="0"/>
      </w:pPr>
      <w:r>
        <w:t>Приложение N 2</w:t>
      </w:r>
    </w:p>
    <w:p w:rsidR="00224B1D" w:rsidRDefault="00224B1D">
      <w:pPr>
        <w:pStyle w:val="ConsPlusNormal"/>
        <w:jc w:val="both"/>
      </w:pPr>
    </w:p>
    <w:p w:rsidR="00224B1D" w:rsidRDefault="00224B1D">
      <w:pPr>
        <w:pStyle w:val="ConsPlusNormal"/>
        <w:jc w:val="right"/>
      </w:pPr>
      <w:r>
        <w:t>Утверждено</w:t>
      </w:r>
    </w:p>
    <w:p w:rsidR="00224B1D" w:rsidRDefault="00224B1D">
      <w:pPr>
        <w:pStyle w:val="ConsPlusNormal"/>
        <w:jc w:val="right"/>
      </w:pPr>
      <w:r>
        <w:t>приказом</w:t>
      </w:r>
    </w:p>
    <w:p w:rsidR="00224B1D" w:rsidRDefault="00224B1D">
      <w:pPr>
        <w:pStyle w:val="ConsPlusNormal"/>
        <w:jc w:val="right"/>
      </w:pPr>
      <w:r>
        <w:t>министерства</w:t>
      </w:r>
    </w:p>
    <w:p w:rsidR="00224B1D" w:rsidRDefault="00224B1D">
      <w:pPr>
        <w:pStyle w:val="ConsPlusNormal"/>
        <w:jc w:val="right"/>
      </w:pPr>
      <w:r>
        <w:t>топливно-энергетического комплекса</w:t>
      </w:r>
    </w:p>
    <w:p w:rsidR="00224B1D" w:rsidRDefault="00224B1D">
      <w:pPr>
        <w:pStyle w:val="ConsPlusNormal"/>
        <w:jc w:val="right"/>
      </w:pPr>
      <w:r>
        <w:t>и жилищно-коммунального хозяйства</w:t>
      </w:r>
    </w:p>
    <w:p w:rsidR="00224B1D" w:rsidRDefault="00224B1D">
      <w:pPr>
        <w:pStyle w:val="ConsPlusNormal"/>
        <w:jc w:val="right"/>
      </w:pPr>
      <w:r>
        <w:t>Краснодарского края</w:t>
      </w:r>
    </w:p>
    <w:p w:rsidR="00224B1D" w:rsidRDefault="00224B1D">
      <w:pPr>
        <w:pStyle w:val="ConsPlusNormal"/>
        <w:jc w:val="right"/>
      </w:pPr>
      <w:r>
        <w:t>от 25 мая 2018 г. N 195</w:t>
      </w:r>
    </w:p>
    <w:p w:rsidR="00224B1D" w:rsidRDefault="00224B1D">
      <w:pPr>
        <w:pStyle w:val="ConsPlusNormal"/>
        <w:jc w:val="both"/>
      </w:pPr>
    </w:p>
    <w:p w:rsidR="00224B1D" w:rsidRDefault="00224B1D">
      <w:pPr>
        <w:pStyle w:val="ConsPlusTitle"/>
        <w:jc w:val="center"/>
      </w:pPr>
      <w:bookmarkStart w:id="5" w:name="P289"/>
      <w:bookmarkEnd w:id="5"/>
      <w:r>
        <w:t>ПОЛОЖЕНИЕ</w:t>
      </w:r>
    </w:p>
    <w:p w:rsidR="00224B1D" w:rsidRDefault="00224B1D">
      <w:pPr>
        <w:pStyle w:val="ConsPlusTitle"/>
        <w:jc w:val="center"/>
      </w:pPr>
      <w:r>
        <w:t>О КОМИССИИ ПО ПРОВЕДЕНИЮ ОТБОРА МУНИЦИПАЛЬНЫХ</w:t>
      </w:r>
    </w:p>
    <w:p w:rsidR="00224B1D" w:rsidRDefault="00224B1D">
      <w:pPr>
        <w:pStyle w:val="ConsPlusTitle"/>
        <w:jc w:val="center"/>
      </w:pPr>
      <w:r>
        <w:t>ОБРАЗОВАНИЙ КРАСНОДАРСКОГО КРАЯ ДЛЯ ПРЕДОСТАВЛЕНИЯ СУБСИДИЙ</w:t>
      </w:r>
    </w:p>
    <w:p w:rsidR="00224B1D" w:rsidRDefault="00224B1D">
      <w:pPr>
        <w:pStyle w:val="ConsPlusTitle"/>
        <w:jc w:val="center"/>
      </w:pPr>
      <w:r>
        <w:t>ИЗ КРАЕВОГО БЮДЖЕТА НА СОФИНАНСИРОВАНИЕ РАСХОДНЫХ</w:t>
      </w:r>
    </w:p>
    <w:p w:rsidR="00224B1D" w:rsidRDefault="00224B1D">
      <w:pPr>
        <w:pStyle w:val="ConsPlusTitle"/>
        <w:jc w:val="center"/>
      </w:pPr>
      <w:r>
        <w:t>ОБЯЗАТЕЛЬСТВ МУНИЦИПАЛЬНЫХ ОБРАЗОВАНИЙ НА ПРЕДОСТАВЛЕНИЕ</w:t>
      </w:r>
    </w:p>
    <w:p w:rsidR="00224B1D" w:rsidRDefault="00224B1D">
      <w:pPr>
        <w:pStyle w:val="ConsPlusTitle"/>
        <w:jc w:val="center"/>
      </w:pPr>
      <w:r>
        <w:t>СОЦИАЛЬНЫХ ВЫПЛАТ МОЛОДЫМ СЕМЬЯМ НА ПРИОБРЕТЕНИЕ</w:t>
      </w:r>
    </w:p>
    <w:p w:rsidR="00224B1D" w:rsidRDefault="00224B1D">
      <w:pPr>
        <w:pStyle w:val="ConsPlusTitle"/>
        <w:jc w:val="center"/>
      </w:pPr>
      <w:r>
        <w:t>(СТРОИТЕЛЬСТВО) ЖИЛЬЯ В РАМКАХ МЕРОПРИЯТИЯ ПО</w:t>
      </w:r>
    </w:p>
    <w:p w:rsidR="00224B1D" w:rsidRDefault="00224B1D">
      <w:pPr>
        <w:pStyle w:val="ConsPlusTitle"/>
        <w:jc w:val="center"/>
      </w:pPr>
      <w:r>
        <w:t>ОБЕСПЕЧЕНИЮ ЖИЛЬЕМ МОЛОДЫХ СЕМЕЙ</w:t>
      </w:r>
    </w:p>
    <w:p w:rsidR="00224B1D" w:rsidRDefault="00224B1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24B1D">
        <w:trPr>
          <w:jc w:val="center"/>
        </w:trPr>
        <w:tc>
          <w:tcPr>
            <w:tcW w:w="9577" w:type="dxa"/>
            <w:tcBorders>
              <w:top w:val="nil"/>
              <w:left w:val="single" w:sz="24" w:space="0" w:color="CED3F1"/>
              <w:bottom w:val="nil"/>
              <w:right w:val="single" w:sz="24" w:space="0" w:color="F4F3F8"/>
            </w:tcBorders>
            <w:shd w:val="clear" w:color="auto" w:fill="F4F3F8"/>
          </w:tcPr>
          <w:p w:rsidR="00224B1D" w:rsidRDefault="00224B1D">
            <w:pPr>
              <w:pStyle w:val="ConsPlusNormal"/>
              <w:jc w:val="center"/>
            </w:pPr>
            <w:r>
              <w:rPr>
                <w:color w:val="392C69"/>
              </w:rPr>
              <w:t>Список изменяющих документов</w:t>
            </w:r>
          </w:p>
          <w:p w:rsidR="00224B1D" w:rsidRDefault="00224B1D">
            <w:pPr>
              <w:pStyle w:val="ConsPlusNormal"/>
              <w:jc w:val="center"/>
            </w:pPr>
            <w:r>
              <w:rPr>
                <w:color w:val="392C69"/>
              </w:rPr>
              <w:t xml:space="preserve">(в ред. </w:t>
            </w:r>
            <w:hyperlink r:id="rId55" w:history="1">
              <w:r>
                <w:rPr>
                  <w:color w:val="0000FF"/>
                </w:rPr>
                <w:t>Приказа</w:t>
              </w:r>
            </w:hyperlink>
            <w:r>
              <w:rPr>
                <w:color w:val="392C69"/>
              </w:rPr>
              <w:t xml:space="preserve"> Министерства ТЭК и ЖКХ Краснодарского края</w:t>
            </w:r>
          </w:p>
          <w:p w:rsidR="00224B1D" w:rsidRDefault="00224B1D">
            <w:pPr>
              <w:pStyle w:val="ConsPlusNormal"/>
              <w:jc w:val="center"/>
            </w:pPr>
            <w:r>
              <w:rPr>
                <w:color w:val="392C69"/>
              </w:rPr>
              <w:t>от 30.08.2019 N 426)</w:t>
            </w:r>
          </w:p>
        </w:tc>
      </w:tr>
    </w:tbl>
    <w:p w:rsidR="00224B1D" w:rsidRDefault="00224B1D">
      <w:pPr>
        <w:pStyle w:val="ConsPlusNormal"/>
        <w:jc w:val="both"/>
      </w:pPr>
    </w:p>
    <w:p w:rsidR="00224B1D" w:rsidRDefault="00224B1D">
      <w:pPr>
        <w:pStyle w:val="ConsPlusNormal"/>
        <w:ind w:firstLine="540"/>
        <w:jc w:val="both"/>
      </w:pPr>
      <w:r>
        <w:t xml:space="preserve">1. Настоящее Положение разработано в целях проведения отбора муниципальных образований Краснодарского края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5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Мероприятие).</w:t>
      </w:r>
    </w:p>
    <w:p w:rsidR="00224B1D" w:rsidRDefault="00224B1D">
      <w:pPr>
        <w:pStyle w:val="ConsPlusNormal"/>
        <w:jc w:val="both"/>
      </w:pPr>
      <w:r>
        <w:t xml:space="preserve">(в ред. </w:t>
      </w:r>
      <w:hyperlink r:id="rId57"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 xml:space="preserve">2. Комиссия по проведению отбора муниципальных образований Краснодарского края для предоставления субсидий из краевого бюджета на </w:t>
      </w:r>
      <w:r>
        <w:lastRenderedPageBreak/>
        <w:t xml:space="preserve">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мероприятия по обеспечению жильем молодых семей (далее - комиссия, отбор) рассматривает </w:t>
      </w:r>
      <w:hyperlink w:anchor="P356" w:history="1">
        <w:r>
          <w:rPr>
            <w:color w:val="0000FF"/>
          </w:rPr>
          <w:t>заявления</w:t>
        </w:r>
      </w:hyperlink>
      <w:r>
        <w:t xml:space="preserve"> по форме согласно приложению к настоящему Положению и соответствующие документы, предоставленные муниципальными образованиями Краснодарского края для отбора в соответствии с </w:t>
      </w:r>
      <w:hyperlink r:id="rId58" w:history="1">
        <w:r>
          <w:rPr>
            <w:color w:val="0000FF"/>
          </w:rPr>
          <w:t>Порядком</w:t>
        </w:r>
      </w:hyperlink>
      <w:r>
        <w:t xml:space="preserve">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приведенного в приложении 2 к подпрограмме "Улучшение жилищных условий населения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 N 967 (далее - Порядок).</w:t>
      </w:r>
    </w:p>
    <w:p w:rsidR="00224B1D" w:rsidRDefault="00224B1D">
      <w:pPr>
        <w:pStyle w:val="ConsPlusNormal"/>
        <w:jc w:val="both"/>
      </w:pPr>
      <w:r>
        <w:t xml:space="preserve">(п. 2 в ред. </w:t>
      </w:r>
      <w:hyperlink r:id="rId59"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3. Решение об образовании, реорганизации и упразднении комиссии принимается министерством топливно-энергетического комплекса и жилищно-коммунального хозяйства Краснодарского края (далее - министерство).</w:t>
      </w:r>
    </w:p>
    <w:p w:rsidR="00224B1D" w:rsidRDefault="00224B1D">
      <w:pPr>
        <w:pStyle w:val="ConsPlusNormal"/>
        <w:spacing w:before="280"/>
        <w:ind w:firstLine="540"/>
        <w:jc w:val="both"/>
      </w:pPr>
      <w:r>
        <w:t>Комиссия состоит из председателя комиссии, заместителя председателя комиссии, секретаря комиссии (без права голоса) и членов комиссии в количестве не менее трех человек.</w:t>
      </w:r>
    </w:p>
    <w:p w:rsidR="00224B1D" w:rsidRDefault="00224B1D">
      <w:pPr>
        <w:pStyle w:val="ConsPlusNormal"/>
        <w:spacing w:before="280"/>
        <w:ind w:firstLine="540"/>
        <w:jc w:val="both"/>
      </w:pPr>
      <w:r>
        <w:t>Состав комиссии утверждается приказом министерства.</w:t>
      </w:r>
    </w:p>
    <w:p w:rsidR="00224B1D" w:rsidRDefault="00224B1D">
      <w:pPr>
        <w:pStyle w:val="ConsPlusNormal"/>
        <w:spacing w:before="280"/>
        <w:ind w:firstLine="540"/>
        <w:jc w:val="both"/>
      </w:pPr>
      <w:r>
        <w:t>Организационно-техническое, информационно-аналитическое обеспечение деятельности комиссии осуществляет отдел обеспечения жилищных прав отдельных категорий граждан министерства.</w:t>
      </w:r>
    </w:p>
    <w:p w:rsidR="00224B1D" w:rsidRDefault="00224B1D">
      <w:pPr>
        <w:pStyle w:val="ConsPlusNormal"/>
        <w:spacing w:before="280"/>
        <w:ind w:firstLine="540"/>
        <w:jc w:val="both"/>
      </w:pPr>
      <w:r>
        <w:t xml:space="preserve">4. В своей деятельности комиссия руководствуется </w:t>
      </w:r>
      <w:hyperlink r:id="rId60"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61" w:history="1">
        <w:r>
          <w:rPr>
            <w:color w:val="0000FF"/>
          </w:rPr>
          <w:t>Уставом</w:t>
        </w:r>
      </w:hyperlink>
      <w:r>
        <w:t xml:space="preserve"> Краснодарского края, законами и иными нормативными правовыми актами Краснодарского края, а также настоящим Положением.</w:t>
      </w:r>
    </w:p>
    <w:p w:rsidR="00224B1D" w:rsidRDefault="00224B1D">
      <w:pPr>
        <w:pStyle w:val="ConsPlusNormal"/>
        <w:spacing w:before="280"/>
        <w:ind w:firstLine="540"/>
        <w:jc w:val="both"/>
      </w:pPr>
      <w:r>
        <w:t xml:space="preserve">5. Задачей комиссии является рассмотрение представленных на отбор заявок с целью отбора муниципальных образований Краснодарского края, </w:t>
      </w:r>
      <w:r>
        <w:lastRenderedPageBreak/>
        <w:t>бюджетам которых будут предоставлены субсидии за счет средств федерального и краевого бюджетов для софинансирования Мероприятия.</w:t>
      </w:r>
    </w:p>
    <w:p w:rsidR="00224B1D" w:rsidRDefault="00224B1D">
      <w:pPr>
        <w:pStyle w:val="ConsPlusNormal"/>
        <w:jc w:val="both"/>
      </w:pPr>
      <w:r>
        <w:t xml:space="preserve">(в ред. </w:t>
      </w:r>
      <w:hyperlink r:id="rId62"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6. В рамках своей деятельности комиссия осуществляет следующие функции:</w:t>
      </w:r>
    </w:p>
    <w:p w:rsidR="00224B1D" w:rsidRDefault="00224B1D">
      <w:pPr>
        <w:pStyle w:val="ConsPlusNormal"/>
        <w:spacing w:before="280"/>
        <w:ind w:firstLine="540"/>
        <w:jc w:val="both"/>
      </w:pPr>
      <w:r>
        <w:t>рассматривает представленные на отбор заявки в соответствии с требованиями и условиями, предусмотренными Порядком;</w:t>
      </w:r>
    </w:p>
    <w:p w:rsidR="00224B1D" w:rsidRDefault="00224B1D">
      <w:pPr>
        <w:pStyle w:val="ConsPlusNormal"/>
        <w:spacing w:before="280"/>
        <w:ind w:firstLine="540"/>
        <w:jc w:val="both"/>
      </w:pPr>
      <w:r>
        <w:t>запрашивает у участников отбора дополнительные разъяснения по вопросам, являющимся предметом отбора;</w:t>
      </w:r>
    </w:p>
    <w:p w:rsidR="00224B1D" w:rsidRDefault="00224B1D">
      <w:pPr>
        <w:pStyle w:val="ConsPlusNormal"/>
        <w:spacing w:before="280"/>
        <w:ind w:firstLine="540"/>
        <w:jc w:val="both"/>
      </w:pPr>
      <w:r>
        <w:t>вносит предложения министерству о рекомендуемых к отбору муниципальных образованиях Краснодарского края.</w:t>
      </w:r>
    </w:p>
    <w:p w:rsidR="00224B1D" w:rsidRDefault="00224B1D">
      <w:pPr>
        <w:pStyle w:val="ConsPlusNormal"/>
        <w:spacing w:before="280"/>
        <w:ind w:firstLine="540"/>
        <w:jc w:val="both"/>
      </w:pPr>
      <w:r>
        <w:t xml:space="preserve">7. Комиссия отказывает муниципальному образованию в участии в отборе в случае несоответствия критериям отбора, определенным </w:t>
      </w:r>
      <w:hyperlink r:id="rId63" w:history="1">
        <w:r>
          <w:rPr>
            <w:color w:val="0000FF"/>
          </w:rPr>
          <w:t>пунктами 2.1</w:t>
        </w:r>
      </w:hyperlink>
      <w:r>
        <w:t xml:space="preserve"> Порядка, а также по основаниям, указанным в </w:t>
      </w:r>
      <w:hyperlink r:id="rId64" w:history="1">
        <w:r>
          <w:rPr>
            <w:color w:val="0000FF"/>
          </w:rPr>
          <w:t>пунктах 3.8</w:t>
        </w:r>
      </w:hyperlink>
      <w:r>
        <w:t xml:space="preserve"> и </w:t>
      </w:r>
      <w:hyperlink r:id="rId65" w:history="1">
        <w:r>
          <w:rPr>
            <w:color w:val="0000FF"/>
          </w:rPr>
          <w:t>3.13</w:t>
        </w:r>
      </w:hyperlink>
      <w:r>
        <w:t xml:space="preserve"> Порядка.</w:t>
      </w:r>
    </w:p>
    <w:p w:rsidR="00224B1D" w:rsidRDefault="00224B1D">
      <w:pPr>
        <w:pStyle w:val="ConsPlusNormal"/>
        <w:spacing w:before="280"/>
        <w:ind w:firstLine="540"/>
        <w:jc w:val="both"/>
      </w:pPr>
      <w:r>
        <w:t>8. Председатель комиссии председательствует на заседании комиссии, дает поручения заместителю председателя, секретарю и другим членам комиссии, руководит деятельностью комиссии, организует работу комиссии в соответствии с настоящим Положением.</w:t>
      </w:r>
    </w:p>
    <w:p w:rsidR="00224B1D" w:rsidRDefault="00224B1D">
      <w:pPr>
        <w:pStyle w:val="ConsPlusNormal"/>
        <w:spacing w:before="280"/>
        <w:ind w:firstLine="540"/>
        <w:jc w:val="both"/>
      </w:pPr>
      <w:r>
        <w:t>Заместитель председателя комиссии по поручению председателя комиссии осуществляет его отдельные полномочия, а в его отсутствие полномочия председателя комиссии.</w:t>
      </w:r>
    </w:p>
    <w:p w:rsidR="00224B1D" w:rsidRDefault="00224B1D">
      <w:pPr>
        <w:pStyle w:val="ConsPlusNormal"/>
        <w:spacing w:before="280"/>
        <w:ind w:firstLine="540"/>
        <w:jc w:val="both"/>
      </w:pPr>
      <w:r>
        <w:t>Секретарь комиссии подготавливает материалы на заседание комиссии и оформляет протоколы заседаний комиссии.</w:t>
      </w:r>
    </w:p>
    <w:p w:rsidR="00224B1D" w:rsidRDefault="00224B1D">
      <w:pPr>
        <w:pStyle w:val="ConsPlusNormal"/>
        <w:spacing w:before="280"/>
        <w:ind w:firstLine="540"/>
        <w:jc w:val="both"/>
      </w:pPr>
      <w:r>
        <w:t>9. Заседание комиссии является правомочным, если на нем присутствует более половины от общего числа ее членов. В случае невозможности присутствия на заседании члена комиссии допускается участие уполномоченного им лица на основании надлежащим образом оформленной доверенности.</w:t>
      </w:r>
    </w:p>
    <w:p w:rsidR="00224B1D" w:rsidRDefault="00224B1D">
      <w:pPr>
        <w:pStyle w:val="ConsPlusNormal"/>
        <w:spacing w:before="280"/>
        <w:ind w:firstLine="540"/>
        <w:jc w:val="both"/>
      </w:pPr>
      <w:r>
        <w:t>10. По итогам заседания комиссии простым большинством голосов присутствующих на заседании членов комиссии принимается решение о рекомендуемых к отбору муниципальных образований. В случае равенства голосов решающим является голос председательствующего на заседании комиссии.</w:t>
      </w:r>
    </w:p>
    <w:p w:rsidR="00224B1D" w:rsidRDefault="00224B1D">
      <w:pPr>
        <w:pStyle w:val="ConsPlusNormal"/>
        <w:spacing w:before="280"/>
        <w:ind w:firstLine="540"/>
        <w:jc w:val="both"/>
      </w:pPr>
      <w:r>
        <w:t xml:space="preserve">11. Решение комиссии о рекомендуемых к отбору муниципальных </w:t>
      </w:r>
      <w:r>
        <w:lastRenderedPageBreak/>
        <w:t>образованиях оформляется протоколом, который подписывается председательствующим на заседании комиссии, заместителем председателя комиссии, секретарем комиссии, членами комиссии, присутствующими на заседании комиссии. Протокол заседания комиссии должен содержать сведения о дате, месте и времени заседания, составе комиссии, количестве поданных заявок, вопросах, включенных в повестку дня, результатах голосования и принятых мотивированных решениях.</w:t>
      </w:r>
    </w:p>
    <w:p w:rsidR="00224B1D" w:rsidRDefault="00224B1D">
      <w:pPr>
        <w:pStyle w:val="ConsPlusNormal"/>
        <w:spacing w:before="280"/>
        <w:ind w:firstLine="540"/>
        <w:jc w:val="both"/>
      </w:pPr>
      <w:r>
        <w:t>12. Контроль за ходом исполнения решений, принятых на заседании комиссии, осуществляется секретарем комиссии.</w:t>
      </w:r>
    </w:p>
    <w:p w:rsidR="00224B1D" w:rsidRDefault="00224B1D">
      <w:pPr>
        <w:pStyle w:val="ConsPlusNormal"/>
        <w:jc w:val="both"/>
      </w:pPr>
    </w:p>
    <w:p w:rsidR="00224B1D" w:rsidRDefault="00224B1D">
      <w:pPr>
        <w:pStyle w:val="ConsPlusNormal"/>
        <w:jc w:val="right"/>
      </w:pPr>
      <w:r>
        <w:t>Начальник отдела</w:t>
      </w:r>
    </w:p>
    <w:p w:rsidR="00224B1D" w:rsidRDefault="00224B1D">
      <w:pPr>
        <w:pStyle w:val="ConsPlusNormal"/>
        <w:jc w:val="right"/>
      </w:pPr>
      <w:r>
        <w:t>обеспечения жилищных прав</w:t>
      </w:r>
    </w:p>
    <w:p w:rsidR="00224B1D" w:rsidRDefault="00224B1D">
      <w:pPr>
        <w:pStyle w:val="ConsPlusNormal"/>
        <w:jc w:val="right"/>
      </w:pPr>
      <w:r>
        <w:t>отдельных категорий граждан</w:t>
      </w:r>
    </w:p>
    <w:p w:rsidR="00224B1D" w:rsidRDefault="00224B1D">
      <w:pPr>
        <w:pStyle w:val="ConsPlusNormal"/>
        <w:jc w:val="right"/>
      </w:pPr>
      <w:r>
        <w:t>А.В.АКСЕНОВ</w:t>
      </w: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right"/>
        <w:outlineLvl w:val="1"/>
      </w:pPr>
      <w:r>
        <w:t>Приложение</w:t>
      </w:r>
    </w:p>
    <w:p w:rsidR="00224B1D" w:rsidRDefault="00224B1D">
      <w:pPr>
        <w:pStyle w:val="ConsPlusNormal"/>
        <w:jc w:val="right"/>
      </w:pPr>
      <w:r>
        <w:t>к Положению</w:t>
      </w:r>
    </w:p>
    <w:p w:rsidR="00224B1D" w:rsidRDefault="00224B1D">
      <w:pPr>
        <w:pStyle w:val="ConsPlusNormal"/>
        <w:jc w:val="right"/>
      </w:pPr>
      <w:r>
        <w:t>о комиссии по проведению отбора</w:t>
      </w:r>
    </w:p>
    <w:p w:rsidR="00224B1D" w:rsidRDefault="00224B1D">
      <w:pPr>
        <w:pStyle w:val="ConsPlusNormal"/>
        <w:jc w:val="right"/>
      </w:pPr>
      <w:r>
        <w:t>муниципальных образований</w:t>
      </w:r>
    </w:p>
    <w:p w:rsidR="00224B1D" w:rsidRDefault="00224B1D">
      <w:pPr>
        <w:pStyle w:val="ConsPlusNormal"/>
        <w:jc w:val="right"/>
      </w:pPr>
      <w:r>
        <w:t>Краснодарского края для</w:t>
      </w:r>
    </w:p>
    <w:p w:rsidR="00224B1D" w:rsidRDefault="00224B1D">
      <w:pPr>
        <w:pStyle w:val="ConsPlusNormal"/>
        <w:jc w:val="right"/>
      </w:pPr>
      <w:r>
        <w:t>предоставления субсидий из</w:t>
      </w:r>
    </w:p>
    <w:p w:rsidR="00224B1D" w:rsidRDefault="00224B1D">
      <w:pPr>
        <w:pStyle w:val="ConsPlusNormal"/>
        <w:jc w:val="right"/>
      </w:pPr>
      <w:r>
        <w:t>краевого бюджета на софинансирование</w:t>
      </w:r>
    </w:p>
    <w:p w:rsidR="00224B1D" w:rsidRDefault="00224B1D">
      <w:pPr>
        <w:pStyle w:val="ConsPlusNormal"/>
        <w:jc w:val="right"/>
      </w:pPr>
      <w:r>
        <w:t>расходных обязательств муниципальных</w:t>
      </w:r>
    </w:p>
    <w:p w:rsidR="00224B1D" w:rsidRDefault="00224B1D">
      <w:pPr>
        <w:pStyle w:val="ConsPlusNormal"/>
        <w:jc w:val="right"/>
      </w:pPr>
      <w:r>
        <w:t>образований на предоставление</w:t>
      </w:r>
    </w:p>
    <w:p w:rsidR="00224B1D" w:rsidRDefault="00224B1D">
      <w:pPr>
        <w:pStyle w:val="ConsPlusNormal"/>
        <w:jc w:val="right"/>
      </w:pPr>
      <w:r>
        <w:t>социальных выплат молодым семьям</w:t>
      </w:r>
    </w:p>
    <w:p w:rsidR="00224B1D" w:rsidRDefault="00224B1D">
      <w:pPr>
        <w:pStyle w:val="ConsPlusNormal"/>
        <w:jc w:val="right"/>
      </w:pPr>
      <w:r>
        <w:t>на приобретение (строительство)</w:t>
      </w:r>
    </w:p>
    <w:p w:rsidR="00224B1D" w:rsidRDefault="00224B1D">
      <w:pPr>
        <w:pStyle w:val="ConsPlusNormal"/>
        <w:jc w:val="right"/>
      </w:pPr>
      <w:r>
        <w:t>жилья в рамках основного мероприятия</w:t>
      </w:r>
    </w:p>
    <w:p w:rsidR="00224B1D" w:rsidRDefault="00224B1D">
      <w:pPr>
        <w:pStyle w:val="ConsPlusNormal"/>
        <w:jc w:val="right"/>
      </w:pPr>
      <w:r>
        <w:t>"Обеспечение жильем молодых семей"</w:t>
      </w:r>
    </w:p>
    <w:p w:rsidR="00224B1D" w:rsidRDefault="00224B1D">
      <w:pPr>
        <w:pStyle w:val="ConsPlusNormal"/>
        <w:jc w:val="right"/>
      </w:pPr>
      <w:r>
        <w:t>государственной программы</w:t>
      </w:r>
    </w:p>
    <w:p w:rsidR="00224B1D" w:rsidRDefault="00224B1D">
      <w:pPr>
        <w:pStyle w:val="ConsPlusNormal"/>
        <w:jc w:val="right"/>
      </w:pPr>
      <w:r>
        <w:t>Российской Федерации "Обеспечение</w:t>
      </w:r>
    </w:p>
    <w:p w:rsidR="00224B1D" w:rsidRDefault="00224B1D">
      <w:pPr>
        <w:pStyle w:val="ConsPlusNormal"/>
        <w:jc w:val="right"/>
      </w:pPr>
      <w:r>
        <w:t>доступным и комфортным жильем</w:t>
      </w:r>
    </w:p>
    <w:p w:rsidR="00224B1D" w:rsidRDefault="00224B1D">
      <w:pPr>
        <w:pStyle w:val="ConsPlusNormal"/>
        <w:jc w:val="right"/>
      </w:pPr>
      <w:r>
        <w:t>и коммунальными услугами граждан</w:t>
      </w:r>
    </w:p>
    <w:p w:rsidR="00224B1D" w:rsidRDefault="00224B1D">
      <w:pPr>
        <w:pStyle w:val="ConsPlusNormal"/>
        <w:jc w:val="right"/>
      </w:pPr>
      <w:r>
        <w:t>Российской Федерации"</w:t>
      </w:r>
    </w:p>
    <w:p w:rsidR="00224B1D" w:rsidRDefault="00224B1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24B1D">
        <w:trPr>
          <w:jc w:val="center"/>
        </w:trPr>
        <w:tc>
          <w:tcPr>
            <w:tcW w:w="9577" w:type="dxa"/>
            <w:tcBorders>
              <w:top w:val="nil"/>
              <w:left w:val="single" w:sz="24" w:space="0" w:color="CED3F1"/>
              <w:bottom w:val="nil"/>
              <w:right w:val="single" w:sz="24" w:space="0" w:color="F4F3F8"/>
            </w:tcBorders>
            <w:shd w:val="clear" w:color="auto" w:fill="F4F3F8"/>
          </w:tcPr>
          <w:p w:rsidR="00224B1D" w:rsidRDefault="00224B1D">
            <w:pPr>
              <w:pStyle w:val="ConsPlusNormal"/>
              <w:jc w:val="center"/>
            </w:pPr>
            <w:r>
              <w:rPr>
                <w:color w:val="392C69"/>
              </w:rPr>
              <w:t>Список изменяющих документов</w:t>
            </w:r>
          </w:p>
          <w:p w:rsidR="00224B1D" w:rsidRDefault="00224B1D">
            <w:pPr>
              <w:pStyle w:val="ConsPlusNormal"/>
              <w:jc w:val="center"/>
            </w:pPr>
            <w:r>
              <w:rPr>
                <w:color w:val="392C69"/>
              </w:rPr>
              <w:t xml:space="preserve">(в ред. </w:t>
            </w:r>
            <w:hyperlink r:id="rId66" w:history="1">
              <w:r>
                <w:rPr>
                  <w:color w:val="0000FF"/>
                </w:rPr>
                <w:t>Приказа</w:t>
              </w:r>
            </w:hyperlink>
            <w:r>
              <w:rPr>
                <w:color w:val="392C69"/>
              </w:rPr>
              <w:t xml:space="preserve"> Министерства ТЭК и ЖКХ Краснодарского края</w:t>
            </w:r>
          </w:p>
          <w:p w:rsidR="00224B1D" w:rsidRDefault="00224B1D">
            <w:pPr>
              <w:pStyle w:val="ConsPlusNormal"/>
              <w:jc w:val="center"/>
            </w:pPr>
            <w:r>
              <w:rPr>
                <w:color w:val="392C69"/>
              </w:rPr>
              <w:t>от 30.08.2019 N 426)</w:t>
            </w:r>
          </w:p>
        </w:tc>
      </w:tr>
    </w:tbl>
    <w:p w:rsidR="00224B1D" w:rsidRDefault="00224B1D">
      <w:pPr>
        <w:pStyle w:val="ConsPlusNormal"/>
        <w:jc w:val="both"/>
      </w:pPr>
    </w:p>
    <w:p w:rsidR="00224B1D" w:rsidRDefault="00224B1D">
      <w:pPr>
        <w:pStyle w:val="ConsPlusNonformat"/>
        <w:jc w:val="both"/>
      </w:pPr>
      <w:bookmarkStart w:id="6" w:name="P356"/>
      <w:bookmarkEnd w:id="6"/>
      <w:r>
        <w:t xml:space="preserve">                                 Заявление</w:t>
      </w:r>
    </w:p>
    <w:p w:rsidR="00224B1D" w:rsidRDefault="00224B1D">
      <w:pPr>
        <w:pStyle w:val="ConsPlusNonformat"/>
        <w:jc w:val="both"/>
      </w:pPr>
    </w:p>
    <w:p w:rsidR="00224B1D" w:rsidRDefault="00224B1D">
      <w:pPr>
        <w:pStyle w:val="ConsPlusNonformat"/>
        <w:jc w:val="both"/>
      </w:pPr>
      <w:r>
        <w:lastRenderedPageBreak/>
        <w:t>Администрация _____________________________________________________________</w:t>
      </w:r>
    </w:p>
    <w:p w:rsidR="00224B1D" w:rsidRDefault="00224B1D">
      <w:pPr>
        <w:pStyle w:val="ConsPlusNonformat"/>
        <w:jc w:val="both"/>
      </w:pPr>
      <w:r>
        <w:t xml:space="preserve">              (наименование муниципального образования Краснодарского края)</w:t>
      </w:r>
    </w:p>
    <w:p w:rsidR="00224B1D" w:rsidRDefault="00224B1D">
      <w:pPr>
        <w:pStyle w:val="ConsPlusNonformat"/>
        <w:jc w:val="both"/>
      </w:pPr>
      <w:r>
        <w:t>заявляет  об участии в отборе муниципальных образований Краснодарского края</w:t>
      </w:r>
    </w:p>
    <w:p w:rsidR="00224B1D" w:rsidRDefault="00224B1D">
      <w:pPr>
        <w:pStyle w:val="ConsPlusNonformat"/>
        <w:jc w:val="both"/>
      </w:pPr>
      <w:r>
        <w:t>для   предоставления   в   20___  году  субсидий  из  краевого  бюджета  на</w:t>
      </w:r>
    </w:p>
    <w:p w:rsidR="00224B1D" w:rsidRDefault="00224B1D">
      <w:pPr>
        <w:pStyle w:val="ConsPlusNonformat"/>
        <w:jc w:val="both"/>
      </w:pPr>
      <w:r>
        <w:t>софинансирование   расходных   обязательств  муниципальных  образований  на</w:t>
      </w:r>
    </w:p>
    <w:p w:rsidR="00224B1D" w:rsidRDefault="00224B1D">
      <w:pPr>
        <w:pStyle w:val="ConsPlusNonformat"/>
        <w:jc w:val="both"/>
      </w:pPr>
      <w:r>
        <w:t>предоставление   социальных   выплат   молодым   семьям   на   приобретение</w:t>
      </w:r>
    </w:p>
    <w:p w:rsidR="00224B1D" w:rsidRDefault="00224B1D">
      <w:pPr>
        <w:pStyle w:val="ConsPlusNonformat"/>
        <w:jc w:val="both"/>
      </w:pPr>
      <w:r>
        <w:t>(строительство)  жилья  в  рамках мероприятия по обеспечению жильем молодых</w:t>
      </w:r>
    </w:p>
    <w:p w:rsidR="00224B1D" w:rsidRDefault="00224B1D">
      <w:pPr>
        <w:pStyle w:val="ConsPlusNonformat"/>
        <w:jc w:val="both"/>
      </w:pPr>
      <w:r>
        <w:t>семей  ведомственной целевой  программы "Оказание государственной поддержки</w:t>
      </w:r>
    </w:p>
    <w:p w:rsidR="00224B1D" w:rsidRDefault="00224B1D">
      <w:pPr>
        <w:pStyle w:val="ConsPlusNonformat"/>
        <w:jc w:val="both"/>
      </w:pPr>
      <w:r>
        <w:t>гражданам  в  обеспечении   жильем  и  оплате  жилищно-коммунальных  услуг"</w:t>
      </w:r>
    </w:p>
    <w:p w:rsidR="00224B1D" w:rsidRDefault="00224B1D">
      <w:pPr>
        <w:pStyle w:val="ConsPlusNonformat"/>
        <w:jc w:val="both"/>
      </w:pPr>
      <w:r>
        <w:t>государственной  программы  Российской Федерации  "Обеспечение доступным  и</w:t>
      </w:r>
    </w:p>
    <w:p w:rsidR="00224B1D" w:rsidRDefault="00224B1D">
      <w:pPr>
        <w:pStyle w:val="ConsPlusNonformat"/>
        <w:jc w:val="both"/>
      </w:pPr>
      <w:r>
        <w:t>комфортным жильем  и  коммунальными услугами  граждан Российской Федерации"</w:t>
      </w:r>
    </w:p>
    <w:p w:rsidR="00224B1D" w:rsidRDefault="00224B1D">
      <w:pPr>
        <w:pStyle w:val="ConsPlusNonformat"/>
        <w:jc w:val="both"/>
      </w:pPr>
      <w:r>
        <w:t>(далее - Мероприятие) и  предоставляет перечень документов в соответствии с</w:t>
      </w:r>
    </w:p>
    <w:p w:rsidR="00224B1D" w:rsidRDefault="00224B1D">
      <w:pPr>
        <w:pStyle w:val="ConsPlusNonformat"/>
        <w:jc w:val="both"/>
      </w:pPr>
      <w:r>
        <w:t>нижеуказанными приложениями.</w:t>
      </w:r>
    </w:p>
    <w:p w:rsidR="00224B1D" w:rsidRDefault="00224B1D">
      <w:pPr>
        <w:pStyle w:val="ConsPlusNormal"/>
        <w:jc w:val="both"/>
      </w:pPr>
    </w:p>
    <w:p w:rsidR="00224B1D" w:rsidRDefault="00224B1D">
      <w:pPr>
        <w:pStyle w:val="ConsPlusNormal"/>
        <w:ind w:firstLine="540"/>
        <w:jc w:val="both"/>
      </w:pPr>
      <w:r>
        <w:t>Приложения:</w:t>
      </w:r>
    </w:p>
    <w:p w:rsidR="00224B1D" w:rsidRDefault="00224B1D">
      <w:pPr>
        <w:pStyle w:val="ConsPlusNormal"/>
        <w:spacing w:before="280"/>
        <w:ind w:firstLine="540"/>
        <w:jc w:val="both"/>
      </w:pPr>
      <w:r>
        <w:t>1) копия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 на очередной финансовый год, на ______ л.;</w:t>
      </w:r>
    </w:p>
    <w:p w:rsidR="00224B1D" w:rsidRDefault="00224B1D">
      <w:pPr>
        <w:pStyle w:val="ConsPlusNormal"/>
        <w:spacing w:before="280"/>
        <w:ind w:firstLine="540"/>
        <w:jc w:val="both"/>
      </w:pPr>
      <w:r>
        <w:t>2) копия утвержденного муниципального списка молодых семей - участников Мероприятия, изъявивших желание получить социальные выплаты в ______ году, на ______ л.;</w:t>
      </w:r>
    </w:p>
    <w:p w:rsidR="00224B1D" w:rsidRDefault="00224B1D">
      <w:pPr>
        <w:pStyle w:val="ConsPlusNormal"/>
        <w:spacing w:before="280"/>
        <w:ind w:firstLine="540"/>
        <w:jc w:val="both"/>
      </w:pPr>
      <w:r>
        <w:t>3) документ, подтверждающий обязательство муниципального образования по обеспечению в ______ году в местном бюджете бюджетных ассигнований на исполнение расходного обязательства муниципального образования на предоставление социальных выплат молодым семьям на приобретение (строительство) жилья в рамках Мероприятия, на ______ л.;</w:t>
      </w:r>
    </w:p>
    <w:p w:rsidR="00224B1D" w:rsidRDefault="00224B1D">
      <w:pPr>
        <w:pStyle w:val="ConsPlusNormal"/>
        <w:spacing w:before="280"/>
        <w:ind w:firstLine="540"/>
        <w:jc w:val="both"/>
      </w:pPr>
      <w:r>
        <w:t>4) документ, подтверждающий обязательство муниципального образования по обеспечению в ______ году в местном бюджете бюджетных ассигнований на предоставление молодым семьям - участникам Мероприятия дополнительной социальной выплаты при рождении (усыновлении) одного ребенка, на ______ л.;</w:t>
      </w:r>
    </w:p>
    <w:p w:rsidR="00224B1D" w:rsidRDefault="00224B1D">
      <w:pPr>
        <w:pStyle w:val="ConsPlusNormal"/>
        <w:spacing w:before="280"/>
        <w:ind w:firstLine="540"/>
        <w:jc w:val="both"/>
      </w:pPr>
      <w:r>
        <w:t>5) копия муниципального правового акта, устанавливающего норматив стоимости 1 кв. метра общей площади жилья по муниципальному образованию на период утверждения муниципального списка молодых семей - участников Мероприятия, на ______ л.</w:t>
      </w:r>
    </w:p>
    <w:p w:rsidR="00224B1D" w:rsidRDefault="00224B1D">
      <w:pPr>
        <w:pStyle w:val="ConsPlusNormal"/>
        <w:jc w:val="both"/>
      </w:pPr>
    </w:p>
    <w:p w:rsidR="00224B1D" w:rsidRDefault="00224B1D">
      <w:pPr>
        <w:pStyle w:val="ConsPlusNonformat"/>
        <w:jc w:val="both"/>
      </w:pPr>
      <w:r>
        <w:t>Глава муниципального</w:t>
      </w:r>
    </w:p>
    <w:p w:rsidR="00224B1D" w:rsidRDefault="00224B1D">
      <w:pPr>
        <w:pStyle w:val="ConsPlusNonformat"/>
        <w:jc w:val="both"/>
      </w:pPr>
      <w:r>
        <w:t>образования                        ___________                       Ф.И.О.</w:t>
      </w:r>
    </w:p>
    <w:p w:rsidR="00224B1D" w:rsidRDefault="00224B1D">
      <w:pPr>
        <w:pStyle w:val="ConsPlusNonformat"/>
        <w:jc w:val="both"/>
      </w:pPr>
      <w:r>
        <w:t>Краснодарского края                 (подпись)</w:t>
      </w:r>
    </w:p>
    <w:p w:rsidR="00224B1D" w:rsidRDefault="00224B1D">
      <w:pPr>
        <w:pStyle w:val="ConsPlusNonformat"/>
        <w:jc w:val="both"/>
      </w:pPr>
      <w:r>
        <w:t>______________</w:t>
      </w:r>
    </w:p>
    <w:p w:rsidR="00224B1D" w:rsidRDefault="00224B1D">
      <w:pPr>
        <w:pStyle w:val="ConsPlusNonformat"/>
        <w:jc w:val="both"/>
      </w:pPr>
      <w:r>
        <w:t>(дата)                           М.П.</w:t>
      </w:r>
    </w:p>
    <w:p w:rsidR="00224B1D" w:rsidRDefault="00224B1D">
      <w:pPr>
        <w:pStyle w:val="ConsPlusNormal"/>
        <w:jc w:val="both"/>
      </w:pPr>
    </w:p>
    <w:p w:rsidR="00224B1D" w:rsidRDefault="00224B1D">
      <w:pPr>
        <w:pStyle w:val="ConsPlusNormal"/>
        <w:jc w:val="right"/>
      </w:pPr>
      <w:r>
        <w:t>Начальник отдела</w:t>
      </w:r>
    </w:p>
    <w:p w:rsidR="00224B1D" w:rsidRDefault="00224B1D">
      <w:pPr>
        <w:pStyle w:val="ConsPlusNormal"/>
        <w:jc w:val="right"/>
      </w:pPr>
      <w:r>
        <w:t>обеспечения жилищных прав</w:t>
      </w:r>
    </w:p>
    <w:p w:rsidR="00224B1D" w:rsidRDefault="00224B1D">
      <w:pPr>
        <w:pStyle w:val="ConsPlusNormal"/>
        <w:jc w:val="right"/>
      </w:pPr>
      <w:r>
        <w:t>отдельных категорий граждан</w:t>
      </w:r>
    </w:p>
    <w:p w:rsidR="00224B1D" w:rsidRDefault="00224B1D">
      <w:pPr>
        <w:pStyle w:val="ConsPlusNormal"/>
        <w:jc w:val="right"/>
      </w:pPr>
      <w:r>
        <w:t>А.В.АКСЕНОВ</w:t>
      </w: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right"/>
        <w:outlineLvl w:val="0"/>
      </w:pPr>
      <w:r>
        <w:t>Приложение N 3</w:t>
      </w:r>
    </w:p>
    <w:p w:rsidR="00224B1D" w:rsidRDefault="00224B1D">
      <w:pPr>
        <w:pStyle w:val="ConsPlusNormal"/>
        <w:jc w:val="both"/>
      </w:pPr>
    </w:p>
    <w:p w:rsidR="00224B1D" w:rsidRDefault="00224B1D">
      <w:pPr>
        <w:pStyle w:val="ConsPlusNormal"/>
        <w:jc w:val="right"/>
      </w:pPr>
      <w:r>
        <w:t>Утвержден</w:t>
      </w:r>
    </w:p>
    <w:p w:rsidR="00224B1D" w:rsidRDefault="00224B1D">
      <w:pPr>
        <w:pStyle w:val="ConsPlusNormal"/>
        <w:jc w:val="right"/>
      </w:pPr>
      <w:r>
        <w:t>приказом</w:t>
      </w:r>
    </w:p>
    <w:p w:rsidR="00224B1D" w:rsidRDefault="00224B1D">
      <w:pPr>
        <w:pStyle w:val="ConsPlusNormal"/>
        <w:jc w:val="right"/>
      </w:pPr>
      <w:r>
        <w:t>министерства</w:t>
      </w:r>
    </w:p>
    <w:p w:rsidR="00224B1D" w:rsidRDefault="00224B1D">
      <w:pPr>
        <w:pStyle w:val="ConsPlusNormal"/>
        <w:jc w:val="right"/>
      </w:pPr>
      <w:r>
        <w:t>топливно-энергетического комплекса</w:t>
      </w:r>
    </w:p>
    <w:p w:rsidR="00224B1D" w:rsidRDefault="00224B1D">
      <w:pPr>
        <w:pStyle w:val="ConsPlusNormal"/>
        <w:jc w:val="right"/>
      </w:pPr>
      <w:r>
        <w:t>и жилищно-коммунального хозяйства</w:t>
      </w:r>
    </w:p>
    <w:p w:rsidR="00224B1D" w:rsidRDefault="00224B1D">
      <w:pPr>
        <w:pStyle w:val="ConsPlusNormal"/>
        <w:jc w:val="right"/>
      </w:pPr>
      <w:r>
        <w:t>Краснодарского края</w:t>
      </w:r>
    </w:p>
    <w:p w:rsidR="00224B1D" w:rsidRDefault="00224B1D">
      <w:pPr>
        <w:pStyle w:val="ConsPlusNormal"/>
        <w:jc w:val="right"/>
      </w:pPr>
      <w:r>
        <w:t>от 25 мая 2018 г. N 195</w:t>
      </w:r>
    </w:p>
    <w:p w:rsidR="00224B1D" w:rsidRDefault="00224B1D">
      <w:pPr>
        <w:pStyle w:val="ConsPlusNormal"/>
        <w:jc w:val="both"/>
      </w:pPr>
    </w:p>
    <w:p w:rsidR="00224B1D" w:rsidRDefault="00224B1D">
      <w:pPr>
        <w:pStyle w:val="ConsPlusTitle"/>
        <w:jc w:val="center"/>
      </w:pPr>
      <w:bookmarkStart w:id="7" w:name="P404"/>
      <w:bookmarkEnd w:id="7"/>
      <w:r>
        <w:t>ПОРЯДОК И УСЛОВИЯ</w:t>
      </w:r>
    </w:p>
    <w:p w:rsidR="00224B1D" w:rsidRDefault="00224B1D">
      <w:pPr>
        <w:pStyle w:val="ConsPlusTitle"/>
        <w:jc w:val="center"/>
      </w:pPr>
      <w:r>
        <w:t>ПРИЗНАНИЯ МОЛОДОЙ СЕМЬИ ИМЕЮЩЕЙ ДОСТАТОЧНЫЕ ДОХОДЫ,</w:t>
      </w:r>
    </w:p>
    <w:p w:rsidR="00224B1D" w:rsidRDefault="00224B1D">
      <w:pPr>
        <w:pStyle w:val="ConsPlusTitle"/>
        <w:jc w:val="center"/>
      </w:pPr>
      <w:r>
        <w:t>ПОЗВОЛЯЮЩИЕ ПОЛУЧИТЬ КРЕДИТ, ЛИБО ИНЫЕ ДЕНЕЖНЫЕ СРЕДСТВА</w:t>
      </w:r>
    </w:p>
    <w:p w:rsidR="00224B1D" w:rsidRDefault="00224B1D">
      <w:pPr>
        <w:pStyle w:val="ConsPlusTitle"/>
        <w:jc w:val="center"/>
      </w:pPr>
      <w:r>
        <w:t>ДЛЯ ОПЛАТЫ РАСЧЕТНОЙ (СРЕДНЕЙ) СТОИМОСТИ ЖИЛЬЯ В ЧАСТИ,</w:t>
      </w:r>
    </w:p>
    <w:p w:rsidR="00224B1D" w:rsidRDefault="00224B1D">
      <w:pPr>
        <w:pStyle w:val="ConsPlusTitle"/>
        <w:jc w:val="center"/>
      </w:pPr>
      <w:r>
        <w:t>ПРЕВЫШАЮЩЕЙ РАЗМЕР СОЦИАЛЬНОЙ ВЫПЛАТЫ, ПРЕДОСТАВЛЯЕМОЙ</w:t>
      </w:r>
    </w:p>
    <w:p w:rsidR="00224B1D" w:rsidRDefault="00224B1D">
      <w:pPr>
        <w:pStyle w:val="ConsPlusTitle"/>
        <w:jc w:val="center"/>
      </w:pPr>
      <w:r>
        <w:t>В РАМКАХ МЕРОПРИЯТИЯ ПО ОБЕСПЕЧЕНИЮ ЖИЛЬЕМ МОЛОДЫХ СЕМЕЙ</w:t>
      </w:r>
    </w:p>
    <w:p w:rsidR="00224B1D" w:rsidRDefault="00224B1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24B1D">
        <w:trPr>
          <w:jc w:val="center"/>
        </w:trPr>
        <w:tc>
          <w:tcPr>
            <w:tcW w:w="9577" w:type="dxa"/>
            <w:tcBorders>
              <w:top w:val="nil"/>
              <w:left w:val="single" w:sz="24" w:space="0" w:color="CED3F1"/>
              <w:bottom w:val="nil"/>
              <w:right w:val="single" w:sz="24" w:space="0" w:color="F4F3F8"/>
            </w:tcBorders>
            <w:shd w:val="clear" w:color="auto" w:fill="F4F3F8"/>
          </w:tcPr>
          <w:p w:rsidR="00224B1D" w:rsidRDefault="00224B1D">
            <w:pPr>
              <w:pStyle w:val="ConsPlusNormal"/>
              <w:jc w:val="center"/>
            </w:pPr>
            <w:r>
              <w:rPr>
                <w:color w:val="392C69"/>
              </w:rPr>
              <w:t>Список изменяющих документов</w:t>
            </w:r>
          </w:p>
          <w:p w:rsidR="00224B1D" w:rsidRDefault="00224B1D">
            <w:pPr>
              <w:pStyle w:val="ConsPlusNormal"/>
              <w:jc w:val="center"/>
            </w:pPr>
            <w:r>
              <w:rPr>
                <w:color w:val="392C69"/>
              </w:rPr>
              <w:t xml:space="preserve">(в ред. </w:t>
            </w:r>
            <w:hyperlink r:id="rId67" w:history="1">
              <w:r>
                <w:rPr>
                  <w:color w:val="0000FF"/>
                </w:rPr>
                <w:t>Приказа</w:t>
              </w:r>
            </w:hyperlink>
            <w:r>
              <w:rPr>
                <w:color w:val="392C69"/>
              </w:rPr>
              <w:t xml:space="preserve"> Министерства ТЭК и ЖКХ Краснодарского края</w:t>
            </w:r>
          </w:p>
          <w:p w:rsidR="00224B1D" w:rsidRDefault="00224B1D">
            <w:pPr>
              <w:pStyle w:val="ConsPlusNormal"/>
              <w:jc w:val="center"/>
            </w:pPr>
            <w:r>
              <w:rPr>
                <w:color w:val="392C69"/>
              </w:rPr>
              <w:t>от 30.08.2019 N 426)</w:t>
            </w:r>
          </w:p>
        </w:tc>
      </w:tr>
    </w:tbl>
    <w:p w:rsidR="00224B1D" w:rsidRDefault="00224B1D">
      <w:pPr>
        <w:pStyle w:val="ConsPlusNormal"/>
        <w:jc w:val="both"/>
      </w:pPr>
    </w:p>
    <w:p w:rsidR="00224B1D" w:rsidRDefault="00224B1D">
      <w:pPr>
        <w:pStyle w:val="ConsPlusNormal"/>
        <w:ind w:firstLine="540"/>
        <w:jc w:val="both"/>
      </w:pPr>
      <w:r>
        <w:t xml:space="preserve">1. Настоящий Порядок определяет механизм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Мероприятие).</w:t>
      </w:r>
    </w:p>
    <w:p w:rsidR="00224B1D" w:rsidRDefault="00224B1D">
      <w:pPr>
        <w:pStyle w:val="ConsPlusNormal"/>
        <w:jc w:val="both"/>
      </w:pPr>
      <w:r>
        <w:t xml:space="preserve">(в ред. </w:t>
      </w:r>
      <w:hyperlink r:id="rId69"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lastRenderedPageBreak/>
        <w:t>2.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 осуществляется структурным подразделением (должностным лицом) органа местного самоуправления муниципального района, городского поселения или городского округа Краснодарского края, уполномоченным на реализацию Мероприятия (далее - уполномоченный орган), по месту жительства супругов (одного молодого родителя в неполной семье).</w:t>
      </w:r>
    </w:p>
    <w:p w:rsidR="00224B1D" w:rsidRDefault="00224B1D">
      <w:pPr>
        <w:pStyle w:val="ConsPlusNormal"/>
        <w:jc w:val="both"/>
      </w:pPr>
      <w:r>
        <w:t xml:space="preserve">(в ред. </w:t>
      </w:r>
      <w:hyperlink r:id="rId70" w:history="1">
        <w:r>
          <w:rPr>
            <w:color w:val="0000FF"/>
          </w:rPr>
          <w:t>Приказа</w:t>
        </w:r>
      </w:hyperlink>
      <w:r>
        <w:t xml:space="preserve"> Министерства ТЭК и ЖКХ Краснодарского края от 30.08.2019 N 426)</w:t>
      </w:r>
    </w:p>
    <w:p w:rsidR="00224B1D" w:rsidRDefault="00224B1D">
      <w:pPr>
        <w:pStyle w:val="ConsPlusNormal"/>
        <w:spacing w:before="280"/>
        <w:ind w:firstLine="540"/>
        <w:jc w:val="both"/>
      </w:pPr>
      <w:r>
        <w:t>3. Признание молодой семьи имеющей достаточные доходы производится на основании оценки объема денежных средств на банковских счетах, в том числе во вкладах, принадлежащих членам (члену) молодой семьи, либо оценки доходов молодой семьи, позволяющих получить жилищный кредит, в том числе ипотечный, или жилищный заем на приобретение жилого помещения или строительство жилого дома (далее - жилищный кредит (заем), а также на основании оценки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или наличия у молодой семьи права на использование средств материнского (семейного) капитала, в т.ч. регионального.</w:t>
      </w:r>
    </w:p>
    <w:p w:rsidR="00224B1D" w:rsidRDefault="00224B1D">
      <w:pPr>
        <w:pStyle w:val="ConsPlusNormal"/>
        <w:spacing w:before="280"/>
        <w:ind w:firstLine="540"/>
        <w:jc w:val="both"/>
      </w:pPr>
      <w:r>
        <w:t>Оценка доходов молодой семьи на предмет возможности получения жилищного кредита (займа) на приобретение жилого помещения или строительство жилого дома осуществляется кредитной организацией или организацией, предоставляющей займы (далее - заимодавец).</w:t>
      </w:r>
    </w:p>
    <w:p w:rsidR="00224B1D" w:rsidRDefault="00224B1D">
      <w:pPr>
        <w:pStyle w:val="ConsPlusNormal"/>
        <w:spacing w:before="280"/>
        <w:ind w:firstLine="540"/>
        <w:jc w:val="both"/>
      </w:pPr>
      <w:r>
        <w:t>Результатом оценки является документ кредитной организации (заимодавца) о максимально возможной сумме жилищного кредита (займа), на которую может претендовать молодая семья.</w:t>
      </w:r>
    </w:p>
    <w:p w:rsidR="00224B1D" w:rsidRDefault="00224B1D">
      <w:pPr>
        <w:pStyle w:val="ConsPlusNormal"/>
        <w:spacing w:before="280"/>
        <w:ind w:firstLine="540"/>
        <w:jc w:val="both"/>
      </w:pPr>
      <w:bookmarkStart w:id="8" w:name="P421"/>
      <w:bookmarkEnd w:id="8"/>
      <w:r>
        <w:t xml:space="preserve">4. Для признания молодой семьи имеющей достаточные доходы молодая семья или иное уполномоченное лицо при наличии доверенности, оформленной в установленном законодательством Российской Федерации порядке, представляет в уполномоченный орган </w:t>
      </w:r>
      <w:hyperlink w:anchor="P475" w:history="1">
        <w:r>
          <w:rPr>
            <w:color w:val="0000FF"/>
          </w:rPr>
          <w:t>заявление</w:t>
        </w:r>
      </w:hyperlink>
      <w:r>
        <w:t xml:space="preserve"> по форме согласно приложению N 1 к настоящему Порядку в двух экземплярах, один из которых возвращается заявителю с указанием даты и времени принятия заявления и перечня приложенных к нему документов.</w:t>
      </w:r>
    </w:p>
    <w:p w:rsidR="00224B1D" w:rsidRDefault="00224B1D">
      <w:pPr>
        <w:pStyle w:val="ConsPlusNormal"/>
        <w:spacing w:before="280"/>
        <w:ind w:firstLine="540"/>
        <w:jc w:val="both"/>
      </w:pPr>
      <w:r>
        <w:t xml:space="preserve">К заявлению молодая семья представляет один либо несколько документов в совокупности подтверждающих наличие у молодой семьи достаточных доходов, позволяющих получить жилищный кредит (заем), либо иных денежных средств для оплаты расчетной (средней) стоимости жилья в части, </w:t>
      </w:r>
      <w:r>
        <w:lastRenderedPageBreak/>
        <w:t>превышающей размер предоставляемой социальной выплаты, а именно:</w:t>
      </w:r>
    </w:p>
    <w:p w:rsidR="00224B1D" w:rsidRDefault="00224B1D">
      <w:pPr>
        <w:pStyle w:val="ConsPlusNormal"/>
        <w:spacing w:before="280"/>
        <w:ind w:firstLine="540"/>
        <w:jc w:val="both"/>
      </w:pPr>
      <w:bookmarkStart w:id="9" w:name="P423"/>
      <w:bookmarkEnd w:id="9"/>
      <w:r>
        <w:t>выписки из банковских счетов членов молодой семьи с указанием остатка денежных средств на дату выдачи выписки;</w:t>
      </w:r>
    </w:p>
    <w:p w:rsidR="00224B1D" w:rsidRDefault="00224B1D">
      <w:pPr>
        <w:pStyle w:val="ConsPlusNormal"/>
        <w:spacing w:before="280"/>
        <w:ind w:firstLine="540"/>
        <w:jc w:val="both"/>
      </w:pPr>
      <w:bookmarkStart w:id="10" w:name="P424"/>
      <w:bookmarkEnd w:id="10"/>
      <w:r>
        <w:t>документ от кредитной организации или заимодавца, подтверждающий возможность предоставления молодой семье (одному из супругов) либо родителю в неполной семье жилищного кредита (займа) на приобретение жилого помещения или строительство жилого дома с указанием максимально возможного размера кредита (займа);</w:t>
      </w:r>
    </w:p>
    <w:p w:rsidR="00224B1D" w:rsidRDefault="00224B1D">
      <w:pPr>
        <w:pStyle w:val="ConsPlusNormal"/>
        <w:spacing w:before="280"/>
        <w:ind w:firstLine="540"/>
        <w:jc w:val="both"/>
      </w:pPr>
      <w:r>
        <w:t>копию документа об оценке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дата выдачи которого на момент предоставления не превышает срок, установленный действующим законодательством;</w:t>
      </w:r>
    </w:p>
    <w:p w:rsidR="00224B1D" w:rsidRDefault="00224B1D">
      <w:pPr>
        <w:pStyle w:val="ConsPlusNormal"/>
        <w:spacing w:before="280"/>
        <w:ind w:firstLine="540"/>
        <w:jc w:val="both"/>
      </w:pPr>
      <w:r>
        <w:t xml:space="preserve">копию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 и справки из территориального органа Пенсионного фонда Российской Федерации об остатке средств материнского (семейного) капитала, дата выдачи которой не превышает 30-дневный срок на дату подачи </w:t>
      </w:r>
      <w:hyperlink w:anchor="P475" w:history="1">
        <w:r>
          <w:rPr>
            <w:color w:val="0000FF"/>
          </w:rPr>
          <w:t>заявления</w:t>
        </w:r>
      </w:hyperlink>
      <w:r>
        <w:t xml:space="preserve"> в соответствии с приложением N 1 к настоящему Порядку.</w:t>
      </w:r>
    </w:p>
    <w:p w:rsidR="00224B1D" w:rsidRDefault="00224B1D">
      <w:pPr>
        <w:pStyle w:val="ConsPlusNormal"/>
        <w:spacing w:before="280"/>
        <w:ind w:firstLine="540"/>
        <w:jc w:val="both"/>
      </w:pPr>
      <w:r>
        <w:t xml:space="preserve">копию уведомления на материнский (семейный) капитал, выданного управлением социальной защиты населения министерства труда и социального развития Краснодарского края с приложением заявления его владельца о намерении направить средства (часть средств) материнского (семейного) капитала на улучшение жилищных условий и справки из управления социальной защиты населения министерства труда и социального развития Краснодарского края об остатке средств материнского (семейного) капитала, дата выдачи которой не превышает 30-дневный срок на дату подачи </w:t>
      </w:r>
      <w:hyperlink w:anchor="P475" w:history="1">
        <w:r>
          <w:rPr>
            <w:color w:val="0000FF"/>
          </w:rPr>
          <w:t>заявления</w:t>
        </w:r>
      </w:hyperlink>
      <w:r>
        <w:t xml:space="preserve"> в соответствии с приложением N 1 к настоящему Порядку.</w:t>
      </w:r>
    </w:p>
    <w:p w:rsidR="00224B1D" w:rsidRDefault="00224B1D">
      <w:pPr>
        <w:pStyle w:val="ConsPlusNormal"/>
        <w:spacing w:before="280"/>
        <w:ind w:firstLine="540"/>
        <w:jc w:val="both"/>
      </w:pPr>
      <w:r>
        <w:t>Копии документов, указанных в настоящем пункте, заверяются должностным лицом уполномоченного органа при предъявлении оригиналов документов либо предоставляются нотариально заверенные копии.</w:t>
      </w:r>
    </w:p>
    <w:p w:rsidR="00224B1D" w:rsidRDefault="00224B1D">
      <w:pPr>
        <w:pStyle w:val="ConsPlusNormal"/>
        <w:spacing w:before="280"/>
        <w:ind w:firstLine="540"/>
        <w:jc w:val="both"/>
      </w:pPr>
      <w:r>
        <w:t xml:space="preserve">Дата выдачи документов, указанных в </w:t>
      </w:r>
      <w:hyperlink w:anchor="P423" w:history="1">
        <w:r>
          <w:rPr>
            <w:color w:val="0000FF"/>
          </w:rPr>
          <w:t>абзацах 3</w:t>
        </w:r>
      </w:hyperlink>
      <w:r>
        <w:t xml:space="preserve">, </w:t>
      </w:r>
      <w:hyperlink w:anchor="P424" w:history="1">
        <w:r>
          <w:rPr>
            <w:color w:val="0000FF"/>
          </w:rPr>
          <w:t>4</w:t>
        </w:r>
      </w:hyperlink>
      <w:r>
        <w:t xml:space="preserve"> настоящего пункта, не должны превышать 30-дневный срок на момент их предоставления уполномоченному органу.</w:t>
      </w:r>
    </w:p>
    <w:p w:rsidR="00224B1D" w:rsidRDefault="00224B1D">
      <w:pPr>
        <w:pStyle w:val="ConsPlusNormal"/>
        <w:spacing w:before="280"/>
        <w:ind w:firstLine="540"/>
        <w:jc w:val="both"/>
      </w:pPr>
      <w:r>
        <w:t xml:space="preserve">Заявление и приложенные к нему документы, предусмотренные настоящим пунктом, могут быть поданы от имени молодой семьи одним из ее совершеннолетних членов семьи либо уполномоченным лицом при наличии </w:t>
      </w:r>
      <w:r>
        <w:lastRenderedPageBreak/>
        <w:t>надлежащим образом оформленных полномочий.</w:t>
      </w:r>
    </w:p>
    <w:p w:rsidR="00224B1D" w:rsidRDefault="00224B1D">
      <w:pPr>
        <w:pStyle w:val="ConsPlusNormal"/>
        <w:spacing w:before="280"/>
        <w:ind w:firstLine="540"/>
        <w:jc w:val="both"/>
      </w:pPr>
      <w:r>
        <w:t xml:space="preserve">5. Уполномоченный орган в течение 5 рабочих дней с даты подачи молодой семьей документов, указанных в </w:t>
      </w:r>
      <w:hyperlink w:anchor="P421" w:history="1">
        <w:r>
          <w:rPr>
            <w:color w:val="0000FF"/>
          </w:rPr>
          <w:t>пункте 4</w:t>
        </w:r>
      </w:hyperlink>
      <w:r>
        <w:t xml:space="preserve"> настоящего Порядка, проводит проверку документов, оценку достаточности доходов и принимает </w:t>
      </w:r>
      <w:hyperlink w:anchor="P571" w:history="1">
        <w:r>
          <w:rPr>
            <w:color w:val="0000FF"/>
          </w:rPr>
          <w:t>решение</w:t>
        </w:r>
      </w:hyperlink>
      <w:r>
        <w:t xml:space="preserve"> о признании или отказе в признании молодой семьи имеющей достаточные доходы, оформленное по форме согласно приложению N 2 к настоящему Порядку.</w:t>
      </w:r>
    </w:p>
    <w:p w:rsidR="00224B1D" w:rsidRDefault="00224B1D">
      <w:pPr>
        <w:pStyle w:val="ConsPlusNormal"/>
        <w:spacing w:before="280"/>
        <w:ind w:firstLine="540"/>
        <w:jc w:val="both"/>
      </w:pPr>
      <w:r>
        <w:t>Размер денежных средств, подлежащий оплате расчетной (средней) стоимости жилья в части, превышающей размер предоставляемой социальной выплаты, определяется по формуле:</w:t>
      </w:r>
    </w:p>
    <w:p w:rsidR="00224B1D" w:rsidRDefault="00224B1D">
      <w:pPr>
        <w:pStyle w:val="ConsPlusNormal"/>
        <w:jc w:val="both"/>
      </w:pPr>
    </w:p>
    <w:p w:rsidR="00224B1D" w:rsidRDefault="00224B1D">
      <w:pPr>
        <w:pStyle w:val="ConsPlusNormal"/>
        <w:jc w:val="center"/>
      </w:pPr>
      <w:r>
        <w:t>Д = С</w:t>
      </w:r>
      <w:r>
        <w:rPr>
          <w:vertAlign w:val="subscript"/>
        </w:rPr>
        <w:t>ТЖ</w:t>
      </w:r>
      <w:r>
        <w:t xml:space="preserve"> - С, где:</w:t>
      </w:r>
    </w:p>
    <w:p w:rsidR="00224B1D" w:rsidRDefault="00224B1D">
      <w:pPr>
        <w:pStyle w:val="ConsPlusNormal"/>
        <w:jc w:val="both"/>
      </w:pPr>
    </w:p>
    <w:p w:rsidR="00224B1D" w:rsidRDefault="00224B1D">
      <w:pPr>
        <w:pStyle w:val="ConsPlusNormal"/>
        <w:ind w:firstLine="540"/>
        <w:jc w:val="both"/>
      </w:pPr>
      <w:r>
        <w:t>Д - сумма, подлежащая оплате расчетной (средней) стоимости жилья в части, превышающей размер предоставляемой социальной выплаты;</w:t>
      </w:r>
    </w:p>
    <w:p w:rsidR="00224B1D" w:rsidRDefault="00224B1D">
      <w:pPr>
        <w:pStyle w:val="ConsPlusNormal"/>
        <w:spacing w:before="280"/>
        <w:ind w:firstLine="540"/>
        <w:jc w:val="both"/>
      </w:pPr>
      <w:r>
        <w:t>С</w:t>
      </w:r>
      <w:r>
        <w:rPr>
          <w:vertAlign w:val="subscript"/>
        </w:rPr>
        <w:t>ТЖ</w:t>
      </w:r>
      <w:r>
        <w:t xml:space="preserve"> - расчетная (средняя) стоимость жилья, рассчитываемая в соответствии с </w:t>
      </w:r>
      <w:hyperlink r:id="rId71" w:history="1">
        <w:r>
          <w:rPr>
            <w:color w:val="0000FF"/>
          </w:rPr>
          <w:t>пунктом 16</w:t>
        </w:r>
      </w:hyperlink>
      <w:r>
        <w:t xml:space="preserve"> Правил предоставления молодым семьям социальных выплат на приобретение (строительство) жилья и их использования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224B1D" w:rsidRDefault="00224B1D">
      <w:pPr>
        <w:pStyle w:val="ConsPlusNormal"/>
        <w:spacing w:before="280"/>
        <w:ind w:firstLine="540"/>
        <w:jc w:val="both"/>
      </w:pPr>
      <w:r>
        <w:t>С - размер социальной выплаты для молодой семьи, определяемый в соответствии с Правилами,</w:t>
      </w:r>
    </w:p>
    <w:p w:rsidR="00224B1D" w:rsidRDefault="00224B1D">
      <w:pPr>
        <w:pStyle w:val="ConsPlusNormal"/>
        <w:spacing w:before="280"/>
        <w:ind w:firstLine="540"/>
        <w:jc w:val="both"/>
      </w:pPr>
      <w:r>
        <w:t xml:space="preserve">Молодая семья признается имеющей достаточные доходы, если общая сумма средств, указанных в документах, представленных молодой семьей в соответствии с </w:t>
      </w:r>
      <w:hyperlink w:anchor="P421" w:history="1">
        <w:r>
          <w:rPr>
            <w:color w:val="0000FF"/>
          </w:rPr>
          <w:t>пунктом 4</w:t>
        </w:r>
      </w:hyperlink>
      <w:r>
        <w:t xml:space="preserve"> настоящего Порядка, превышает или равна сумме, подлежащей оплате расчетной (средней) стоимости жилья в части, превышающей размер предоставляемой молодой семье социальной выплаты (Д).</w:t>
      </w:r>
    </w:p>
    <w:p w:rsidR="00224B1D" w:rsidRDefault="00224B1D">
      <w:pPr>
        <w:pStyle w:val="ConsPlusNormal"/>
        <w:spacing w:before="280"/>
        <w:ind w:firstLine="540"/>
        <w:jc w:val="both"/>
      </w:pPr>
      <w:r>
        <w:t xml:space="preserve">В случае, если суммарный объем средств, указанных в документах, представленных молодой семьей в соответствии с </w:t>
      </w:r>
      <w:hyperlink w:anchor="P421" w:history="1">
        <w:r>
          <w:rPr>
            <w:color w:val="0000FF"/>
          </w:rPr>
          <w:t>пунктом 4</w:t>
        </w:r>
      </w:hyperlink>
      <w:r>
        <w:t xml:space="preserve"> настоящего Порядка, меньше суммы, подлежащей оплате расчетной (средней) стоимости жилья в части, превышающей размер предоставляемой молодой семье социальной выплаты (Д), а также в случае обнаружения уполномоченным органом недостоверных (ошибочных) данных в представленных молодой семьей документах молодая семья получает отказ в признании ее имеющей достаточные доходы.</w:t>
      </w:r>
    </w:p>
    <w:p w:rsidR="00224B1D" w:rsidRDefault="00224B1D">
      <w:pPr>
        <w:pStyle w:val="ConsPlusNormal"/>
        <w:spacing w:before="280"/>
        <w:ind w:firstLine="540"/>
        <w:jc w:val="both"/>
      </w:pPr>
      <w:r>
        <w:t xml:space="preserve">6. Решение о признании молодой семьи имеющей достаточные доходы или об отказе в признании молодой семьи имеющей достаточные доходы с </w:t>
      </w:r>
      <w:r>
        <w:lastRenderedPageBreak/>
        <w:t>обоснованием причин отказа направляется (или выдается) молодой семье уполномоченным органом не позднее трех дней со дня принятия решения.</w:t>
      </w:r>
    </w:p>
    <w:p w:rsidR="00224B1D" w:rsidRDefault="00224B1D">
      <w:pPr>
        <w:pStyle w:val="ConsPlusNormal"/>
        <w:spacing w:before="280"/>
        <w:ind w:firstLine="540"/>
        <w:jc w:val="both"/>
      </w:pPr>
      <w:r>
        <w:t>7. Повторное обращение молодой семьи с заявлением и документами для признания наличия достаточных доходов допускается после устранения оснований для отказа, предусмотренных настоящим Порядком.</w:t>
      </w:r>
    </w:p>
    <w:p w:rsidR="00224B1D" w:rsidRDefault="00224B1D">
      <w:pPr>
        <w:pStyle w:val="ConsPlusNormal"/>
        <w:jc w:val="both"/>
      </w:pPr>
    </w:p>
    <w:p w:rsidR="00224B1D" w:rsidRDefault="00224B1D">
      <w:pPr>
        <w:pStyle w:val="ConsPlusNormal"/>
        <w:jc w:val="right"/>
      </w:pPr>
      <w:r>
        <w:t>Начальник отдела</w:t>
      </w:r>
    </w:p>
    <w:p w:rsidR="00224B1D" w:rsidRDefault="00224B1D">
      <w:pPr>
        <w:pStyle w:val="ConsPlusNormal"/>
        <w:jc w:val="right"/>
      </w:pPr>
      <w:r>
        <w:t>обеспечения жилищных прав</w:t>
      </w:r>
    </w:p>
    <w:p w:rsidR="00224B1D" w:rsidRDefault="00224B1D">
      <w:pPr>
        <w:pStyle w:val="ConsPlusNormal"/>
        <w:jc w:val="right"/>
      </w:pPr>
      <w:r>
        <w:t>отдельных категорий граждан</w:t>
      </w:r>
    </w:p>
    <w:p w:rsidR="00224B1D" w:rsidRDefault="00224B1D">
      <w:pPr>
        <w:pStyle w:val="ConsPlusNormal"/>
        <w:jc w:val="right"/>
      </w:pPr>
      <w:r>
        <w:t>А.В.АКСЕНОВ</w:t>
      </w: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right"/>
        <w:outlineLvl w:val="1"/>
      </w:pPr>
      <w:r>
        <w:t>Приложение N 1</w:t>
      </w:r>
    </w:p>
    <w:p w:rsidR="00224B1D" w:rsidRDefault="00224B1D">
      <w:pPr>
        <w:pStyle w:val="ConsPlusNormal"/>
        <w:jc w:val="right"/>
      </w:pPr>
      <w:r>
        <w:t>к Порядку</w:t>
      </w:r>
    </w:p>
    <w:p w:rsidR="00224B1D" w:rsidRDefault="00224B1D">
      <w:pPr>
        <w:pStyle w:val="ConsPlusNormal"/>
        <w:jc w:val="right"/>
      </w:pPr>
      <w:r>
        <w:t>и условиям признания молодой семьи,</w:t>
      </w:r>
    </w:p>
    <w:p w:rsidR="00224B1D" w:rsidRDefault="00224B1D">
      <w:pPr>
        <w:pStyle w:val="ConsPlusNormal"/>
        <w:jc w:val="right"/>
      </w:pPr>
      <w:r>
        <w:t>имеющей достаточные доходы,</w:t>
      </w:r>
    </w:p>
    <w:p w:rsidR="00224B1D" w:rsidRDefault="00224B1D">
      <w:pPr>
        <w:pStyle w:val="ConsPlusNormal"/>
        <w:jc w:val="right"/>
      </w:pPr>
      <w:r>
        <w:t>позволяющие получить кредит,</w:t>
      </w:r>
    </w:p>
    <w:p w:rsidR="00224B1D" w:rsidRDefault="00224B1D">
      <w:pPr>
        <w:pStyle w:val="ConsPlusNormal"/>
        <w:jc w:val="right"/>
      </w:pPr>
      <w:r>
        <w:t>либо иные денежные средства</w:t>
      </w:r>
    </w:p>
    <w:p w:rsidR="00224B1D" w:rsidRDefault="00224B1D">
      <w:pPr>
        <w:pStyle w:val="ConsPlusNormal"/>
        <w:jc w:val="right"/>
      </w:pPr>
      <w:r>
        <w:t>для оплаты расчетной (средней)</w:t>
      </w:r>
    </w:p>
    <w:p w:rsidR="00224B1D" w:rsidRDefault="00224B1D">
      <w:pPr>
        <w:pStyle w:val="ConsPlusNormal"/>
        <w:jc w:val="right"/>
      </w:pPr>
      <w:r>
        <w:t>стоимости жилья в части,</w:t>
      </w:r>
    </w:p>
    <w:p w:rsidR="00224B1D" w:rsidRDefault="00224B1D">
      <w:pPr>
        <w:pStyle w:val="ConsPlusNormal"/>
        <w:jc w:val="right"/>
      </w:pPr>
      <w:r>
        <w:t>превышающей размер социальной</w:t>
      </w:r>
    </w:p>
    <w:p w:rsidR="00224B1D" w:rsidRDefault="00224B1D">
      <w:pPr>
        <w:pStyle w:val="ConsPlusNormal"/>
        <w:jc w:val="right"/>
      </w:pPr>
      <w:r>
        <w:t>выплаты, предоставляемой в рамках</w:t>
      </w:r>
    </w:p>
    <w:p w:rsidR="00224B1D" w:rsidRDefault="00224B1D">
      <w:pPr>
        <w:pStyle w:val="ConsPlusNormal"/>
        <w:jc w:val="right"/>
      </w:pPr>
      <w:r>
        <w:t>мероприятия по обеспечению</w:t>
      </w:r>
    </w:p>
    <w:p w:rsidR="00224B1D" w:rsidRDefault="00224B1D">
      <w:pPr>
        <w:pStyle w:val="ConsPlusNormal"/>
        <w:jc w:val="right"/>
      </w:pPr>
      <w:r>
        <w:t>жильем молодых семей</w:t>
      </w:r>
    </w:p>
    <w:p w:rsidR="00224B1D" w:rsidRDefault="00224B1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24B1D">
        <w:trPr>
          <w:jc w:val="center"/>
        </w:trPr>
        <w:tc>
          <w:tcPr>
            <w:tcW w:w="9577" w:type="dxa"/>
            <w:tcBorders>
              <w:top w:val="nil"/>
              <w:left w:val="single" w:sz="24" w:space="0" w:color="CED3F1"/>
              <w:bottom w:val="nil"/>
              <w:right w:val="single" w:sz="24" w:space="0" w:color="F4F3F8"/>
            </w:tcBorders>
            <w:shd w:val="clear" w:color="auto" w:fill="F4F3F8"/>
          </w:tcPr>
          <w:p w:rsidR="00224B1D" w:rsidRDefault="00224B1D">
            <w:pPr>
              <w:pStyle w:val="ConsPlusNormal"/>
              <w:jc w:val="center"/>
            </w:pPr>
            <w:r>
              <w:rPr>
                <w:color w:val="392C69"/>
              </w:rPr>
              <w:t>Список изменяющих документов</w:t>
            </w:r>
          </w:p>
          <w:p w:rsidR="00224B1D" w:rsidRDefault="00224B1D">
            <w:pPr>
              <w:pStyle w:val="ConsPlusNormal"/>
              <w:jc w:val="center"/>
            </w:pPr>
            <w:r>
              <w:rPr>
                <w:color w:val="392C69"/>
              </w:rPr>
              <w:t xml:space="preserve">(в ред. </w:t>
            </w:r>
            <w:hyperlink r:id="rId72" w:history="1">
              <w:r>
                <w:rPr>
                  <w:color w:val="0000FF"/>
                </w:rPr>
                <w:t>Приказа</w:t>
              </w:r>
            </w:hyperlink>
            <w:r>
              <w:rPr>
                <w:color w:val="392C69"/>
              </w:rPr>
              <w:t xml:space="preserve"> Министерства ТЭК и ЖКХ Краснодарского края</w:t>
            </w:r>
          </w:p>
          <w:p w:rsidR="00224B1D" w:rsidRDefault="00224B1D">
            <w:pPr>
              <w:pStyle w:val="ConsPlusNormal"/>
              <w:jc w:val="center"/>
            </w:pPr>
            <w:r>
              <w:rPr>
                <w:color w:val="392C69"/>
              </w:rPr>
              <w:t>от 30.08.2019 N 426)</w:t>
            </w:r>
          </w:p>
        </w:tc>
      </w:tr>
    </w:tbl>
    <w:p w:rsidR="00224B1D" w:rsidRDefault="00224B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443"/>
      </w:tblGrid>
      <w:tr w:rsidR="00224B1D">
        <w:tc>
          <w:tcPr>
            <w:tcW w:w="3402" w:type="dxa"/>
            <w:tcBorders>
              <w:top w:val="nil"/>
              <w:left w:val="nil"/>
              <w:bottom w:val="nil"/>
              <w:right w:val="nil"/>
            </w:tcBorders>
          </w:tcPr>
          <w:p w:rsidR="00224B1D" w:rsidRDefault="00224B1D">
            <w:pPr>
              <w:pStyle w:val="ConsPlusNormal"/>
            </w:pPr>
          </w:p>
        </w:tc>
        <w:tc>
          <w:tcPr>
            <w:tcW w:w="5443" w:type="dxa"/>
            <w:tcBorders>
              <w:top w:val="nil"/>
              <w:left w:val="nil"/>
              <w:bottom w:val="nil"/>
              <w:right w:val="nil"/>
            </w:tcBorders>
          </w:tcPr>
          <w:p w:rsidR="00224B1D" w:rsidRDefault="00224B1D">
            <w:pPr>
              <w:pStyle w:val="ConsPlusNormal"/>
            </w:pPr>
            <w:r>
              <w:t>Руководителю</w:t>
            </w:r>
          </w:p>
          <w:p w:rsidR="00224B1D" w:rsidRDefault="00224B1D">
            <w:pPr>
              <w:pStyle w:val="ConsPlusNormal"/>
            </w:pPr>
            <w:r>
              <w:t>___________________________________________</w:t>
            </w:r>
          </w:p>
          <w:p w:rsidR="00224B1D" w:rsidRDefault="00224B1D">
            <w:pPr>
              <w:pStyle w:val="ConsPlusNormal"/>
            </w:pPr>
            <w:r>
              <w:t>(уполномоченный орган местного самоуправления муниципального образования)</w:t>
            </w:r>
          </w:p>
          <w:p w:rsidR="00224B1D" w:rsidRDefault="00224B1D">
            <w:pPr>
              <w:pStyle w:val="ConsPlusNormal"/>
            </w:pPr>
            <w:r>
              <w:t>от молодой семьи ___________________________</w:t>
            </w:r>
          </w:p>
        </w:tc>
      </w:tr>
    </w:tbl>
    <w:p w:rsidR="00224B1D" w:rsidRDefault="00224B1D">
      <w:pPr>
        <w:pStyle w:val="ConsPlusNormal"/>
        <w:jc w:val="both"/>
      </w:pPr>
    </w:p>
    <w:p w:rsidR="00224B1D" w:rsidRDefault="00224B1D">
      <w:pPr>
        <w:pStyle w:val="ConsPlusNormal"/>
        <w:jc w:val="center"/>
      </w:pPr>
      <w:bookmarkStart w:id="11" w:name="P475"/>
      <w:bookmarkEnd w:id="11"/>
      <w:r>
        <w:t>Заявление</w:t>
      </w:r>
    </w:p>
    <w:p w:rsidR="00224B1D" w:rsidRDefault="00224B1D">
      <w:pPr>
        <w:pStyle w:val="ConsPlusNormal"/>
        <w:jc w:val="both"/>
      </w:pPr>
    </w:p>
    <w:p w:rsidR="00224B1D" w:rsidRDefault="00224B1D">
      <w:pPr>
        <w:pStyle w:val="ConsPlusNormal"/>
        <w:ind w:firstLine="540"/>
        <w:jc w:val="both"/>
      </w:pPr>
      <w:r>
        <w:lastRenderedPageBreak/>
        <w:t>Прошу осуществить оценку доходов, позволяющих получить жилищный кредит либо иных денежных средств на предмет их достаточности для оплаты расчетной (средней) стоимости жилья в части, превышающей размер социальной выплаты, предоставляемой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молодой семьи в составе:</w:t>
      </w:r>
    </w:p>
    <w:p w:rsidR="00224B1D" w:rsidRDefault="00224B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45"/>
      </w:tblGrid>
      <w:tr w:rsidR="00224B1D">
        <w:tc>
          <w:tcPr>
            <w:tcW w:w="8845" w:type="dxa"/>
            <w:tcBorders>
              <w:top w:val="nil"/>
              <w:left w:val="nil"/>
              <w:bottom w:val="nil"/>
              <w:right w:val="nil"/>
            </w:tcBorders>
          </w:tcPr>
          <w:p w:rsidR="00224B1D" w:rsidRDefault="00224B1D">
            <w:pPr>
              <w:pStyle w:val="ConsPlusNormal"/>
            </w:pPr>
            <w:r>
              <w:t>Супруга ________________________________________________________________,</w:t>
            </w:r>
          </w:p>
          <w:p w:rsidR="00224B1D" w:rsidRDefault="00224B1D">
            <w:pPr>
              <w:pStyle w:val="ConsPlusNormal"/>
              <w:jc w:val="center"/>
            </w:pPr>
            <w:r>
              <w:t>(Ф.И.О., дата рождения)</w:t>
            </w:r>
          </w:p>
        </w:tc>
      </w:tr>
    </w:tbl>
    <w:p w:rsidR="00224B1D" w:rsidRDefault="00224B1D">
      <w:pPr>
        <w:pStyle w:val="ConsPlusNormal"/>
        <w:jc w:val="both"/>
      </w:pPr>
    </w:p>
    <w:p w:rsidR="00224B1D" w:rsidRDefault="00224B1D">
      <w:pPr>
        <w:pStyle w:val="ConsPlusNormal"/>
        <w:ind w:firstLine="540"/>
        <w:jc w:val="both"/>
      </w:pPr>
      <w:r>
        <w:t>паспорт: серия _________ N _________________, выданный ________________</w:t>
      </w:r>
    </w:p>
    <w:p w:rsidR="00224B1D" w:rsidRDefault="00224B1D">
      <w:pPr>
        <w:pStyle w:val="ConsPlusNormal"/>
        <w:spacing w:before="280"/>
        <w:ind w:firstLine="540"/>
        <w:jc w:val="both"/>
      </w:pPr>
      <w:r>
        <w:t>_____________________________________ "___"___________________ ____ г.,</w:t>
      </w:r>
    </w:p>
    <w:p w:rsidR="00224B1D" w:rsidRDefault="00224B1D">
      <w:pPr>
        <w:pStyle w:val="ConsPlusNormal"/>
        <w:spacing w:before="280"/>
        <w:ind w:firstLine="540"/>
        <w:jc w:val="both"/>
      </w:pPr>
      <w:r>
        <w:t>проживающая по адресу: _______________________________________________;</w:t>
      </w:r>
    </w:p>
    <w:p w:rsidR="00224B1D" w:rsidRDefault="00224B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45"/>
      </w:tblGrid>
      <w:tr w:rsidR="00224B1D">
        <w:tc>
          <w:tcPr>
            <w:tcW w:w="8845" w:type="dxa"/>
            <w:tcBorders>
              <w:top w:val="nil"/>
              <w:left w:val="nil"/>
              <w:bottom w:val="nil"/>
              <w:right w:val="nil"/>
            </w:tcBorders>
          </w:tcPr>
          <w:p w:rsidR="00224B1D" w:rsidRDefault="00224B1D">
            <w:pPr>
              <w:pStyle w:val="ConsPlusNormal"/>
            </w:pPr>
            <w:r>
              <w:t>Супруг _________________________________________________________________,</w:t>
            </w:r>
          </w:p>
          <w:p w:rsidR="00224B1D" w:rsidRDefault="00224B1D">
            <w:pPr>
              <w:pStyle w:val="ConsPlusNormal"/>
              <w:jc w:val="center"/>
            </w:pPr>
            <w:r>
              <w:t>(Ф.И.О., дата рождения)</w:t>
            </w:r>
          </w:p>
        </w:tc>
      </w:tr>
    </w:tbl>
    <w:p w:rsidR="00224B1D" w:rsidRDefault="00224B1D">
      <w:pPr>
        <w:pStyle w:val="ConsPlusNormal"/>
        <w:jc w:val="both"/>
      </w:pPr>
    </w:p>
    <w:p w:rsidR="00224B1D" w:rsidRDefault="00224B1D">
      <w:pPr>
        <w:pStyle w:val="ConsPlusNormal"/>
        <w:ind w:firstLine="540"/>
        <w:jc w:val="both"/>
      </w:pPr>
      <w:r>
        <w:t>паспорт: серия _________ N _________________, выданный ________________</w:t>
      </w:r>
    </w:p>
    <w:p w:rsidR="00224B1D" w:rsidRDefault="00224B1D">
      <w:pPr>
        <w:pStyle w:val="ConsPlusNormal"/>
        <w:spacing w:before="280"/>
        <w:ind w:firstLine="540"/>
        <w:jc w:val="both"/>
      </w:pPr>
      <w:r>
        <w:t>_____________________________________ "___"___________________ ____ г.,</w:t>
      </w:r>
    </w:p>
    <w:p w:rsidR="00224B1D" w:rsidRDefault="00224B1D">
      <w:pPr>
        <w:pStyle w:val="ConsPlusNormal"/>
        <w:spacing w:before="280"/>
        <w:ind w:firstLine="540"/>
        <w:jc w:val="both"/>
      </w:pPr>
      <w:r>
        <w:t>проживающая по адресу: _______________________________________________;</w:t>
      </w:r>
    </w:p>
    <w:p w:rsidR="00224B1D" w:rsidRDefault="00224B1D">
      <w:pPr>
        <w:pStyle w:val="ConsPlusNormal"/>
        <w:spacing w:before="280"/>
        <w:ind w:firstLine="540"/>
        <w:jc w:val="both"/>
      </w:pPr>
      <w:r>
        <w:t>проживающая по адресу:</w:t>
      </w:r>
    </w:p>
    <w:p w:rsidR="00224B1D" w:rsidRDefault="00224B1D">
      <w:pPr>
        <w:pStyle w:val="ConsPlusNormal"/>
        <w:spacing w:before="280"/>
        <w:ind w:firstLine="540"/>
        <w:jc w:val="both"/>
      </w:pPr>
      <w:r>
        <w:t>Дети:</w:t>
      </w:r>
    </w:p>
    <w:p w:rsidR="00224B1D" w:rsidRDefault="00224B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247"/>
        <w:gridCol w:w="1896"/>
        <w:gridCol w:w="3175"/>
        <w:gridCol w:w="1814"/>
      </w:tblGrid>
      <w:tr w:rsidR="00224B1D">
        <w:tc>
          <w:tcPr>
            <w:tcW w:w="667" w:type="dxa"/>
          </w:tcPr>
          <w:p w:rsidR="00224B1D" w:rsidRDefault="00224B1D">
            <w:pPr>
              <w:pStyle w:val="ConsPlusNormal"/>
              <w:jc w:val="center"/>
            </w:pPr>
            <w:r>
              <w:t>N п/п</w:t>
            </w:r>
          </w:p>
        </w:tc>
        <w:tc>
          <w:tcPr>
            <w:tcW w:w="1247" w:type="dxa"/>
          </w:tcPr>
          <w:p w:rsidR="00224B1D" w:rsidRDefault="00224B1D">
            <w:pPr>
              <w:pStyle w:val="ConsPlusNormal"/>
              <w:jc w:val="center"/>
            </w:pPr>
            <w:r>
              <w:t xml:space="preserve">Фамилия, имя, </w:t>
            </w:r>
            <w:r>
              <w:lastRenderedPageBreak/>
              <w:t>отчество</w:t>
            </w:r>
          </w:p>
        </w:tc>
        <w:tc>
          <w:tcPr>
            <w:tcW w:w="1896" w:type="dxa"/>
          </w:tcPr>
          <w:p w:rsidR="00224B1D" w:rsidRDefault="00224B1D">
            <w:pPr>
              <w:pStyle w:val="ConsPlusNormal"/>
              <w:jc w:val="center"/>
            </w:pPr>
            <w:r>
              <w:lastRenderedPageBreak/>
              <w:t>Дата рождения</w:t>
            </w:r>
          </w:p>
        </w:tc>
        <w:tc>
          <w:tcPr>
            <w:tcW w:w="3175" w:type="dxa"/>
          </w:tcPr>
          <w:p w:rsidR="00224B1D" w:rsidRDefault="00224B1D">
            <w:pPr>
              <w:pStyle w:val="ConsPlusNormal"/>
              <w:jc w:val="center"/>
            </w:pPr>
            <w:r>
              <w:t xml:space="preserve">Серия и номер документа </w:t>
            </w:r>
            <w:r>
              <w:lastRenderedPageBreak/>
              <w:t>удостоверяющего личность, кем и когда выдан</w:t>
            </w:r>
          </w:p>
        </w:tc>
        <w:tc>
          <w:tcPr>
            <w:tcW w:w="1814" w:type="dxa"/>
          </w:tcPr>
          <w:p w:rsidR="00224B1D" w:rsidRDefault="00224B1D">
            <w:pPr>
              <w:pStyle w:val="ConsPlusNormal"/>
              <w:jc w:val="center"/>
            </w:pPr>
            <w:r>
              <w:lastRenderedPageBreak/>
              <w:t>Проживает по адресу</w:t>
            </w:r>
          </w:p>
        </w:tc>
      </w:tr>
      <w:tr w:rsidR="00224B1D">
        <w:tc>
          <w:tcPr>
            <w:tcW w:w="667" w:type="dxa"/>
          </w:tcPr>
          <w:p w:rsidR="00224B1D" w:rsidRDefault="00224B1D">
            <w:pPr>
              <w:pStyle w:val="ConsPlusNormal"/>
            </w:pPr>
          </w:p>
        </w:tc>
        <w:tc>
          <w:tcPr>
            <w:tcW w:w="1247" w:type="dxa"/>
          </w:tcPr>
          <w:p w:rsidR="00224B1D" w:rsidRDefault="00224B1D">
            <w:pPr>
              <w:pStyle w:val="ConsPlusNormal"/>
            </w:pPr>
          </w:p>
        </w:tc>
        <w:tc>
          <w:tcPr>
            <w:tcW w:w="1896" w:type="dxa"/>
          </w:tcPr>
          <w:p w:rsidR="00224B1D" w:rsidRDefault="00224B1D">
            <w:pPr>
              <w:pStyle w:val="ConsPlusNormal"/>
            </w:pPr>
          </w:p>
        </w:tc>
        <w:tc>
          <w:tcPr>
            <w:tcW w:w="3175" w:type="dxa"/>
          </w:tcPr>
          <w:p w:rsidR="00224B1D" w:rsidRDefault="00224B1D">
            <w:pPr>
              <w:pStyle w:val="ConsPlusNormal"/>
            </w:pPr>
          </w:p>
        </w:tc>
        <w:tc>
          <w:tcPr>
            <w:tcW w:w="1814" w:type="dxa"/>
          </w:tcPr>
          <w:p w:rsidR="00224B1D" w:rsidRDefault="00224B1D">
            <w:pPr>
              <w:pStyle w:val="ConsPlusNormal"/>
            </w:pPr>
          </w:p>
        </w:tc>
      </w:tr>
      <w:tr w:rsidR="00224B1D">
        <w:tc>
          <w:tcPr>
            <w:tcW w:w="667" w:type="dxa"/>
          </w:tcPr>
          <w:p w:rsidR="00224B1D" w:rsidRDefault="00224B1D">
            <w:pPr>
              <w:pStyle w:val="ConsPlusNormal"/>
            </w:pPr>
          </w:p>
        </w:tc>
        <w:tc>
          <w:tcPr>
            <w:tcW w:w="1247" w:type="dxa"/>
          </w:tcPr>
          <w:p w:rsidR="00224B1D" w:rsidRDefault="00224B1D">
            <w:pPr>
              <w:pStyle w:val="ConsPlusNormal"/>
            </w:pPr>
          </w:p>
        </w:tc>
        <w:tc>
          <w:tcPr>
            <w:tcW w:w="1896" w:type="dxa"/>
          </w:tcPr>
          <w:p w:rsidR="00224B1D" w:rsidRDefault="00224B1D">
            <w:pPr>
              <w:pStyle w:val="ConsPlusNormal"/>
            </w:pPr>
          </w:p>
        </w:tc>
        <w:tc>
          <w:tcPr>
            <w:tcW w:w="3175" w:type="dxa"/>
          </w:tcPr>
          <w:p w:rsidR="00224B1D" w:rsidRDefault="00224B1D">
            <w:pPr>
              <w:pStyle w:val="ConsPlusNormal"/>
            </w:pPr>
          </w:p>
        </w:tc>
        <w:tc>
          <w:tcPr>
            <w:tcW w:w="1814" w:type="dxa"/>
          </w:tcPr>
          <w:p w:rsidR="00224B1D" w:rsidRDefault="00224B1D">
            <w:pPr>
              <w:pStyle w:val="ConsPlusNormal"/>
            </w:pPr>
          </w:p>
        </w:tc>
      </w:tr>
      <w:tr w:rsidR="00224B1D">
        <w:tc>
          <w:tcPr>
            <w:tcW w:w="667" w:type="dxa"/>
          </w:tcPr>
          <w:p w:rsidR="00224B1D" w:rsidRDefault="00224B1D">
            <w:pPr>
              <w:pStyle w:val="ConsPlusNormal"/>
            </w:pPr>
          </w:p>
        </w:tc>
        <w:tc>
          <w:tcPr>
            <w:tcW w:w="1247" w:type="dxa"/>
          </w:tcPr>
          <w:p w:rsidR="00224B1D" w:rsidRDefault="00224B1D">
            <w:pPr>
              <w:pStyle w:val="ConsPlusNormal"/>
            </w:pPr>
          </w:p>
        </w:tc>
        <w:tc>
          <w:tcPr>
            <w:tcW w:w="1896" w:type="dxa"/>
          </w:tcPr>
          <w:p w:rsidR="00224B1D" w:rsidRDefault="00224B1D">
            <w:pPr>
              <w:pStyle w:val="ConsPlusNormal"/>
            </w:pPr>
          </w:p>
        </w:tc>
        <w:tc>
          <w:tcPr>
            <w:tcW w:w="3175" w:type="dxa"/>
          </w:tcPr>
          <w:p w:rsidR="00224B1D" w:rsidRDefault="00224B1D">
            <w:pPr>
              <w:pStyle w:val="ConsPlusNormal"/>
            </w:pPr>
          </w:p>
        </w:tc>
        <w:tc>
          <w:tcPr>
            <w:tcW w:w="1814" w:type="dxa"/>
          </w:tcPr>
          <w:p w:rsidR="00224B1D" w:rsidRDefault="00224B1D">
            <w:pPr>
              <w:pStyle w:val="ConsPlusNormal"/>
            </w:pPr>
          </w:p>
        </w:tc>
      </w:tr>
    </w:tbl>
    <w:p w:rsidR="00224B1D" w:rsidRDefault="00224B1D">
      <w:pPr>
        <w:pStyle w:val="ConsPlusNormal"/>
        <w:jc w:val="both"/>
      </w:pPr>
    </w:p>
    <w:p w:rsidR="00224B1D" w:rsidRDefault="00224B1D">
      <w:pPr>
        <w:pStyle w:val="ConsPlusNormal"/>
        <w:ind w:firstLine="540"/>
        <w:jc w:val="both"/>
      </w:pPr>
      <w:r>
        <w:t>К заявлению прилагаются следующие документы:</w:t>
      </w:r>
    </w:p>
    <w:p w:rsidR="00224B1D" w:rsidRDefault="00224B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45"/>
      </w:tblGrid>
      <w:tr w:rsidR="00224B1D">
        <w:tc>
          <w:tcPr>
            <w:tcW w:w="8845" w:type="dxa"/>
            <w:tcBorders>
              <w:top w:val="nil"/>
              <w:left w:val="nil"/>
              <w:bottom w:val="nil"/>
              <w:right w:val="nil"/>
            </w:tcBorders>
          </w:tcPr>
          <w:p w:rsidR="00224B1D" w:rsidRDefault="00224B1D">
            <w:pPr>
              <w:pStyle w:val="ConsPlusNormal"/>
            </w:pPr>
            <w:r>
              <w:t>1. _____________________________________________________________________;</w:t>
            </w:r>
          </w:p>
          <w:p w:rsidR="00224B1D" w:rsidRDefault="00224B1D">
            <w:pPr>
              <w:pStyle w:val="ConsPlusNormal"/>
              <w:jc w:val="center"/>
            </w:pPr>
            <w:r>
              <w:t>(наименование и номер документа, кем и когда выдан)</w:t>
            </w:r>
          </w:p>
          <w:p w:rsidR="00224B1D" w:rsidRDefault="00224B1D">
            <w:pPr>
              <w:pStyle w:val="ConsPlusNormal"/>
            </w:pPr>
            <w:r>
              <w:t>2. _____________________________________________________________________;</w:t>
            </w:r>
          </w:p>
          <w:p w:rsidR="00224B1D" w:rsidRDefault="00224B1D">
            <w:pPr>
              <w:pStyle w:val="ConsPlusNormal"/>
              <w:jc w:val="center"/>
            </w:pPr>
            <w:r>
              <w:t>(наименование и номер документа, кем и когда выдан)</w:t>
            </w:r>
          </w:p>
          <w:p w:rsidR="00224B1D" w:rsidRDefault="00224B1D">
            <w:pPr>
              <w:pStyle w:val="ConsPlusNormal"/>
            </w:pPr>
            <w:r>
              <w:t>3. _____________________________________________________________________;</w:t>
            </w:r>
          </w:p>
          <w:p w:rsidR="00224B1D" w:rsidRDefault="00224B1D">
            <w:pPr>
              <w:pStyle w:val="ConsPlusNormal"/>
              <w:jc w:val="center"/>
            </w:pPr>
            <w:r>
              <w:t>(наименование и номер документа, кем и когда выдан)</w:t>
            </w:r>
          </w:p>
          <w:p w:rsidR="00224B1D" w:rsidRDefault="00224B1D">
            <w:pPr>
              <w:pStyle w:val="ConsPlusNormal"/>
            </w:pPr>
            <w:r>
              <w:t>4 _____________________________________________________________________.;</w:t>
            </w:r>
          </w:p>
          <w:p w:rsidR="00224B1D" w:rsidRDefault="00224B1D">
            <w:pPr>
              <w:pStyle w:val="ConsPlusNormal"/>
              <w:jc w:val="center"/>
            </w:pPr>
            <w:r>
              <w:t>(наименование и номер документа, кем и когда выдан)</w:t>
            </w:r>
          </w:p>
          <w:p w:rsidR="00224B1D" w:rsidRDefault="00224B1D">
            <w:pPr>
              <w:pStyle w:val="ConsPlusNormal"/>
            </w:pPr>
            <w:r>
              <w:t>5. _____________________________________________________________________.</w:t>
            </w:r>
          </w:p>
          <w:p w:rsidR="00224B1D" w:rsidRDefault="00224B1D">
            <w:pPr>
              <w:pStyle w:val="ConsPlusNormal"/>
              <w:jc w:val="center"/>
            </w:pPr>
            <w:r>
              <w:t>(наименование и номер документа, кем и когда выдан)</w:t>
            </w:r>
          </w:p>
          <w:p w:rsidR="00224B1D" w:rsidRDefault="00224B1D">
            <w:pPr>
              <w:pStyle w:val="ConsPlusNormal"/>
            </w:pPr>
            <w:r>
              <w:t>_______________________________________________________________________</w:t>
            </w:r>
          </w:p>
          <w:p w:rsidR="00224B1D" w:rsidRDefault="00224B1D">
            <w:pPr>
              <w:pStyle w:val="ConsPlusNormal"/>
            </w:pPr>
            <w:r>
              <w:t>(подпись, дата)</w:t>
            </w:r>
          </w:p>
          <w:p w:rsidR="00224B1D" w:rsidRDefault="00224B1D">
            <w:pPr>
              <w:pStyle w:val="ConsPlusNormal"/>
            </w:pPr>
            <w:r>
              <w:t>_______________________________________________________________________</w:t>
            </w:r>
          </w:p>
          <w:p w:rsidR="00224B1D" w:rsidRDefault="00224B1D">
            <w:pPr>
              <w:pStyle w:val="ConsPlusNormal"/>
            </w:pPr>
            <w:r>
              <w:t>(подпись, дата)</w:t>
            </w:r>
          </w:p>
        </w:tc>
      </w:tr>
    </w:tbl>
    <w:p w:rsidR="00224B1D" w:rsidRDefault="00224B1D">
      <w:pPr>
        <w:pStyle w:val="ConsPlusNormal"/>
        <w:jc w:val="both"/>
      </w:pPr>
    </w:p>
    <w:p w:rsidR="00224B1D" w:rsidRDefault="00224B1D">
      <w:pPr>
        <w:pStyle w:val="ConsPlusNormal"/>
        <w:ind w:firstLine="540"/>
        <w:jc w:val="both"/>
      </w:pPr>
      <w:r>
        <w:t>Заявление и прилагаемые к нему согласно перечню документы приняты и проверены</w:t>
      </w:r>
    </w:p>
    <w:p w:rsidR="00224B1D" w:rsidRDefault="00224B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45"/>
      </w:tblGrid>
      <w:tr w:rsidR="00224B1D">
        <w:tc>
          <w:tcPr>
            <w:tcW w:w="8845" w:type="dxa"/>
            <w:tcBorders>
              <w:top w:val="nil"/>
              <w:left w:val="nil"/>
              <w:bottom w:val="nil"/>
              <w:right w:val="nil"/>
            </w:tcBorders>
          </w:tcPr>
          <w:p w:rsidR="00224B1D" w:rsidRDefault="00224B1D">
            <w:pPr>
              <w:pStyle w:val="ConsPlusNormal"/>
            </w:pPr>
            <w:r>
              <w:t>_______________________________________________________________________</w:t>
            </w:r>
          </w:p>
          <w:p w:rsidR="00224B1D" w:rsidRDefault="00224B1D">
            <w:pPr>
              <w:pStyle w:val="ConsPlusNormal"/>
              <w:jc w:val="center"/>
            </w:pPr>
            <w:r>
              <w:lastRenderedPageBreak/>
              <w:t>(Ф.И.О., должность лица, проверившего документы, подпись)</w:t>
            </w:r>
          </w:p>
        </w:tc>
      </w:tr>
    </w:tbl>
    <w:p w:rsidR="00224B1D" w:rsidRDefault="00224B1D">
      <w:pPr>
        <w:pStyle w:val="ConsPlusNormal"/>
        <w:jc w:val="both"/>
      </w:pPr>
    </w:p>
    <w:p w:rsidR="00224B1D" w:rsidRDefault="00224B1D">
      <w:pPr>
        <w:pStyle w:val="ConsPlusNormal"/>
        <w:ind w:firstLine="540"/>
        <w:jc w:val="both"/>
      </w:pPr>
      <w:r>
        <w:t>"___"______________ 20__ г.</w:t>
      </w:r>
    </w:p>
    <w:p w:rsidR="00224B1D" w:rsidRDefault="00224B1D">
      <w:pPr>
        <w:pStyle w:val="ConsPlusNormal"/>
        <w:jc w:val="both"/>
      </w:pPr>
    </w:p>
    <w:p w:rsidR="00224B1D" w:rsidRDefault="00224B1D">
      <w:pPr>
        <w:pStyle w:val="ConsPlusNormal"/>
        <w:jc w:val="right"/>
      </w:pPr>
      <w:r>
        <w:t>Начальник отдела</w:t>
      </w:r>
    </w:p>
    <w:p w:rsidR="00224B1D" w:rsidRDefault="00224B1D">
      <w:pPr>
        <w:pStyle w:val="ConsPlusNormal"/>
        <w:jc w:val="right"/>
      </w:pPr>
      <w:r>
        <w:t>обеспечения жилищных прав</w:t>
      </w:r>
    </w:p>
    <w:p w:rsidR="00224B1D" w:rsidRDefault="00224B1D">
      <w:pPr>
        <w:pStyle w:val="ConsPlusNormal"/>
        <w:jc w:val="right"/>
      </w:pPr>
      <w:r>
        <w:t>А.В.АКСЕНОВ</w:t>
      </w: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both"/>
      </w:pPr>
    </w:p>
    <w:p w:rsidR="00224B1D" w:rsidRDefault="00224B1D">
      <w:pPr>
        <w:pStyle w:val="ConsPlusNormal"/>
        <w:jc w:val="right"/>
        <w:outlineLvl w:val="1"/>
      </w:pPr>
      <w:r>
        <w:t>Приложение N 2</w:t>
      </w:r>
    </w:p>
    <w:p w:rsidR="00224B1D" w:rsidRDefault="00224B1D">
      <w:pPr>
        <w:pStyle w:val="ConsPlusNormal"/>
        <w:jc w:val="right"/>
      </w:pPr>
      <w:r>
        <w:t>к Порядку</w:t>
      </w:r>
    </w:p>
    <w:p w:rsidR="00224B1D" w:rsidRDefault="00224B1D">
      <w:pPr>
        <w:pStyle w:val="ConsPlusNormal"/>
        <w:jc w:val="right"/>
      </w:pPr>
      <w:r>
        <w:t>и условиям признания молодой семьи</w:t>
      </w:r>
    </w:p>
    <w:p w:rsidR="00224B1D" w:rsidRDefault="00224B1D">
      <w:pPr>
        <w:pStyle w:val="ConsPlusNormal"/>
        <w:jc w:val="right"/>
      </w:pPr>
      <w:r>
        <w:t>имеющей достаточные доходы,</w:t>
      </w:r>
    </w:p>
    <w:p w:rsidR="00224B1D" w:rsidRDefault="00224B1D">
      <w:pPr>
        <w:pStyle w:val="ConsPlusNormal"/>
        <w:jc w:val="right"/>
      </w:pPr>
      <w:r>
        <w:t>позволяющие получить кредит,</w:t>
      </w:r>
    </w:p>
    <w:p w:rsidR="00224B1D" w:rsidRDefault="00224B1D">
      <w:pPr>
        <w:pStyle w:val="ConsPlusNormal"/>
        <w:jc w:val="right"/>
      </w:pPr>
      <w:r>
        <w:t>либо иные денежные средства</w:t>
      </w:r>
    </w:p>
    <w:p w:rsidR="00224B1D" w:rsidRDefault="00224B1D">
      <w:pPr>
        <w:pStyle w:val="ConsPlusNormal"/>
        <w:jc w:val="right"/>
      </w:pPr>
      <w:r>
        <w:t>для оплаты расчетной (средней)</w:t>
      </w:r>
    </w:p>
    <w:p w:rsidR="00224B1D" w:rsidRDefault="00224B1D">
      <w:pPr>
        <w:pStyle w:val="ConsPlusNormal"/>
        <w:jc w:val="right"/>
      </w:pPr>
      <w:r>
        <w:t>стоимости жилья в части,</w:t>
      </w:r>
    </w:p>
    <w:p w:rsidR="00224B1D" w:rsidRDefault="00224B1D">
      <w:pPr>
        <w:pStyle w:val="ConsPlusNormal"/>
        <w:jc w:val="right"/>
      </w:pPr>
      <w:r>
        <w:t>превышающей размер социальной</w:t>
      </w:r>
    </w:p>
    <w:p w:rsidR="00224B1D" w:rsidRDefault="00224B1D">
      <w:pPr>
        <w:pStyle w:val="ConsPlusNormal"/>
        <w:jc w:val="right"/>
      </w:pPr>
      <w:r>
        <w:t>выплаты, предоставляемой в рамках</w:t>
      </w:r>
    </w:p>
    <w:p w:rsidR="00224B1D" w:rsidRDefault="00224B1D">
      <w:pPr>
        <w:pStyle w:val="ConsPlusNormal"/>
        <w:jc w:val="right"/>
      </w:pPr>
      <w:r>
        <w:t>мероприятия по обеспечению жильем молодых</w:t>
      </w:r>
    </w:p>
    <w:p w:rsidR="00224B1D" w:rsidRDefault="00224B1D">
      <w:pPr>
        <w:pStyle w:val="ConsPlusNormal"/>
        <w:jc w:val="right"/>
      </w:pPr>
      <w:r>
        <w:t>семей ведомственной целевой программы</w:t>
      </w:r>
    </w:p>
    <w:p w:rsidR="00224B1D" w:rsidRDefault="00224B1D">
      <w:pPr>
        <w:pStyle w:val="ConsPlusNormal"/>
        <w:jc w:val="right"/>
      </w:pPr>
      <w:r>
        <w:t>"Оказание государственной поддержки гражданам</w:t>
      </w:r>
    </w:p>
    <w:p w:rsidR="00224B1D" w:rsidRDefault="00224B1D">
      <w:pPr>
        <w:pStyle w:val="ConsPlusNormal"/>
        <w:jc w:val="right"/>
      </w:pPr>
      <w:r>
        <w:t>в обеспечении жильем и оплате</w:t>
      </w:r>
    </w:p>
    <w:p w:rsidR="00224B1D" w:rsidRDefault="00224B1D">
      <w:pPr>
        <w:pStyle w:val="ConsPlusNormal"/>
        <w:jc w:val="right"/>
      </w:pPr>
      <w:r>
        <w:t>жилищно-коммунальных услуг" государственной</w:t>
      </w:r>
    </w:p>
    <w:p w:rsidR="00224B1D" w:rsidRDefault="00224B1D">
      <w:pPr>
        <w:pStyle w:val="ConsPlusNormal"/>
        <w:jc w:val="right"/>
      </w:pPr>
      <w:r>
        <w:t>программы Российской Федерации "Обеспечение</w:t>
      </w:r>
    </w:p>
    <w:p w:rsidR="00224B1D" w:rsidRDefault="00224B1D">
      <w:pPr>
        <w:pStyle w:val="ConsPlusNormal"/>
        <w:jc w:val="right"/>
      </w:pPr>
      <w:r>
        <w:t>доступным и комфортным жильем</w:t>
      </w:r>
    </w:p>
    <w:p w:rsidR="00224B1D" w:rsidRDefault="00224B1D">
      <w:pPr>
        <w:pStyle w:val="ConsPlusNormal"/>
        <w:jc w:val="right"/>
      </w:pPr>
      <w:r>
        <w:t>и коммунальными услугами граждан</w:t>
      </w:r>
    </w:p>
    <w:p w:rsidR="00224B1D" w:rsidRDefault="00224B1D">
      <w:pPr>
        <w:pStyle w:val="ConsPlusNormal"/>
        <w:jc w:val="right"/>
      </w:pPr>
      <w:r>
        <w:t>Российской Федерации"</w:t>
      </w:r>
    </w:p>
    <w:p w:rsidR="00224B1D" w:rsidRDefault="00224B1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24B1D">
        <w:trPr>
          <w:jc w:val="center"/>
        </w:trPr>
        <w:tc>
          <w:tcPr>
            <w:tcW w:w="9577" w:type="dxa"/>
            <w:tcBorders>
              <w:top w:val="nil"/>
              <w:left w:val="single" w:sz="24" w:space="0" w:color="CED3F1"/>
              <w:bottom w:val="nil"/>
              <w:right w:val="single" w:sz="24" w:space="0" w:color="F4F3F8"/>
            </w:tcBorders>
            <w:shd w:val="clear" w:color="auto" w:fill="F4F3F8"/>
          </w:tcPr>
          <w:p w:rsidR="00224B1D" w:rsidRDefault="00224B1D">
            <w:pPr>
              <w:pStyle w:val="ConsPlusNormal"/>
              <w:jc w:val="center"/>
            </w:pPr>
            <w:r>
              <w:rPr>
                <w:color w:val="392C69"/>
              </w:rPr>
              <w:t>Список изменяющих документов</w:t>
            </w:r>
          </w:p>
          <w:p w:rsidR="00224B1D" w:rsidRDefault="00224B1D">
            <w:pPr>
              <w:pStyle w:val="ConsPlusNormal"/>
              <w:jc w:val="center"/>
            </w:pPr>
            <w:r>
              <w:rPr>
                <w:color w:val="392C69"/>
              </w:rPr>
              <w:t xml:space="preserve">(в ред. </w:t>
            </w:r>
            <w:hyperlink r:id="rId73" w:history="1">
              <w:r>
                <w:rPr>
                  <w:color w:val="0000FF"/>
                </w:rPr>
                <w:t>Приказа</w:t>
              </w:r>
            </w:hyperlink>
            <w:r>
              <w:rPr>
                <w:color w:val="392C69"/>
              </w:rPr>
              <w:t xml:space="preserve"> Министерства ТЭК и ЖКХ Краснодарского края</w:t>
            </w:r>
          </w:p>
          <w:p w:rsidR="00224B1D" w:rsidRDefault="00224B1D">
            <w:pPr>
              <w:pStyle w:val="ConsPlusNormal"/>
              <w:jc w:val="center"/>
            </w:pPr>
            <w:r>
              <w:rPr>
                <w:color w:val="392C69"/>
              </w:rPr>
              <w:t>от 30.08.2019 N 426)</w:t>
            </w:r>
          </w:p>
        </w:tc>
      </w:tr>
    </w:tbl>
    <w:p w:rsidR="00224B1D" w:rsidRDefault="00224B1D">
      <w:pPr>
        <w:pStyle w:val="ConsPlusNormal"/>
        <w:jc w:val="both"/>
      </w:pPr>
    </w:p>
    <w:p w:rsidR="00224B1D" w:rsidRDefault="00224B1D">
      <w:pPr>
        <w:pStyle w:val="ConsPlusNormal"/>
        <w:jc w:val="center"/>
      </w:pPr>
      <w:bookmarkStart w:id="12" w:name="P571"/>
      <w:bookmarkEnd w:id="12"/>
      <w:r>
        <w:t>РЕШЕНИЕ</w:t>
      </w:r>
    </w:p>
    <w:p w:rsidR="00224B1D" w:rsidRDefault="00224B1D">
      <w:pPr>
        <w:pStyle w:val="ConsPlusNormal"/>
        <w:jc w:val="center"/>
      </w:pPr>
      <w:r>
        <w:t>о признании (об отказе в признании) молодой семьи</w:t>
      </w:r>
    </w:p>
    <w:p w:rsidR="00224B1D" w:rsidRDefault="00224B1D">
      <w:pPr>
        <w:pStyle w:val="ConsPlusNormal"/>
        <w:jc w:val="center"/>
      </w:pPr>
      <w:r>
        <w:t>имеющей достаточные доходы, позволяющие получить кредит,</w:t>
      </w:r>
    </w:p>
    <w:p w:rsidR="00224B1D" w:rsidRDefault="00224B1D">
      <w:pPr>
        <w:pStyle w:val="ConsPlusNormal"/>
        <w:jc w:val="center"/>
      </w:pPr>
      <w:r>
        <w:t>либо иные денежные средства для оплаты расчетной (средней)</w:t>
      </w:r>
    </w:p>
    <w:p w:rsidR="00224B1D" w:rsidRDefault="00224B1D">
      <w:pPr>
        <w:pStyle w:val="ConsPlusNormal"/>
        <w:jc w:val="center"/>
      </w:pPr>
      <w:r>
        <w:t>стоимости жилья в части, превышающей размер социальной</w:t>
      </w:r>
    </w:p>
    <w:p w:rsidR="00224B1D" w:rsidRDefault="00224B1D">
      <w:pPr>
        <w:pStyle w:val="ConsPlusNormal"/>
        <w:jc w:val="center"/>
      </w:pPr>
      <w:r>
        <w:t>выплаты, предоставляемой в рамках мероприятия по обеспечению</w:t>
      </w:r>
    </w:p>
    <w:p w:rsidR="00224B1D" w:rsidRDefault="00224B1D">
      <w:pPr>
        <w:pStyle w:val="ConsPlusNormal"/>
        <w:jc w:val="center"/>
      </w:pPr>
      <w:r>
        <w:t>жильем молодых семей ведомственной целевой программы</w:t>
      </w:r>
    </w:p>
    <w:p w:rsidR="00224B1D" w:rsidRDefault="00224B1D">
      <w:pPr>
        <w:pStyle w:val="ConsPlusNormal"/>
        <w:jc w:val="center"/>
      </w:pPr>
      <w:r>
        <w:lastRenderedPageBreak/>
        <w:t>"Оказание государственной поддержки гражданам в обеспечении</w:t>
      </w:r>
    </w:p>
    <w:p w:rsidR="00224B1D" w:rsidRDefault="00224B1D">
      <w:pPr>
        <w:pStyle w:val="ConsPlusNormal"/>
        <w:jc w:val="center"/>
      </w:pPr>
      <w:r>
        <w:t>жильем и оплате жилищно-коммунальных услуг" государственной</w:t>
      </w:r>
    </w:p>
    <w:p w:rsidR="00224B1D" w:rsidRDefault="00224B1D">
      <w:pPr>
        <w:pStyle w:val="ConsPlusNormal"/>
        <w:jc w:val="center"/>
      </w:pPr>
      <w:r>
        <w:t>программы Российской Федерации "Обеспечение доступным</w:t>
      </w:r>
    </w:p>
    <w:p w:rsidR="00224B1D" w:rsidRDefault="00224B1D">
      <w:pPr>
        <w:pStyle w:val="ConsPlusNormal"/>
        <w:jc w:val="center"/>
      </w:pPr>
      <w:r>
        <w:t>и комфортным жильем и коммунальными услугами граждан</w:t>
      </w:r>
    </w:p>
    <w:p w:rsidR="00224B1D" w:rsidRDefault="00224B1D">
      <w:pPr>
        <w:pStyle w:val="ConsPlusNormal"/>
        <w:jc w:val="center"/>
      </w:pPr>
      <w:r>
        <w:t>Российской Федерации"</w:t>
      </w:r>
    </w:p>
    <w:p w:rsidR="00224B1D" w:rsidRDefault="00224B1D">
      <w:pPr>
        <w:pStyle w:val="ConsPlusNormal"/>
        <w:jc w:val="both"/>
      </w:pPr>
    </w:p>
    <w:p w:rsidR="00224B1D" w:rsidRDefault="00224B1D">
      <w:pPr>
        <w:pStyle w:val="ConsPlusNormal"/>
        <w:ind w:firstLine="540"/>
        <w:jc w:val="both"/>
      </w:pPr>
      <w:r>
        <w:t>Молодая семья в составе ______ человек:</w:t>
      </w:r>
    </w:p>
    <w:p w:rsidR="00224B1D" w:rsidRDefault="00224B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24B1D">
        <w:tc>
          <w:tcPr>
            <w:tcW w:w="9071" w:type="dxa"/>
            <w:tcBorders>
              <w:top w:val="nil"/>
              <w:left w:val="nil"/>
              <w:bottom w:val="nil"/>
              <w:right w:val="nil"/>
            </w:tcBorders>
          </w:tcPr>
          <w:p w:rsidR="00224B1D" w:rsidRDefault="00224B1D">
            <w:pPr>
              <w:pStyle w:val="ConsPlusNormal"/>
              <w:jc w:val="both"/>
            </w:pPr>
            <w:r>
              <w:t>Супруга ____________________________________________________________,</w:t>
            </w:r>
          </w:p>
          <w:p w:rsidR="00224B1D" w:rsidRDefault="00224B1D">
            <w:pPr>
              <w:pStyle w:val="ConsPlusNormal"/>
              <w:jc w:val="center"/>
            </w:pPr>
            <w:r>
              <w:t>(Ф.И.О., дата рождения)</w:t>
            </w:r>
          </w:p>
        </w:tc>
      </w:tr>
      <w:tr w:rsidR="00224B1D">
        <w:tc>
          <w:tcPr>
            <w:tcW w:w="9071" w:type="dxa"/>
            <w:tcBorders>
              <w:top w:val="nil"/>
              <w:left w:val="nil"/>
              <w:bottom w:val="nil"/>
              <w:right w:val="nil"/>
            </w:tcBorders>
          </w:tcPr>
          <w:p w:rsidR="00224B1D" w:rsidRDefault="00224B1D">
            <w:pPr>
              <w:pStyle w:val="ConsPlusNormal"/>
              <w:jc w:val="both"/>
            </w:pPr>
            <w:r>
              <w:t>Супруг _____________________________________________________________,</w:t>
            </w:r>
          </w:p>
          <w:p w:rsidR="00224B1D" w:rsidRDefault="00224B1D">
            <w:pPr>
              <w:pStyle w:val="ConsPlusNormal"/>
              <w:jc w:val="center"/>
            </w:pPr>
            <w:r>
              <w:t>(Ф.И.О., дата рождения)</w:t>
            </w:r>
          </w:p>
        </w:tc>
      </w:tr>
      <w:tr w:rsidR="00224B1D">
        <w:tc>
          <w:tcPr>
            <w:tcW w:w="9071" w:type="dxa"/>
            <w:tcBorders>
              <w:top w:val="nil"/>
              <w:left w:val="nil"/>
              <w:bottom w:val="nil"/>
              <w:right w:val="nil"/>
            </w:tcBorders>
          </w:tcPr>
          <w:p w:rsidR="00224B1D" w:rsidRDefault="00224B1D">
            <w:pPr>
              <w:pStyle w:val="ConsPlusNormal"/>
              <w:jc w:val="both"/>
            </w:pPr>
            <w:r>
              <w:t>Дети:</w:t>
            </w:r>
          </w:p>
        </w:tc>
      </w:tr>
      <w:tr w:rsidR="00224B1D">
        <w:tc>
          <w:tcPr>
            <w:tcW w:w="9071" w:type="dxa"/>
            <w:tcBorders>
              <w:top w:val="nil"/>
              <w:left w:val="nil"/>
              <w:bottom w:val="nil"/>
              <w:right w:val="nil"/>
            </w:tcBorders>
          </w:tcPr>
          <w:p w:rsidR="00224B1D" w:rsidRDefault="00224B1D">
            <w:pPr>
              <w:pStyle w:val="ConsPlusNormal"/>
              <w:jc w:val="both"/>
            </w:pPr>
            <w:r>
              <w:t>___________________________________________________________________,</w:t>
            </w:r>
          </w:p>
          <w:p w:rsidR="00224B1D" w:rsidRDefault="00224B1D">
            <w:pPr>
              <w:pStyle w:val="ConsPlusNormal"/>
              <w:jc w:val="center"/>
            </w:pPr>
            <w:r>
              <w:t>(Ф.И.О., дата рождения)</w:t>
            </w:r>
          </w:p>
        </w:tc>
      </w:tr>
      <w:tr w:rsidR="00224B1D">
        <w:tc>
          <w:tcPr>
            <w:tcW w:w="9071" w:type="dxa"/>
            <w:tcBorders>
              <w:top w:val="nil"/>
              <w:left w:val="nil"/>
              <w:bottom w:val="nil"/>
              <w:right w:val="nil"/>
            </w:tcBorders>
          </w:tcPr>
          <w:p w:rsidR="00224B1D" w:rsidRDefault="00224B1D">
            <w:pPr>
              <w:pStyle w:val="ConsPlusNormal"/>
              <w:jc w:val="both"/>
            </w:pPr>
            <w:r>
              <w:t>___________________________________________________________________,</w:t>
            </w:r>
          </w:p>
          <w:p w:rsidR="00224B1D" w:rsidRDefault="00224B1D">
            <w:pPr>
              <w:pStyle w:val="ConsPlusNormal"/>
              <w:jc w:val="center"/>
            </w:pPr>
            <w:r>
              <w:t>(Ф.И.О., дата рождения)</w:t>
            </w:r>
          </w:p>
        </w:tc>
      </w:tr>
      <w:tr w:rsidR="00224B1D">
        <w:tc>
          <w:tcPr>
            <w:tcW w:w="9071" w:type="dxa"/>
            <w:tcBorders>
              <w:top w:val="nil"/>
              <w:left w:val="nil"/>
              <w:bottom w:val="nil"/>
              <w:right w:val="nil"/>
            </w:tcBorders>
          </w:tcPr>
          <w:p w:rsidR="00224B1D" w:rsidRDefault="00224B1D">
            <w:pPr>
              <w:pStyle w:val="ConsPlusNormal"/>
              <w:jc w:val="both"/>
            </w:pPr>
            <w:r>
              <w:t>___________________________________________________________________,</w:t>
            </w:r>
          </w:p>
          <w:p w:rsidR="00224B1D" w:rsidRDefault="00224B1D">
            <w:pPr>
              <w:pStyle w:val="ConsPlusNormal"/>
              <w:jc w:val="center"/>
            </w:pPr>
            <w:r>
              <w:t>(Ф.И.О., дата рождения)</w:t>
            </w:r>
          </w:p>
        </w:tc>
      </w:tr>
    </w:tbl>
    <w:p w:rsidR="00224B1D" w:rsidRDefault="00224B1D">
      <w:pPr>
        <w:pStyle w:val="ConsPlusNormal"/>
        <w:jc w:val="both"/>
      </w:pPr>
    </w:p>
    <w:p w:rsidR="00224B1D" w:rsidRDefault="00224B1D">
      <w:pPr>
        <w:pStyle w:val="ConsPlusNormal"/>
        <w:ind w:firstLine="540"/>
        <w:jc w:val="both"/>
      </w:pPr>
      <w:r>
        <w:t>"___" ___________ 20___ г. представила заявление об осуществлении оценки доходов, позволяющих получить жилищный кредит, либо иных денежных средств на предмет их достаточности для оплаты расчетной (средней) стоимости жилья в части, превышающей размер социальной выплаты, предоставляемой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следующие документы:</w:t>
      </w:r>
    </w:p>
    <w:p w:rsidR="00224B1D" w:rsidRDefault="00224B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24B1D">
        <w:tc>
          <w:tcPr>
            <w:tcW w:w="9071" w:type="dxa"/>
            <w:tcBorders>
              <w:top w:val="nil"/>
              <w:left w:val="nil"/>
              <w:bottom w:val="nil"/>
              <w:right w:val="nil"/>
            </w:tcBorders>
          </w:tcPr>
          <w:p w:rsidR="00224B1D" w:rsidRDefault="00224B1D">
            <w:pPr>
              <w:pStyle w:val="ConsPlusNormal"/>
              <w:jc w:val="both"/>
            </w:pPr>
            <w:r>
              <w:t>1. _________________________________________________________________;</w:t>
            </w:r>
          </w:p>
          <w:p w:rsidR="00224B1D" w:rsidRDefault="00224B1D">
            <w:pPr>
              <w:pStyle w:val="ConsPlusNormal"/>
              <w:jc w:val="center"/>
            </w:pPr>
            <w:r>
              <w:t>(наименование и номер документа, кем и когда выдан)</w:t>
            </w:r>
          </w:p>
        </w:tc>
      </w:tr>
      <w:tr w:rsidR="00224B1D">
        <w:tc>
          <w:tcPr>
            <w:tcW w:w="9071" w:type="dxa"/>
            <w:tcBorders>
              <w:top w:val="nil"/>
              <w:left w:val="nil"/>
              <w:bottom w:val="nil"/>
              <w:right w:val="nil"/>
            </w:tcBorders>
          </w:tcPr>
          <w:p w:rsidR="00224B1D" w:rsidRDefault="00224B1D">
            <w:pPr>
              <w:pStyle w:val="ConsPlusNormal"/>
              <w:jc w:val="both"/>
            </w:pPr>
            <w:r>
              <w:lastRenderedPageBreak/>
              <w:t>2. _________________________________________________________________;</w:t>
            </w:r>
          </w:p>
          <w:p w:rsidR="00224B1D" w:rsidRDefault="00224B1D">
            <w:pPr>
              <w:pStyle w:val="ConsPlusNormal"/>
              <w:jc w:val="center"/>
            </w:pPr>
            <w:r>
              <w:t>(наименование и номер документа, кем и когда выдан)</w:t>
            </w:r>
          </w:p>
        </w:tc>
      </w:tr>
      <w:tr w:rsidR="00224B1D">
        <w:tc>
          <w:tcPr>
            <w:tcW w:w="9071" w:type="dxa"/>
            <w:tcBorders>
              <w:top w:val="nil"/>
              <w:left w:val="nil"/>
              <w:bottom w:val="nil"/>
              <w:right w:val="nil"/>
            </w:tcBorders>
          </w:tcPr>
          <w:p w:rsidR="00224B1D" w:rsidRDefault="00224B1D">
            <w:pPr>
              <w:pStyle w:val="ConsPlusNormal"/>
              <w:jc w:val="both"/>
            </w:pPr>
            <w:r>
              <w:t>3. _________________________________________________________________;</w:t>
            </w:r>
          </w:p>
          <w:p w:rsidR="00224B1D" w:rsidRDefault="00224B1D">
            <w:pPr>
              <w:pStyle w:val="ConsPlusNormal"/>
              <w:jc w:val="center"/>
            </w:pPr>
            <w:r>
              <w:t>(наименование и номер документа, кем и когда выдан)</w:t>
            </w:r>
          </w:p>
        </w:tc>
      </w:tr>
      <w:tr w:rsidR="00224B1D">
        <w:tc>
          <w:tcPr>
            <w:tcW w:w="9071" w:type="dxa"/>
            <w:tcBorders>
              <w:top w:val="nil"/>
              <w:left w:val="nil"/>
              <w:bottom w:val="nil"/>
              <w:right w:val="nil"/>
            </w:tcBorders>
          </w:tcPr>
          <w:p w:rsidR="00224B1D" w:rsidRDefault="00224B1D">
            <w:pPr>
              <w:pStyle w:val="ConsPlusNormal"/>
              <w:jc w:val="both"/>
            </w:pPr>
            <w:r>
              <w:t>4. _________________________________________________________________;</w:t>
            </w:r>
          </w:p>
          <w:p w:rsidR="00224B1D" w:rsidRDefault="00224B1D">
            <w:pPr>
              <w:pStyle w:val="ConsPlusNormal"/>
              <w:jc w:val="center"/>
            </w:pPr>
            <w:r>
              <w:t>(наименование и номер документа, кем и когда выдан)</w:t>
            </w:r>
          </w:p>
        </w:tc>
      </w:tr>
      <w:tr w:rsidR="00224B1D">
        <w:tc>
          <w:tcPr>
            <w:tcW w:w="9071" w:type="dxa"/>
            <w:tcBorders>
              <w:top w:val="nil"/>
              <w:left w:val="nil"/>
              <w:bottom w:val="nil"/>
              <w:right w:val="nil"/>
            </w:tcBorders>
          </w:tcPr>
          <w:p w:rsidR="00224B1D" w:rsidRDefault="00224B1D">
            <w:pPr>
              <w:pStyle w:val="ConsPlusNormal"/>
              <w:jc w:val="both"/>
            </w:pPr>
            <w:r>
              <w:t>5. _________________________________________________________________.</w:t>
            </w:r>
          </w:p>
          <w:p w:rsidR="00224B1D" w:rsidRDefault="00224B1D">
            <w:pPr>
              <w:pStyle w:val="ConsPlusNormal"/>
              <w:jc w:val="center"/>
            </w:pPr>
            <w:r>
              <w:t>(наименование и номер документа, кем и когда выдан)</w:t>
            </w:r>
          </w:p>
        </w:tc>
      </w:tr>
    </w:tbl>
    <w:p w:rsidR="00224B1D" w:rsidRDefault="00224B1D">
      <w:pPr>
        <w:pStyle w:val="ConsPlusNormal"/>
        <w:jc w:val="both"/>
      </w:pPr>
    </w:p>
    <w:p w:rsidR="00224B1D" w:rsidRDefault="00224B1D">
      <w:pPr>
        <w:pStyle w:val="ConsPlusNormal"/>
        <w:ind w:firstLine="540"/>
        <w:jc w:val="both"/>
      </w:pPr>
      <w:r>
        <w:t>Расчетная стоимость жилого помещения составляет ______________________ руб., размер социальной выплаты _______________________ руб. Объем средств, подлежащий оплате молодой семьей, составляет _______________________ руб.</w:t>
      </w:r>
    </w:p>
    <w:p w:rsidR="00224B1D" w:rsidRDefault="00224B1D">
      <w:pPr>
        <w:pStyle w:val="ConsPlusNormal"/>
        <w:spacing w:before="280"/>
        <w:ind w:firstLine="540"/>
        <w:jc w:val="both"/>
      </w:pPr>
      <w:r>
        <w:t>Молодая семья _______________________ подтвердила наличие доходов, позволяющих получить жилищный кредит в сумме _______________________, и (или) наличие иных денежных средств на сумму _______________________ руб., на основании чего признана/не признана (выбрать нужное)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24B1D" w:rsidRDefault="00224B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24B1D">
        <w:tc>
          <w:tcPr>
            <w:tcW w:w="9071" w:type="dxa"/>
            <w:tcBorders>
              <w:top w:val="nil"/>
              <w:left w:val="nil"/>
              <w:bottom w:val="nil"/>
              <w:right w:val="nil"/>
            </w:tcBorders>
          </w:tcPr>
          <w:p w:rsidR="00224B1D" w:rsidRDefault="00224B1D">
            <w:pPr>
              <w:pStyle w:val="ConsPlusNormal"/>
              <w:jc w:val="both"/>
            </w:pPr>
            <w:r>
              <w:t>Оценка достаточности доходов произведена:</w:t>
            </w:r>
          </w:p>
        </w:tc>
      </w:tr>
      <w:tr w:rsidR="00224B1D">
        <w:tc>
          <w:tcPr>
            <w:tcW w:w="9071" w:type="dxa"/>
            <w:tcBorders>
              <w:top w:val="nil"/>
              <w:left w:val="nil"/>
              <w:bottom w:val="nil"/>
              <w:right w:val="nil"/>
            </w:tcBorders>
          </w:tcPr>
          <w:p w:rsidR="00224B1D" w:rsidRDefault="00224B1D">
            <w:pPr>
              <w:pStyle w:val="ConsPlusNormal"/>
              <w:jc w:val="both"/>
            </w:pPr>
            <w:r>
              <w:t>___________________________________________________________________</w:t>
            </w:r>
          </w:p>
          <w:p w:rsidR="00224B1D" w:rsidRDefault="00224B1D">
            <w:pPr>
              <w:pStyle w:val="ConsPlusNormal"/>
              <w:ind w:firstLine="283"/>
              <w:jc w:val="both"/>
            </w:pPr>
            <w:r>
              <w:t>(Ф.И.О., должность лица, осуществившего оценку, подпись)</w:t>
            </w:r>
          </w:p>
        </w:tc>
      </w:tr>
    </w:tbl>
    <w:p w:rsidR="00224B1D" w:rsidRDefault="00224B1D">
      <w:pPr>
        <w:pStyle w:val="ConsPlusNormal"/>
        <w:jc w:val="both"/>
      </w:pPr>
    </w:p>
    <w:p w:rsidR="00224B1D" w:rsidRDefault="00224B1D">
      <w:pPr>
        <w:pStyle w:val="ConsPlusNormal"/>
        <w:ind w:firstLine="540"/>
        <w:jc w:val="both"/>
      </w:pPr>
      <w:r>
        <w:t>"___" _____________ 20___ г.</w:t>
      </w:r>
    </w:p>
    <w:p w:rsidR="00224B1D" w:rsidRDefault="00224B1D">
      <w:pPr>
        <w:pStyle w:val="ConsPlusNormal"/>
        <w:jc w:val="both"/>
      </w:pPr>
    </w:p>
    <w:p w:rsidR="00224B1D" w:rsidRDefault="00224B1D">
      <w:pPr>
        <w:pStyle w:val="ConsPlusNormal"/>
        <w:jc w:val="right"/>
      </w:pPr>
      <w:r>
        <w:t>Начальник отдела</w:t>
      </w:r>
    </w:p>
    <w:p w:rsidR="00224B1D" w:rsidRDefault="00224B1D">
      <w:pPr>
        <w:pStyle w:val="ConsPlusNormal"/>
        <w:jc w:val="right"/>
      </w:pPr>
      <w:r>
        <w:t>обеспечения жилищных прав</w:t>
      </w:r>
    </w:p>
    <w:p w:rsidR="00224B1D" w:rsidRDefault="00224B1D">
      <w:pPr>
        <w:pStyle w:val="ConsPlusNormal"/>
        <w:jc w:val="right"/>
      </w:pPr>
      <w:r>
        <w:t>отдельных категорий граждан</w:t>
      </w:r>
    </w:p>
    <w:p w:rsidR="00224B1D" w:rsidRDefault="00224B1D">
      <w:pPr>
        <w:pStyle w:val="ConsPlusNormal"/>
        <w:jc w:val="right"/>
      </w:pPr>
      <w:r>
        <w:t>А.В.АКСЕНОВ</w:t>
      </w:r>
    </w:p>
    <w:p w:rsidR="00224B1D" w:rsidRDefault="00224B1D">
      <w:pPr>
        <w:pStyle w:val="ConsPlusNormal"/>
        <w:jc w:val="both"/>
      </w:pPr>
    </w:p>
    <w:p w:rsidR="00224B1D" w:rsidRDefault="00224B1D">
      <w:pPr>
        <w:pStyle w:val="ConsPlusNormal"/>
        <w:jc w:val="both"/>
      </w:pPr>
    </w:p>
    <w:p w:rsidR="00224B1D" w:rsidRDefault="00224B1D">
      <w:pPr>
        <w:pStyle w:val="ConsPlusNormal"/>
        <w:pBdr>
          <w:top w:val="single" w:sz="6" w:space="0" w:color="auto"/>
        </w:pBdr>
        <w:spacing w:before="100" w:after="100"/>
        <w:jc w:val="both"/>
        <w:rPr>
          <w:sz w:val="2"/>
          <w:szCs w:val="2"/>
        </w:rPr>
      </w:pPr>
    </w:p>
    <w:p w:rsidR="00404C4C" w:rsidRPr="00170A8D" w:rsidRDefault="00404C4C" w:rsidP="00170A8D">
      <w:pPr>
        <w:spacing w:after="0" w:line="240" w:lineRule="auto"/>
        <w:ind w:firstLine="709"/>
        <w:rPr>
          <w:rFonts w:ascii="Times New Roman" w:hAnsi="Times New Roman" w:cs="Times New Roman"/>
          <w:sz w:val="28"/>
          <w:szCs w:val="28"/>
        </w:rPr>
      </w:pPr>
      <w:bookmarkStart w:id="13" w:name="_GoBack"/>
      <w:bookmarkEnd w:id="13"/>
    </w:p>
    <w:sectPr w:rsidR="00404C4C" w:rsidRPr="00170A8D" w:rsidSect="00F0023D">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1D"/>
    <w:rsid w:val="00170A8D"/>
    <w:rsid w:val="00224B1D"/>
    <w:rsid w:val="00404C4C"/>
    <w:rsid w:val="0052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B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24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B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224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B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224B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B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B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B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24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B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224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B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224B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B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B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BF73F2D5D84AC37BF73956EE177CB8A3E5147F8D02EB88F2586B36A46A9D7F3ECDA73299F834298ADFC94FA090723CAF0610F2C1CC88760145E397K4zBN" TargetMode="External"/><Relationship Id="rId18" Type="http://schemas.openxmlformats.org/officeDocument/2006/relationships/hyperlink" Target="consultantplus://offline/ref=0CBF73F2D5D84AC37BF73956EE177CB8A3E5147F8D02EB88F2586B36A46A9D7F3ECDA73299F834298ADFC94CA490723CAF0610F2C1CC88760145E397K4zBN" TargetMode="External"/><Relationship Id="rId26" Type="http://schemas.openxmlformats.org/officeDocument/2006/relationships/hyperlink" Target="consultantplus://offline/ref=0CBF73F2D5D84AC37BF73956EE177CB8A3E5147F8D02EB88F2586B36A46A9D7F3ECDA73299F834298ADFC94CA190723CAF0610F2C1CC88760145E397K4zBN" TargetMode="External"/><Relationship Id="rId39" Type="http://schemas.openxmlformats.org/officeDocument/2006/relationships/hyperlink" Target="consultantplus://offline/ref=0CBF73F2D5D84AC37BF7275BF87B23B2A7EA49778D03E1D7AE086D61FB3A9B2A7E8DA167DFB83F23DE8E8D1BAA9B2273EB5003F0C5D0K8z8N" TargetMode="External"/><Relationship Id="rId21" Type="http://schemas.openxmlformats.org/officeDocument/2006/relationships/hyperlink" Target="consultantplus://offline/ref=0CBF73F2D5D84AC37BF73956EE177CB8A3E5147F8D02EB88F2586B36A46A9D7F3ECDA73299F834298ADFC94CA190723CAF0610F2C1CC88760145E397K4zBN" TargetMode="External"/><Relationship Id="rId34" Type="http://schemas.openxmlformats.org/officeDocument/2006/relationships/hyperlink" Target="consultantplus://offline/ref=0CBF73F2D5D84AC37BF73956EE177CB8A3E5147F8D0EEE88F5556B36A46A9D7F3ECDA7328BF86C258ADBD74EA485246DE9K5z3N" TargetMode="External"/><Relationship Id="rId42" Type="http://schemas.openxmlformats.org/officeDocument/2006/relationships/hyperlink" Target="consultantplus://offline/ref=0CBF73F2D5D84AC37BF73956EE177CB8A3E5147F8D02EB88F2586B36A46A9D7F3ECDA73299F834298ADFC94AA490723CAF0610F2C1CC88760145E397K4zBN" TargetMode="External"/><Relationship Id="rId47" Type="http://schemas.openxmlformats.org/officeDocument/2006/relationships/hyperlink" Target="consultantplus://offline/ref=0CBF73F2D5D84AC37BF73956EE177CB8A3E5147F8D02EB88F2586B36A46A9D7F3ECDA73299F834298ADFC94BA790723CAF0610F2C1CC88760145E397K4zBN" TargetMode="External"/><Relationship Id="rId50" Type="http://schemas.openxmlformats.org/officeDocument/2006/relationships/hyperlink" Target="consultantplus://offline/ref=0CBF73F2D5D84AC37BF73956EE177CB8A3E5147F8D02EB88F2586B36A46A9D7F3ECDA73299F834298ADFC94BA390723CAF0610F2C1CC88760145E397K4zBN" TargetMode="External"/><Relationship Id="rId55" Type="http://schemas.openxmlformats.org/officeDocument/2006/relationships/hyperlink" Target="consultantplus://offline/ref=0CBF73F2D5D84AC37BF73956EE177CB8A3E5147F8D02EB88F2586B36A46A9D7F3ECDA73299F834298ADFC948A390723CAF0610F2C1CC88760145E397K4zBN" TargetMode="External"/><Relationship Id="rId63" Type="http://schemas.openxmlformats.org/officeDocument/2006/relationships/hyperlink" Target="consultantplus://offline/ref=0CBF73F2D5D84AC37BF73956EE177CB8A3E5147F8B0CE885F457363CAC33917D39C2F8259EB138288ADEC04DACCF7729BE5E1DF6DBD28B6B1D47E1K9z5N" TargetMode="External"/><Relationship Id="rId68" Type="http://schemas.openxmlformats.org/officeDocument/2006/relationships/hyperlink" Target="consultantplus://offline/ref=0CBF73F2D5D84AC37BF7275BF87B23B2A7EA48718B02E1D7AE086D61FB3A9B2A7E8DA167DABC392983D49D1FE3CE2B6DEF4D1DF1DBD08877K1zFN" TargetMode="External"/><Relationship Id="rId7" Type="http://schemas.openxmlformats.org/officeDocument/2006/relationships/hyperlink" Target="consultantplus://offline/ref=0CBF73F2D5D84AC37BF7275BF87B23B2A7EA48718B02E1D7AE086D61FB3A9B2A7E8DA167DABC392983D49D1FE3CE2B6DEF4D1DF1DBD08877K1zFN" TargetMode="External"/><Relationship Id="rId71" Type="http://schemas.openxmlformats.org/officeDocument/2006/relationships/hyperlink" Target="consultantplus://offline/ref=0CBF73F2D5D84AC37BF7275BF87B23B2A7EA49778D03E1D7AE086D61FB3A9B2A7E8DA167DFB93023DE8E8D1BAA9B2273EB5003F0C5D0K8z8N" TargetMode="External"/><Relationship Id="rId2" Type="http://schemas.microsoft.com/office/2007/relationships/stylesWithEffects" Target="stylesWithEffects.xml"/><Relationship Id="rId16" Type="http://schemas.openxmlformats.org/officeDocument/2006/relationships/hyperlink" Target="consultantplus://offline/ref=0CBF73F2D5D84AC37BF73956EE177CB8A3E5147F8D02EB88F2586B36A46A9D7F3ECDA73299F834298ADFC94FAE90723CAF0610F2C1CC88760145E397K4zBN" TargetMode="External"/><Relationship Id="rId29" Type="http://schemas.openxmlformats.org/officeDocument/2006/relationships/hyperlink" Target="consultantplus://offline/ref=0CBF73F2D5D84AC37BF73956EE177CB8A3E5147F8D02EB88F2586B36A46A9D7F3ECDA73299F834298ADFC94CAE90723CAF0610F2C1CC88760145E397K4zBN" TargetMode="External"/><Relationship Id="rId11" Type="http://schemas.openxmlformats.org/officeDocument/2006/relationships/hyperlink" Target="consultantplus://offline/ref=0CBF73F2D5D84AC37BF73956EE177CB8A3E5147F8D0FEE82F5556B36A46A9D7F3ECDA7328BF86C258ADBD74EA485246DE9K5z3N" TargetMode="External"/><Relationship Id="rId24" Type="http://schemas.openxmlformats.org/officeDocument/2006/relationships/hyperlink" Target="consultantplus://offline/ref=0CBF73F2D5D84AC37BF73956EE177CB8A3E5147F8D02EB88F2586B36A46A9D7F3ECDA73299F834298ADFC94CAF90723CAF0610F2C1CC88760145E397K4zBN" TargetMode="External"/><Relationship Id="rId32" Type="http://schemas.openxmlformats.org/officeDocument/2006/relationships/hyperlink" Target="consultantplus://offline/ref=0CBF73F2D5D84AC37BF7275BF87B23B2A6E64C7B8903E1D7AE086D61FB3A9B2A7E8DA167DABC3B2F82D49D1FE3CE2B6DEF4D1DF1DBD08877K1zFN" TargetMode="External"/><Relationship Id="rId37" Type="http://schemas.openxmlformats.org/officeDocument/2006/relationships/hyperlink" Target="consultantplus://offline/ref=0CBF73F2D5D84AC37BF73956EE177CB8A3E5147F8D02EB88F2586B36A46A9D7F3ECDA73299F834298ADFC94DA490723CAF0610F2C1CC88760145E397K4zBN" TargetMode="External"/><Relationship Id="rId40" Type="http://schemas.openxmlformats.org/officeDocument/2006/relationships/hyperlink" Target="consultantplus://offline/ref=0CBF73F2D5D84AC37BF73956EE177CB8A3E5147F8D02EB88F2586B36A46A9D7F3ECDA73299F834298ADFC94DA190723CAF0610F2C1CC88760145E397K4zBN" TargetMode="External"/><Relationship Id="rId45" Type="http://schemas.openxmlformats.org/officeDocument/2006/relationships/hyperlink" Target="consultantplus://offline/ref=0CBF73F2D5D84AC37BF73956EE177CB8A3E5147F8D02EB88F2586B36A46A9D7F3ECDA73299F834298ADFC94AA090723CAF0610F2C1CC88760145E397K4zBN" TargetMode="External"/><Relationship Id="rId53" Type="http://schemas.openxmlformats.org/officeDocument/2006/relationships/hyperlink" Target="consultantplus://offline/ref=0CBF73F2D5D84AC37BF73956EE177CB8A3E5147F8D02EB88F2586B36A46A9D7F3ECDA73299F834298ADFC94BA090723CAF0610F2C1CC88760145E397K4zBN" TargetMode="External"/><Relationship Id="rId58" Type="http://schemas.openxmlformats.org/officeDocument/2006/relationships/hyperlink" Target="consultantplus://offline/ref=0CBF73F2D5D84AC37BF73956EE177CB8A3E5147F8D02EC85FB5E6B36A46A9D7F3ECDA73299F8342988DDCB4DA690723CAF0610F2C1CC88760145E397K4zBN" TargetMode="External"/><Relationship Id="rId66" Type="http://schemas.openxmlformats.org/officeDocument/2006/relationships/hyperlink" Target="consultantplus://offline/ref=0CBF73F2D5D84AC37BF73956EE177CB8A3E5147F8D02EB88F2586B36A46A9D7F3ECDA73299F834298ADFC949A590723CAF0610F2C1CC88760145E397K4zBN"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CBF73F2D5D84AC37BF73956EE177CB8A3E5147F8D02EB88F2586B36A46A9D7F3ECDA73299F834298ADFC94FAE90723CAF0610F2C1CC88760145E397K4zBN" TargetMode="External"/><Relationship Id="rId23" Type="http://schemas.openxmlformats.org/officeDocument/2006/relationships/hyperlink" Target="consultantplus://offline/ref=0CBF73F2D5D84AC37BF73956EE177CB8A3E5147F8D02EB88F2586B36A46A9D7F3ECDA73299F834298ADFC94CA190723CAF0610F2C1CC88760145E397K4zBN" TargetMode="External"/><Relationship Id="rId28" Type="http://schemas.openxmlformats.org/officeDocument/2006/relationships/hyperlink" Target="consultantplus://offline/ref=0CBF73F2D5D84AC37BF73956EE177CB8A3E5147F8D02EB88F2586B36A46A9D7F3ECDA73299F834298ADFC94CA190723CAF0610F2C1CC88760145E397K4zBN" TargetMode="External"/><Relationship Id="rId36" Type="http://schemas.openxmlformats.org/officeDocument/2006/relationships/hyperlink" Target="consultantplus://offline/ref=0CBF73F2D5D84AC37BF7275BF87B23B2A7EA49778D03E1D7AE086D61FB3A9B2A7E8DA163D9BD3123DE8E8D1BAA9B2273EB5003F0C5D0K8z8N" TargetMode="External"/><Relationship Id="rId49" Type="http://schemas.openxmlformats.org/officeDocument/2006/relationships/hyperlink" Target="consultantplus://offline/ref=0CBF73F2D5D84AC37BF73956EE177CB8A3E5147F8D02EB88F2586B36A46A9D7F3ECDA73299F834298ADFC94BA590723CAF0610F2C1CC88760145E397K4zBN" TargetMode="External"/><Relationship Id="rId57" Type="http://schemas.openxmlformats.org/officeDocument/2006/relationships/hyperlink" Target="consultantplus://offline/ref=0CBF73F2D5D84AC37BF73956EE177CB8A3E5147F8D02EB88F2586B36A46A9D7F3ECDA73299F834298ADFC948A190723CAF0610F2C1CC88760145E397K4zBN" TargetMode="External"/><Relationship Id="rId61" Type="http://schemas.openxmlformats.org/officeDocument/2006/relationships/hyperlink" Target="consultantplus://offline/ref=0CBF73F2D5D84AC37BF73956EE177CB8A3E5147F8D02EF82F5546B36A46A9D7F3ECDA7328BF86C258ADBD74EA485246DE9K5z3N" TargetMode="External"/><Relationship Id="rId10" Type="http://schemas.openxmlformats.org/officeDocument/2006/relationships/hyperlink" Target="consultantplus://offline/ref=0CBF73F2D5D84AC37BF73956EE177CB8A3E5147F8D0FEE84FB5C6B36A46A9D7F3ECDA7328BF86C258ADBD74EA485246DE9K5z3N" TargetMode="External"/><Relationship Id="rId19" Type="http://schemas.openxmlformats.org/officeDocument/2006/relationships/hyperlink" Target="consultantplus://offline/ref=0CBF73F2D5D84AC37BF73956EE177CB8A3E5147F8D02EB88F2586B36A46A9D7F3ECDA73299F834298ADFC94CA490723CAF0610F2C1CC88760145E397K4zBN" TargetMode="External"/><Relationship Id="rId31" Type="http://schemas.openxmlformats.org/officeDocument/2006/relationships/hyperlink" Target="consultantplus://offline/ref=0CBF73F2D5D84AC37BF7275BF87B23B2A7EA49778D03E1D7AE086D61FB3A9B2A7E8DA167DFBE3023DE8E8D1BAA9B2273EB5003F0C5D0K8z8N" TargetMode="External"/><Relationship Id="rId44" Type="http://schemas.openxmlformats.org/officeDocument/2006/relationships/hyperlink" Target="consultantplus://offline/ref=0CBF73F2D5D84AC37BF7275BF87B23B2A7EA49778D03E1D7AE086D61FB3A9B2A7E8DA167DFB83F23DE8E8D1BAA9B2273EB5003F0C5D0K8z8N" TargetMode="External"/><Relationship Id="rId52" Type="http://schemas.openxmlformats.org/officeDocument/2006/relationships/hyperlink" Target="consultantplus://offline/ref=0CBF73F2D5D84AC37BF7275BF87B23B2A7EA49778D03E1D7AE086D61FB3A9B2A7E8DA167DCBC3823DE8E8D1BAA9B2273EB5003F0C5D0K8z8N" TargetMode="External"/><Relationship Id="rId60" Type="http://schemas.openxmlformats.org/officeDocument/2006/relationships/hyperlink" Target="consultantplus://offline/ref=0CBF73F2D5D84AC37BF7275BF87B23B2A6E64D77875CB6D5FF5D6364F36AC13A68C4AC62C4BC3A3688DFCBK4zEN" TargetMode="External"/><Relationship Id="rId65" Type="http://schemas.openxmlformats.org/officeDocument/2006/relationships/hyperlink" Target="consultantplus://offline/ref=0CBF73F2D5D84AC37BF73956EE177CB8A3E5147F8B0CE885F457363CAC33917D39C2F8259EB138288ADFCF4CACCF7729BE5E1DF6DBD28B6B1D47E1K9z5N" TargetMode="External"/><Relationship Id="rId73" Type="http://schemas.openxmlformats.org/officeDocument/2006/relationships/hyperlink" Target="consultantplus://offline/ref=0CBF73F2D5D84AC37BF73956EE177CB8A3E5147F8D02EB88F2586B36A46A9D7F3ECDA73299F834298ADFC84EA090723CAF0610F2C1CC88760145E397K4zBN" TargetMode="External"/><Relationship Id="rId4" Type="http://schemas.openxmlformats.org/officeDocument/2006/relationships/webSettings" Target="webSettings.xml"/><Relationship Id="rId9" Type="http://schemas.openxmlformats.org/officeDocument/2006/relationships/hyperlink" Target="consultantplus://offline/ref=0CBF73F2D5D84AC37BF73956EE177CB8A3E5147F8D02EB88F2586B36A46A9D7F3ECDA73299F834298ADFC94FA390723CAF0610F2C1CC88760145E397K4zBN" TargetMode="External"/><Relationship Id="rId14" Type="http://schemas.openxmlformats.org/officeDocument/2006/relationships/hyperlink" Target="consultantplus://offline/ref=0CBF73F2D5D84AC37BF73956EE177CB8A3E5147F8D02EB88F2586B36A46A9D7F3ECDA73299F834298ADFC94FAE90723CAF0610F2C1CC88760145E397K4zBN" TargetMode="External"/><Relationship Id="rId22" Type="http://schemas.openxmlformats.org/officeDocument/2006/relationships/hyperlink" Target="consultantplus://offline/ref=0CBF73F2D5D84AC37BF7275BF87B23B2A7EA49778D03E1D7AE086D61FB3A9B2A7E8DA167DFBE3023DE8E8D1BAA9B2273EB5003F0C5D0K8z8N" TargetMode="External"/><Relationship Id="rId27" Type="http://schemas.openxmlformats.org/officeDocument/2006/relationships/hyperlink" Target="consultantplus://offline/ref=0CBF73F2D5D84AC37BF73956EE177CB8A3E5147F8D02EB88F2586B36A46A9D7F3ECDA73299F834298ADFC94CA190723CAF0610F2C1CC88760145E397K4zBN" TargetMode="External"/><Relationship Id="rId30" Type="http://schemas.openxmlformats.org/officeDocument/2006/relationships/hyperlink" Target="consultantplus://offline/ref=0CBF73F2D5D84AC37BF73956EE177CB8A3E5147F8D02EB88F2586B36A46A9D7F3ECDA73299F834298ADFC94DA590723CAF0610F2C1CC88760145E397K4zBN" TargetMode="External"/><Relationship Id="rId35" Type="http://schemas.openxmlformats.org/officeDocument/2006/relationships/hyperlink" Target="consultantplus://offline/ref=0CBF73F2D5D84AC37BF7275BF87B23B2A7EA49778D03E1D7AE086D61FB3A9B2A7E8DA167DAB83B2883D49D1FE3CE2B6DEF4D1DF1DBD08877K1zFN" TargetMode="External"/><Relationship Id="rId43" Type="http://schemas.openxmlformats.org/officeDocument/2006/relationships/hyperlink" Target="consultantplus://offline/ref=0CBF73F2D5D84AC37BF73956EE177CB8A3E5147F8D02EB88F2586B36A46A9D7F3ECDA73299F834298ADFC94AA290723CAF0610F2C1CC88760145E397K4zBN" TargetMode="External"/><Relationship Id="rId48" Type="http://schemas.openxmlformats.org/officeDocument/2006/relationships/hyperlink" Target="consultantplus://offline/ref=0CBF73F2D5D84AC37BF73956EE177CB8A3E5147F8D02EB88F2586B36A46A9D7F3ECDA73299F834298ADFC94BA690723CAF0610F2C1CC88760145E397K4zBN" TargetMode="External"/><Relationship Id="rId56" Type="http://schemas.openxmlformats.org/officeDocument/2006/relationships/hyperlink" Target="consultantplus://offline/ref=0CBF73F2D5D84AC37BF7275BF87B23B2A7EA48718B02E1D7AE086D61FB3A9B2A7E8DA167DABC392983D49D1FE3CE2B6DEF4D1DF1DBD08877K1zFN" TargetMode="External"/><Relationship Id="rId64" Type="http://schemas.openxmlformats.org/officeDocument/2006/relationships/hyperlink" Target="consultantplus://offline/ref=0CBF73F2D5D84AC37BF73956EE177CB8A3E5147F8B0CE885F457363CAC33917D39C2F8259EB138288ADECA47ACCF7729BE5E1DF6DBD28B6B1D47E1K9z5N" TargetMode="External"/><Relationship Id="rId69" Type="http://schemas.openxmlformats.org/officeDocument/2006/relationships/hyperlink" Target="consultantplus://offline/ref=0CBF73F2D5D84AC37BF73956EE177CB8A3E5147F8D02EB88F2586B36A46A9D7F3ECDA73299F834298ADFC949AE90723CAF0610F2C1CC88760145E397K4zBN" TargetMode="External"/><Relationship Id="rId8" Type="http://schemas.openxmlformats.org/officeDocument/2006/relationships/hyperlink" Target="consultantplus://offline/ref=0CBF73F2D5D84AC37BF7275BF87B23B2A7EA49778D03E1D7AE086D61FB3A9B2A6C8DF96BDAB8272889C1CB4EA5K9zBN" TargetMode="External"/><Relationship Id="rId51" Type="http://schemas.openxmlformats.org/officeDocument/2006/relationships/hyperlink" Target="consultantplus://offline/ref=0CBF73F2D5D84AC37BF73956EE177CB8A3E5147F8D02EB88F2586B36A46A9D7F3ECDA73299F834298ADFC94BA190723CAF0610F2C1CC88760145E397K4zBN" TargetMode="External"/><Relationship Id="rId72" Type="http://schemas.openxmlformats.org/officeDocument/2006/relationships/hyperlink" Target="consultantplus://offline/ref=0CBF73F2D5D84AC37BF73956EE177CB8A3E5147F8D02EB88F2586B36A46A9D7F3ECDA73299F834298ADFC946A590723CAF0610F2C1CC88760145E397K4zBN" TargetMode="External"/><Relationship Id="rId3" Type="http://schemas.openxmlformats.org/officeDocument/2006/relationships/settings" Target="settings.xml"/><Relationship Id="rId12" Type="http://schemas.openxmlformats.org/officeDocument/2006/relationships/hyperlink" Target="consultantplus://offline/ref=0CBF73F2D5D84AC37BF73956EE177CB8A3E5147F8D02EB88F2586B36A46A9D7F3ECDA73299F834298ADFC94FA290723CAF0610F2C1CC88760145E397K4zBN" TargetMode="External"/><Relationship Id="rId17" Type="http://schemas.openxmlformats.org/officeDocument/2006/relationships/hyperlink" Target="consultantplus://offline/ref=0CBF73F2D5D84AC37BF73956EE177CB8A3E5147F8D02EB88F2586B36A46A9D7F3ECDA73299F834298ADFC94CA690723CAF0610F2C1CC88760145E397K4zBN" TargetMode="External"/><Relationship Id="rId25" Type="http://schemas.openxmlformats.org/officeDocument/2006/relationships/hyperlink" Target="consultantplus://offline/ref=0CBF73F2D5D84AC37BF73956EE177CB8A3E5147F8D02EB88F2586B36A46A9D7F3ECDA73299F834298ADFC94CA190723CAF0610F2C1CC88760145E397K4zBN" TargetMode="External"/><Relationship Id="rId33" Type="http://schemas.openxmlformats.org/officeDocument/2006/relationships/hyperlink" Target="consultantplus://offline/ref=0CBF73F2D5D84AC37BF73956EE177CB8A3E5147F8D02EB88F2586B36A46A9D7F3ECDA73299F834298ADFC94DA490723CAF0610F2C1CC88760145E397K4zBN" TargetMode="External"/><Relationship Id="rId38" Type="http://schemas.openxmlformats.org/officeDocument/2006/relationships/hyperlink" Target="consultantplus://offline/ref=0CBF73F2D5D84AC37BF7275BF87B23B2A7EA49778D03E1D7AE086D61FB3A9B2A7E8DA162DBBF3023DE8E8D1BAA9B2273EB5003F0C5D0K8z8N" TargetMode="External"/><Relationship Id="rId46" Type="http://schemas.openxmlformats.org/officeDocument/2006/relationships/hyperlink" Target="consultantplus://offline/ref=0CBF73F2D5D84AC37BF73956EE177CB8A3E5147F8D02EB88F2586B36A46A9D7F3ECDA73299F834298ADFC94AAE90723CAF0610F2C1CC88760145E397K4zBN" TargetMode="External"/><Relationship Id="rId59" Type="http://schemas.openxmlformats.org/officeDocument/2006/relationships/hyperlink" Target="consultantplus://offline/ref=0CBF73F2D5D84AC37BF73956EE177CB8A3E5147F8D02EB88F2586B36A46A9D7F3ECDA73299F834298ADFC948AE90723CAF0610F2C1CC88760145E397K4zBN" TargetMode="External"/><Relationship Id="rId67" Type="http://schemas.openxmlformats.org/officeDocument/2006/relationships/hyperlink" Target="consultantplus://offline/ref=0CBF73F2D5D84AC37BF73956EE177CB8A3E5147F8D02EB88F2586B36A46A9D7F3ECDA73299F834298ADFC949A090723CAF0610F2C1CC88760145E397K4zBN" TargetMode="External"/><Relationship Id="rId20" Type="http://schemas.openxmlformats.org/officeDocument/2006/relationships/hyperlink" Target="consultantplus://offline/ref=0CBF73F2D5D84AC37BF73956EE177CB8A3E5147F8D02EB88F2586B36A46A9D7F3ECDA73299F834298ADFC94CA190723CAF0610F2C1CC88760145E397K4zBN" TargetMode="External"/><Relationship Id="rId41" Type="http://schemas.openxmlformats.org/officeDocument/2006/relationships/hyperlink" Target="consultantplus://offline/ref=0CBF73F2D5D84AC37BF73956EE177CB8A3E5147F8D02EB88F2586B36A46A9D7F3ECDA73299F834298ADFC94DA090723CAF0610F2C1CC88760145E397K4zBN" TargetMode="External"/><Relationship Id="rId54" Type="http://schemas.openxmlformats.org/officeDocument/2006/relationships/hyperlink" Target="consultantplus://offline/ref=0CBF73F2D5D84AC37BF73956EE177CB8A3E5147F8D02EB88F2586B36A46A9D7F3ECDA73299F834298ADFC948A790723CAF0610F2C1CC88760145E397K4zBN" TargetMode="External"/><Relationship Id="rId62" Type="http://schemas.openxmlformats.org/officeDocument/2006/relationships/hyperlink" Target="consultantplus://offline/ref=0CBF73F2D5D84AC37BF73956EE177CB8A3E5147F8D02EB88F2586B36A46A9D7F3ECDA73299F834298ADFC949A690723CAF0610F2C1CC88760145E397K4zBN" TargetMode="External"/><Relationship Id="rId70" Type="http://schemas.openxmlformats.org/officeDocument/2006/relationships/hyperlink" Target="consultantplus://offline/ref=0CBF73F2D5D84AC37BF73956EE177CB8A3E5147F8D02EB88F2586B36A46A9D7F3ECDA73299F834298ADFC946A690723CAF0610F2C1CC88760145E397K4zB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BF73F2D5D84AC37BF73956EE177CB8A3E5147F8D02EB88F2586B36A46A9D7F3ECDA73299F834298ADFC94EA290723CAF0610F2C1CC88760145E397K4z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10790</Words>
  <Characters>61503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А. Велиева</dc:creator>
  <cp:lastModifiedBy>Радмила А. Велиева</cp:lastModifiedBy>
  <cp:revision>1</cp:revision>
  <dcterms:created xsi:type="dcterms:W3CDTF">2020-03-04T13:51:00Z</dcterms:created>
  <dcterms:modified xsi:type="dcterms:W3CDTF">2020-03-04T13:51:00Z</dcterms:modified>
</cp:coreProperties>
</file>