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  <w:r w:rsidRPr="005B4373">
        <w:rPr>
          <w:b/>
          <w:sz w:val="40"/>
          <w:szCs w:val="40"/>
        </w:rPr>
        <w:t>ДОКЛАД</w:t>
      </w: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</w:p>
    <w:p w:rsidR="00F51E6B" w:rsidRPr="005B4373" w:rsidRDefault="00144C61" w:rsidP="00F51E6B">
      <w:pPr>
        <w:jc w:val="center"/>
        <w:rPr>
          <w:sz w:val="40"/>
          <w:szCs w:val="40"/>
        </w:rPr>
      </w:pPr>
      <w:r>
        <w:rPr>
          <w:sz w:val="40"/>
          <w:szCs w:val="40"/>
        </w:rPr>
        <w:t>Бутенко Владимира Юрьевича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>главы муниципального образования</w:t>
      </w: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 xml:space="preserve"> Брюховецкий район 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о достигнутых значениях показателей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 для оценки эффективности деятельности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органов местного самоуправления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городских округов и муниципальных районов</w:t>
      </w:r>
    </w:p>
    <w:p w:rsidR="00F51E6B" w:rsidRPr="005B4373" w:rsidRDefault="00153E6C" w:rsidP="00F51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2021</w:t>
      </w:r>
      <w:r w:rsidR="00F51E6B" w:rsidRPr="005B4373">
        <w:rPr>
          <w:b/>
          <w:sz w:val="32"/>
          <w:szCs w:val="32"/>
        </w:rPr>
        <w:t xml:space="preserve"> год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и их планируемых значениях на 3-летний период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>Подпись_______________</w:t>
      </w: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325091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 xml:space="preserve">Дата </w:t>
      </w:r>
      <w:r w:rsidR="00B53560" w:rsidRPr="005B4373">
        <w:rPr>
          <w:sz w:val="28"/>
          <w:szCs w:val="28"/>
        </w:rPr>
        <w:t>29</w:t>
      </w:r>
      <w:r w:rsidR="00144C61">
        <w:rPr>
          <w:sz w:val="28"/>
          <w:szCs w:val="28"/>
        </w:rPr>
        <w:t xml:space="preserve"> апреля 2021</w:t>
      </w:r>
      <w:r w:rsidR="00F51E6B" w:rsidRPr="005B4373">
        <w:rPr>
          <w:sz w:val="28"/>
          <w:szCs w:val="28"/>
        </w:rPr>
        <w:t xml:space="preserve"> г.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  <w:r w:rsidRPr="005B4373">
        <w:rPr>
          <w:sz w:val="32"/>
          <w:szCs w:val="32"/>
        </w:rPr>
        <w:br w:type="page"/>
      </w:r>
      <w:r w:rsidRPr="005B4373">
        <w:rPr>
          <w:b/>
          <w:sz w:val="28"/>
          <w:szCs w:val="28"/>
        </w:rPr>
        <w:lastRenderedPageBreak/>
        <w:t>Содержание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  <w:r w:rsidRPr="005B4373">
        <w:rPr>
          <w:sz w:val="28"/>
          <w:szCs w:val="28"/>
        </w:rPr>
        <w:t>1. ТЕКСТОВАЯ ЧАСТЬ                                                                 № страницы</w:t>
      </w: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828"/>
        <w:gridCol w:w="7380"/>
        <w:gridCol w:w="540"/>
      </w:tblGrid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Экономическое развитие……………………………………...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3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Дошкольное образование……………………………………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Общее и дополнительное образование………………………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5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Культура ………………………………………………..……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Физическая культура и спорт ……………………………….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Жилищное строительство и обеспечение граждан жильём...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DE579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Жилищно-коммунальное хозяйство…………………………</w:t>
            </w:r>
          </w:p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57A9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Организация муниципального управления 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</w:t>
            </w:r>
            <w:r w:rsidR="001430A9" w:rsidRPr="005B4373">
              <w:rPr>
                <w:sz w:val="28"/>
                <w:szCs w:val="28"/>
              </w:rPr>
              <w:t>8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Энергосбережение и повышение энергетической эффе</w:t>
            </w:r>
            <w:r w:rsidRPr="005B4373">
              <w:rPr>
                <w:sz w:val="28"/>
                <w:szCs w:val="28"/>
              </w:rPr>
              <w:t>к</w:t>
            </w:r>
            <w:r w:rsidRPr="005B4373">
              <w:rPr>
                <w:sz w:val="28"/>
                <w:szCs w:val="28"/>
              </w:rPr>
              <w:t>тивности 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Проведение независимой оценки качества условий оказ</w:t>
            </w:r>
            <w:r w:rsidRPr="005B4373">
              <w:rPr>
                <w:sz w:val="28"/>
                <w:szCs w:val="28"/>
              </w:rPr>
              <w:t>а</w:t>
            </w:r>
            <w:r w:rsidRPr="005B4373">
              <w:rPr>
                <w:sz w:val="28"/>
                <w:szCs w:val="28"/>
              </w:rPr>
              <w:t>ния услуг организациями в сфере культуры, охраны здор</w:t>
            </w:r>
            <w:r w:rsidRPr="005B4373">
              <w:rPr>
                <w:sz w:val="28"/>
                <w:szCs w:val="28"/>
              </w:rPr>
              <w:t>о</w:t>
            </w:r>
            <w:r w:rsidRPr="005B4373">
              <w:rPr>
                <w:sz w:val="28"/>
                <w:szCs w:val="28"/>
              </w:rPr>
              <w:t>вья, образования и социального обслуживания……………..</w:t>
            </w:r>
          </w:p>
        </w:tc>
        <w:tc>
          <w:tcPr>
            <w:tcW w:w="540" w:type="dxa"/>
            <w:shd w:val="clear" w:color="auto" w:fill="auto"/>
          </w:tcPr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20</w:t>
            </w:r>
          </w:p>
        </w:tc>
      </w:tr>
      <w:tr w:rsidR="00F51E6B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ТАБЛИЧНАЯ ЧАСТЬ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BF565C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21</w:t>
            </w:r>
          </w:p>
        </w:tc>
      </w:tr>
    </w:tbl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p w:rsidR="00315CF6" w:rsidRPr="005B4373" w:rsidRDefault="00F51E6B" w:rsidP="00315CF6">
      <w:pPr>
        <w:ind w:firstLine="709"/>
        <w:jc w:val="both"/>
        <w:rPr>
          <w:sz w:val="28"/>
          <w:szCs w:val="28"/>
          <w:highlight w:val="green"/>
        </w:rPr>
      </w:pPr>
      <w:r w:rsidRPr="005B4373">
        <w:rPr>
          <w:sz w:val="32"/>
          <w:szCs w:val="32"/>
        </w:rPr>
        <w:br w:type="page"/>
      </w:r>
      <w:r w:rsidRPr="005B4373">
        <w:rPr>
          <w:b/>
          <w:sz w:val="28"/>
          <w:szCs w:val="28"/>
          <w:lang w:val="en-US"/>
        </w:rPr>
        <w:lastRenderedPageBreak/>
        <w:t>I</w:t>
      </w:r>
      <w:r w:rsidRPr="005B4373">
        <w:rPr>
          <w:b/>
          <w:sz w:val="28"/>
          <w:szCs w:val="28"/>
        </w:rPr>
        <w:t>.Экономическое развитие.</w:t>
      </w:r>
      <w:r w:rsidR="00315CF6" w:rsidRPr="005B4373">
        <w:rPr>
          <w:sz w:val="28"/>
          <w:szCs w:val="28"/>
          <w:highlight w:val="green"/>
        </w:rPr>
        <w:t xml:space="preserve"> </w:t>
      </w:r>
    </w:p>
    <w:p w:rsidR="00315CF6" w:rsidRPr="005B4373" w:rsidRDefault="00315CF6" w:rsidP="00315CF6">
      <w:pPr>
        <w:ind w:firstLine="709"/>
        <w:jc w:val="both"/>
        <w:rPr>
          <w:sz w:val="28"/>
          <w:szCs w:val="28"/>
          <w:highlight w:val="green"/>
        </w:rPr>
      </w:pP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Число субъектов малого и среднего предпринимательства в расчете на 1</w:t>
      </w:r>
      <w:r w:rsidR="00291410">
        <w:rPr>
          <w:sz w:val="28"/>
          <w:szCs w:val="28"/>
        </w:rPr>
        <w:t>0 тыс. человек населения за 2021</w:t>
      </w:r>
      <w:r w:rsidRPr="005B4373">
        <w:rPr>
          <w:sz w:val="28"/>
          <w:szCs w:val="28"/>
        </w:rPr>
        <w:t> год составило</w:t>
      </w:r>
      <w:r w:rsidR="00144C61">
        <w:rPr>
          <w:sz w:val="28"/>
          <w:szCs w:val="28"/>
        </w:rPr>
        <w:t xml:space="preserve"> </w:t>
      </w:r>
      <w:r w:rsidR="00291410">
        <w:rPr>
          <w:sz w:val="28"/>
          <w:szCs w:val="28"/>
        </w:rPr>
        <w:t>383</w:t>
      </w:r>
      <w:r w:rsidR="00144C61" w:rsidRPr="007D59E5">
        <w:rPr>
          <w:sz w:val="28"/>
          <w:szCs w:val="28"/>
        </w:rPr>
        <w:t xml:space="preserve"> единиц</w:t>
      </w:r>
      <w:r w:rsidR="00291410">
        <w:rPr>
          <w:sz w:val="28"/>
          <w:szCs w:val="28"/>
        </w:rPr>
        <w:t>. По отношению к 2020</w:t>
      </w:r>
      <w:r w:rsidRPr="005B4373">
        <w:rPr>
          <w:sz w:val="28"/>
          <w:szCs w:val="28"/>
        </w:rPr>
        <w:t xml:space="preserve"> году показатель </w:t>
      </w:r>
      <w:r w:rsidR="00291410">
        <w:rPr>
          <w:sz w:val="28"/>
          <w:szCs w:val="28"/>
        </w:rPr>
        <w:t>уменьшился</w:t>
      </w:r>
      <w:r w:rsidRPr="005B4373">
        <w:rPr>
          <w:sz w:val="28"/>
          <w:szCs w:val="28"/>
        </w:rPr>
        <w:t xml:space="preserve"> на 2</w:t>
      </w:r>
      <w:r w:rsidR="00291410">
        <w:rPr>
          <w:sz w:val="28"/>
          <w:szCs w:val="28"/>
        </w:rPr>
        <w:t>8 единиц</w:t>
      </w:r>
      <w:r w:rsidRPr="005B4373">
        <w:rPr>
          <w:sz w:val="28"/>
          <w:szCs w:val="28"/>
        </w:rPr>
        <w:t xml:space="preserve"> в связи с открытием новых видов предпринимательской деятельности.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среднесписочной численности работников (без внешних совм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стителей) малых и средних предприятий в среднесписочной численности р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ботников (без внешних совместителей) всех предприятий и организаций с</w:t>
      </w:r>
      <w:r w:rsidRPr="005B4373">
        <w:rPr>
          <w:sz w:val="28"/>
          <w:szCs w:val="28"/>
        </w:rPr>
        <w:t>о</w:t>
      </w:r>
      <w:r w:rsidR="00291410">
        <w:rPr>
          <w:sz w:val="28"/>
          <w:szCs w:val="28"/>
        </w:rPr>
        <w:t>ставила в 2021</w:t>
      </w:r>
      <w:r w:rsidRPr="005B4373">
        <w:rPr>
          <w:sz w:val="28"/>
          <w:szCs w:val="28"/>
        </w:rPr>
        <w:t xml:space="preserve"> году </w:t>
      </w:r>
      <w:r w:rsidR="00291410">
        <w:rPr>
          <w:sz w:val="28"/>
          <w:szCs w:val="28"/>
        </w:rPr>
        <w:t>23,5 % и увеличилась на 7,9</w:t>
      </w:r>
      <w:r w:rsidRPr="007D59E5">
        <w:rPr>
          <w:sz w:val="28"/>
          <w:szCs w:val="28"/>
        </w:rPr>
        <w:t> %</w:t>
      </w:r>
      <w:r w:rsidRPr="005B4373">
        <w:rPr>
          <w:sz w:val="28"/>
          <w:szCs w:val="28"/>
        </w:rPr>
        <w:t xml:space="preserve"> по сра</w:t>
      </w:r>
      <w:r w:rsidR="00291410">
        <w:rPr>
          <w:sz w:val="28"/>
          <w:szCs w:val="28"/>
        </w:rPr>
        <w:t>внению с 2020</w:t>
      </w:r>
      <w:r w:rsidRPr="005B4373">
        <w:rPr>
          <w:sz w:val="28"/>
          <w:szCs w:val="28"/>
        </w:rPr>
        <w:t xml:space="preserve"> годом.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и развитие малого предпринимательства – одна из задач о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 xml:space="preserve">ганов местного самоуправления Брюховецкого района.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районе проводятся мероприятия по поддержке и развитию малого и среднего бизнеса: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 сеть многофункциональных центров МФЦ (с целью сокращения времени пре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принимателей при поиске недвижимого имущества в аренду, оформлении разрешительных документов на предпринимательскую деятельность в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 xml:space="preserve">низациях, осуществляющих контроль (надзор) деятельности малого бизнеса, снижение административных барьеров); </w:t>
      </w:r>
    </w:p>
    <w:p w:rsidR="00724AAB" w:rsidRPr="005B4373" w:rsidRDefault="00724AAB" w:rsidP="00724AAB">
      <w:pPr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 xml:space="preserve"> мун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и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ципальное бюджетное учреждение «Центр развития сельского хозяйства и поддержки предпринимательства» муниципального образования Брюхове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кий район;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субъектов малого и среднего предпринимательства, орие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тированного на развитие новых форм бизнеса и активно внедряющего инн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вации;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формирование эффективной информационной системы поддержки м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лого и среднего предпринимательства;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создание положительного имиджа, популяризация предпринимател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ской деятельности.</w:t>
      </w:r>
    </w:p>
    <w:p w:rsidR="005616CC" w:rsidRPr="005B4373" w:rsidRDefault="005616CC" w:rsidP="005616CC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Объем инвестиций в основной капитал (за исклю</w:t>
      </w:r>
      <w:r w:rsidR="00291410">
        <w:rPr>
          <w:sz w:val="28"/>
          <w:szCs w:val="28"/>
        </w:rPr>
        <w:t>чением бюджетных средств) в 2021</w:t>
      </w:r>
      <w:r w:rsidRPr="005B4373">
        <w:rPr>
          <w:sz w:val="28"/>
          <w:szCs w:val="28"/>
        </w:rPr>
        <w:t xml:space="preserve"> году в расчете на одн</w:t>
      </w:r>
      <w:r w:rsidR="00977E84" w:rsidRPr="005B4373">
        <w:rPr>
          <w:sz w:val="28"/>
          <w:szCs w:val="28"/>
        </w:rPr>
        <w:t xml:space="preserve">ого жителя района составил </w:t>
      </w:r>
      <w:r w:rsidR="00291410">
        <w:rPr>
          <w:sz w:val="28"/>
          <w:szCs w:val="28"/>
        </w:rPr>
        <w:t>34036,5</w:t>
      </w:r>
      <w:r w:rsidR="007D59E5">
        <w:rPr>
          <w:sz w:val="28"/>
          <w:szCs w:val="28"/>
        </w:rPr>
        <w:t> рублей</w:t>
      </w:r>
      <w:r w:rsidRPr="005B4373">
        <w:rPr>
          <w:sz w:val="28"/>
          <w:szCs w:val="28"/>
        </w:rPr>
        <w:t xml:space="preserve">, что </w:t>
      </w:r>
      <w:r w:rsidR="007D59E5">
        <w:rPr>
          <w:sz w:val="28"/>
          <w:szCs w:val="28"/>
        </w:rPr>
        <w:t xml:space="preserve">на </w:t>
      </w:r>
      <w:r w:rsidR="00291410">
        <w:rPr>
          <w:sz w:val="28"/>
          <w:szCs w:val="28"/>
        </w:rPr>
        <w:t>16835,9</w:t>
      </w:r>
      <w:r w:rsidR="007D59E5">
        <w:rPr>
          <w:sz w:val="28"/>
          <w:szCs w:val="28"/>
        </w:rPr>
        <w:t xml:space="preserve"> рублей выше уровня</w:t>
      </w:r>
      <w:r w:rsidR="00291410">
        <w:rPr>
          <w:sz w:val="28"/>
          <w:szCs w:val="28"/>
        </w:rPr>
        <w:t xml:space="preserve"> 2020</w:t>
      </w:r>
      <w:r w:rsidRPr="005B4373">
        <w:rPr>
          <w:sz w:val="28"/>
          <w:szCs w:val="28"/>
        </w:rPr>
        <w:t xml:space="preserve"> года.</w:t>
      </w:r>
    </w:p>
    <w:p w:rsidR="00256027" w:rsidRPr="005B4373" w:rsidRDefault="00977E84" w:rsidP="007171B7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Основной объём инвестиций направлена на покупку сельскохозя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ственной техники крупными и средними организациями района.</w:t>
      </w:r>
    </w:p>
    <w:p w:rsidR="004533EF" w:rsidRPr="00C8624E" w:rsidRDefault="004533EF" w:rsidP="004533EF">
      <w:pPr>
        <w:ind w:firstLine="708"/>
        <w:jc w:val="both"/>
        <w:rPr>
          <w:sz w:val="28"/>
          <w:szCs w:val="28"/>
        </w:rPr>
      </w:pPr>
      <w:r w:rsidRPr="00C8624E">
        <w:rPr>
          <w:sz w:val="28"/>
          <w:szCs w:val="28"/>
        </w:rPr>
        <w:t>Доля площади земельных участков, являющихся объектами налогоо</w:t>
      </w:r>
      <w:r w:rsidRPr="00C8624E">
        <w:rPr>
          <w:sz w:val="28"/>
          <w:szCs w:val="28"/>
        </w:rPr>
        <w:t>б</w:t>
      </w:r>
      <w:r w:rsidRPr="00C8624E">
        <w:rPr>
          <w:sz w:val="28"/>
          <w:szCs w:val="28"/>
        </w:rPr>
        <w:t xml:space="preserve">ложения земельным налогом, в общей площади территории муниципального района </w:t>
      </w:r>
      <w:r w:rsidR="00291410">
        <w:rPr>
          <w:sz w:val="28"/>
          <w:szCs w:val="28"/>
        </w:rPr>
        <w:t xml:space="preserve"> в 2021 году  составляла  78,6</w:t>
      </w:r>
      <w:r w:rsidRPr="00C8624E">
        <w:rPr>
          <w:sz w:val="28"/>
          <w:szCs w:val="28"/>
        </w:rPr>
        <w:t xml:space="preserve"> </w:t>
      </w:r>
      <w:r>
        <w:rPr>
          <w:sz w:val="28"/>
          <w:szCs w:val="28"/>
        </w:rPr>
        <w:t>%, прог</w:t>
      </w:r>
      <w:r w:rsidR="00291410">
        <w:rPr>
          <w:sz w:val="28"/>
          <w:szCs w:val="28"/>
        </w:rPr>
        <w:t xml:space="preserve">нозируемые  показатели  на </w:t>
      </w:r>
      <w:r w:rsidR="00291410">
        <w:rPr>
          <w:sz w:val="28"/>
          <w:szCs w:val="28"/>
        </w:rPr>
        <w:br/>
        <w:t>2022 – 2024</w:t>
      </w:r>
      <w:r>
        <w:rPr>
          <w:sz w:val="28"/>
          <w:szCs w:val="28"/>
        </w:rPr>
        <w:t xml:space="preserve"> </w:t>
      </w:r>
      <w:r w:rsidRPr="00C8624E">
        <w:rPr>
          <w:sz w:val="28"/>
          <w:szCs w:val="28"/>
        </w:rPr>
        <w:t xml:space="preserve"> годы </w:t>
      </w:r>
      <w:r w:rsidR="00291410">
        <w:rPr>
          <w:sz w:val="28"/>
          <w:szCs w:val="28"/>
        </w:rPr>
        <w:t xml:space="preserve"> – 78,7</w:t>
      </w:r>
      <w:r w:rsidRPr="00C8624E">
        <w:rPr>
          <w:sz w:val="28"/>
          <w:szCs w:val="28"/>
        </w:rPr>
        <w:t xml:space="preserve"> %. </w:t>
      </w:r>
    </w:p>
    <w:p w:rsidR="002B78A9" w:rsidRPr="005B4373" w:rsidRDefault="002B78A9" w:rsidP="002B78A9">
      <w:pPr>
        <w:ind w:firstLine="709"/>
        <w:rPr>
          <w:sz w:val="28"/>
          <w:szCs w:val="28"/>
        </w:rPr>
      </w:pPr>
      <w:r w:rsidRPr="005B4373">
        <w:rPr>
          <w:rFonts w:eastAsia="Calibri"/>
          <w:sz w:val="28"/>
          <w:szCs w:val="28"/>
        </w:rPr>
        <w:t xml:space="preserve">Доля прибыльных сельскохозяйственных предприятий </w:t>
      </w:r>
      <w:r w:rsidR="00291410">
        <w:rPr>
          <w:rFonts w:eastAsia="Calibri"/>
          <w:sz w:val="28"/>
          <w:szCs w:val="28"/>
        </w:rPr>
        <w:t>по результатам деятельности 2019- 2020 и 2021</w:t>
      </w:r>
      <w:r w:rsidRPr="005B4373">
        <w:rPr>
          <w:rFonts w:eastAsia="Calibri"/>
          <w:sz w:val="28"/>
          <w:szCs w:val="28"/>
        </w:rPr>
        <w:t xml:space="preserve"> год</w:t>
      </w:r>
      <w:r w:rsidR="00611525" w:rsidRPr="005B4373">
        <w:rPr>
          <w:rFonts w:eastAsia="Calibri"/>
          <w:sz w:val="28"/>
          <w:szCs w:val="28"/>
        </w:rPr>
        <w:t>ах</w:t>
      </w:r>
      <w:r w:rsidRPr="005B4373">
        <w:rPr>
          <w:rFonts w:eastAsia="Calibri"/>
          <w:sz w:val="28"/>
          <w:szCs w:val="28"/>
        </w:rPr>
        <w:t xml:space="preserve"> в общем их числе состав</w:t>
      </w:r>
      <w:r w:rsidR="009B5D67" w:rsidRPr="005B4373">
        <w:rPr>
          <w:rFonts w:eastAsia="Calibri"/>
          <w:sz w:val="28"/>
          <w:szCs w:val="28"/>
        </w:rPr>
        <w:t>ила</w:t>
      </w:r>
      <w:r w:rsidRPr="005B4373">
        <w:rPr>
          <w:rFonts w:eastAsia="Calibri"/>
          <w:sz w:val="28"/>
          <w:szCs w:val="28"/>
        </w:rPr>
        <w:t xml:space="preserve"> 100 %.</w:t>
      </w:r>
    </w:p>
    <w:p w:rsidR="00DA2ED2" w:rsidRPr="00DA2ED2" w:rsidRDefault="00DA2ED2" w:rsidP="00DA2ED2">
      <w:pPr>
        <w:ind w:firstLine="708"/>
        <w:rPr>
          <w:bCs/>
          <w:sz w:val="28"/>
          <w:szCs w:val="28"/>
        </w:rPr>
      </w:pPr>
      <w:r w:rsidRPr="00DA2ED2">
        <w:rPr>
          <w:bCs/>
          <w:sz w:val="28"/>
          <w:szCs w:val="28"/>
        </w:rPr>
        <w:t>В районе ежегодно уменьшается доля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lastRenderedPageBreak/>
        <w:t>вания местного значения за счет проведения ямочного ремонта и грейдир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t xml:space="preserve">вания автодорог местного значения, улично – дорожной сети населенных пунктов. </w:t>
      </w:r>
    </w:p>
    <w:p w:rsidR="00DA2ED2" w:rsidRPr="00DA2ED2" w:rsidRDefault="003A0039" w:rsidP="00DA2ED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2019</w:t>
      </w:r>
      <w:r w:rsidR="00DA2ED2" w:rsidRPr="00DA2ED2">
        <w:rPr>
          <w:bCs/>
          <w:sz w:val="28"/>
          <w:szCs w:val="28"/>
        </w:rPr>
        <w:t> году данный показатель составил - 41,36 км (10%), в 2020 году – 39,4 км (6%</w:t>
      </w:r>
      <w:r>
        <w:rPr>
          <w:bCs/>
          <w:sz w:val="28"/>
          <w:szCs w:val="28"/>
        </w:rPr>
        <w:t>), в 2021 году 25,87 км (5,9%) В последующие годы (2022-2024</w:t>
      </w:r>
      <w:r w:rsidR="00DA2ED2" w:rsidRPr="00DA2ED2">
        <w:rPr>
          <w:bCs/>
          <w:sz w:val="28"/>
          <w:szCs w:val="28"/>
        </w:rPr>
        <w:t xml:space="preserve"> годы) планируется его снижение до 5%. 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населенные пункты Брюховецкого района имеют регулярное авт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бусное сообщение.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сельские поселения района поселения имеют транспортное соо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 xml:space="preserve">щение с районным центром. </w:t>
      </w:r>
    </w:p>
    <w:p w:rsidR="005616CC" w:rsidRPr="005B4373" w:rsidRDefault="00353A8A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работн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ков крупных и средних предприятий и некоммерческих организаций  </w:t>
      </w:r>
      <w:r w:rsidR="00611B47" w:rsidRPr="005B4373">
        <w:rPr>
          <w:sz w:val="28"/>
          <w:szCs w:val="28"/>
        </w:rPr>
        <w:t xml:space="preserve">                           </w:t>
      </w:r>
      <w:r w:rsidR="00291410">
        <w:rPr>
          <w:sz w:val="28"/>
          <w:szCs w:val="28"/>
        </w:rPr>
        <w:t>в 2021 году к 2020</w:t>
      </w:r>
      <w:r w:rsidRPr="005B4373">
        <w:rPr>
          <w:sz w:val="28"/>
          <w:szCs w:val="28"/>
        </w:rPr>
        <w:t xml:space="preserve"> году выросла на </w:t>
      </w:r>
      <w:r w:rsidR="00FA4C19" w:rsidRPr="00FA4C19">
        <w:rPr>
          <w:sz w:val="28"/>
          <w:szCs w:val="28"/>
        </w:rPr>
        <w:t>5,7</w:t>
      </w:r>
      <w:r w:rsidRPr="00FA4C19">
        <w:rPr>
          <w:sz w:val="28"/>
          <w:szCs w:val="28"/>
        </w:rPr>
        <w:t xml:space="preserve"> % или на </w:t>
      </w:r>
      <w:r w:rsidR="00291410">
        <w:rPr>
          <w:sz w:val="28"/>
          <w:szCs w:val="28"/>
        </w:rPr>
        <w:t>2581,2</w:t>
      </w:r>
      <w:r w:rsidRPr="00FA4C19">
        <w:rPr>
          <w:sz w:val="28"/>
          <w:szCs w:val="28"/>
        </w:rPr>
        <w:t xml:space="preserve"> рублей.</w:t>
      </w:r>
      <w:r w:rsidRPr="005B4373">
        <w:rPr>
          <w:sz w:val="28"/>
          <w:szCs w:val="28"/>
        </w:rPr>
        <w:t xml:space="preserve"> Рост средн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месячной заработной платы обеспечен в основном за счет роста фонда опл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ты труда</w:t>
      </w:r>
      <w:r w:rsidR="00611B47" w:rsidRPr="005B437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и незначительного снижения численности работников.  </w:t>
      </w:r>
      <w:r w:rsidR="00611B47" w:rsidRPr="005B4373">
        <w:rPr>
          <w:sz w:val="28"/>
          <w:szCs w:val="28"/>
        </w:rPr>
        <w:t xml:space="preserve">                                   </w:t>
      </w:r>
      <w:r w:rsidRPr="005B4373">
        <w:rPr>
          <w:sz w:val="28"/>
          <w:szCs w:val="28"/>
        </w:rPr>
        <w:t>В</w:t>
      </w:r>
      <w:r w:rsidR="00611B47" w:rsidRPr="005B4373">
        <w:rPr>
          <w:sz w:val="28"/>
          <w:szCs w:val="28"/>
        </w:rPr>
        <w:t xml:space="preserve"> </w:t>
      </w:r>
      <w:r w:rsidR="00144C61">
        <w:rPr>
          <w:sz w:val="28"/>
          <w:szCs w:val="28"/>
        </w:rPr>
        <w:t>2021</w:t>
      </w:r>
      <w:r w:rsidRPr="005B4373">
        <w:rPr>
          <w:sz w:val="28"/>
          <w:szCs w:val="28"/>
        </w:rPr>
        <w:t xml:space="preserve"> году по сравнению с предыдущим годом ожидаемый темп роста  з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работной платы</w:t>
      </w:r>
      <w:r w:rsidR="00FA4C19">
        <w:rPr>
          <w:sz w:val="28"/>
          <w:szCs w:val="28"/>
        </w:rPr>
        <w:t xml:space="preserve"> составит 103,9</w:t>
      </w:r>
      <w:r w:rsidR="00291410">
        <w:rPr>
          <w:sz w:val="28"/>
          <w:szCs w:val="28"/>
        </w:rPr>
        <w:t xml:space="preserve"> %, а в 2022-2024</w:t>
      </w:r>
      <w:r w:rsidRPr="005B4373">
        <w:rPr>
          <w:sz w:val="28"/>
          <w:szCs w:val="28"/>
        </w:rPr>
        <w:t xml:space="preserve"> годах планируется прирост в размере </w:t>
      </w:r>
      <w:r w:rsidR="004C49D0">
        <w:rPr>
          <w:sz w:val="28"/>
          <w:szCs w:val="28"/>
        </w:rPr>
        <w:t>4,9 % и 4,8</w:t>
      </w:r>
      <w:r w:rsidRPr="005B4373">
        <w:rPr>
          <w:sz w:val="28"/>
          <w:szCs w:val="28"/>
        </w:rPr>
        <w:t xml:space="preserve"> % соответственно.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дошкольных о</w:t>
      </w:r>
      <w:r w:rsidRPr="005B4373">
        <w:rPr>
          <w:sz w:val="28"/>
          <w:szCs w:val="28"/>
        </w:rPr>
        <w:t>б</w:t>
      </w:r>
      <w:r w:rsidR="00291410">
        <w:rPr>
          <w:sz w:val="28"/>
          <w:szCs w:val="28"/>
        </w:rPr>
        <w:t>разовательных учреждений за 2021</w:t>
      </w:r>
      <w:r w:rsidRPr="005B4373">
        <w:rPr>
          <w:sz w:val="28"/>
          <w:szCs w:val="28"/>
        </w:rPr>
        <w:t xml:space="preserve"> год составила </w:t>
      </w:r>
      <w:r w:rsidR="003A0039">
        <w:rPr>
          <w:sz w:val="28"/>
          <w:szCs w:val="28"/>
        </w:rPr>
        <w:t>26608</w:t>
      </w:r>
      <w:r w:rsidR="00144C61" w:rsidRPr="007D59E5">
        <w:rPr>
          <w:sz w:val="28"/>
          <w:szCs w:val="28"/>
        </w:rPr>
        <w:t xml:space="preserve"> рублей или 1</w:t>
      </w:r>
      <w:r w:rsidR="003A0039">
        <w:rPr>
          <w:sz w:val="28"/>
          <w:szCs w:val="28"/>
        </w:rPr>
        <w:t>03</w:t>
      </w:r>
      <w:r w:rsidR="007D59E5">
        <w:rPr>
          <w:sz w:val="28"/>
          <w:szCs w:val="28"/>
        </w:rPr>
        <w:t>,8</w:t>
      </w:r>
      <w:r w:rsidR="00144C61" w:rsidRPr="007D59E5">
        <w:rPr>
          <w:sz w:val="28"/>
          <w:szCs w:val="28"/>
        </w:rPr>
        <w:t>%</w:t>
      </w:r>
      <w:r w:rsidR="003A0039">
        <w:rPr>
          <w:sz w:val="28"/>
          <w:szCs w:val="28"/>
        </w:rPr>
        <w:t xml:space="preserve"> к уровню 2020</w:t>
      </w:r>
      <w:r w:rsidRPr="005B4373">
        <w:rPr>
          <w:sz w:val="28"/>
          <w:szCs w:val="28"/>
        </w:rPr>
        <w:t xml:space="preserve"> </w:t>
      </w:r>
      <w:r w:rsidRPr="007D59E5">
        <w:rPr>
          <w:sz w:val="28"/>
          <w:szCs w:val="28"/>
        </w:rPr>
        <w:t>года (</w:t>
      </w:r>
      <w:r w:rsidR="007D59E5" w:rsidRPr="007D59E5">
        <w:rPr>
          <w:sz w:val="28"/>
          <w:szCs w:val="28"/>
        </w:rPr>
        <w:t>24018,1</w:t>
      </w:r>
      <w:r w:rsidR="00E402BF">
        <w:rPr>
          <w:sz w:val="28"/>
          <w:szCs w:val="28"/>
        </w:rPr>
        <w:t xml:space="preserve"> рублей</w:t>
      </w:r>
      <w:r w:rsidRPr="007D59E5">
        <w:rPr>
          <w:sz w:val="28"/>
          <w:szCs w:val="28"/>
        </w:rPr>
        <w:t>).</w:t>
      </w:r>
      <w:r w:rsidRPr="005B4373">
        <w:rPr>
          <w:sz w:val="28"/>
          <w:szCs w:val="28"/>
        </w:rPr>
        <w:t xml:space="preserve">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общеобразов</w:t>
      </w:r>
      <w:r w:rsidRPr="005B4373">
        <w:rPr>
          <w:sz w:val="28"/>
          <w:szCs w:val="28"/>
        </w:rPr>
        <w:t>а</w:t>
      </w:r>
      <w:r w:rsidR="00291410">
        <w:rPr>
          <w:sz w:val="28"/>
          <w:szCs w:val="28"/>
        </w:rPr>
        <w:t>тельных учереждений за 2021</w:t>
      </w:r>
      <w:r w:rsidRPr="005B4373">
        <w:rPr>
          <w:sz w:val="28"/>
          <w:szCs w:val="28"/>
        </w:rPr>
        <w:t xml:space="preserve"> год составила </w:t>
      </w:r>
      <w:r w:rsidR="003A0039">
        <w:rPr>
          <w:sz w:val="28"/>
          <w:szCs w:val="28"/>
        </w:rPr>
        <w:t>32216</w:t>
      </w:r>
      <w:r w:rsidR="007D59E5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рублей или </w:t>
      </w:r>
      <w:r w:rsidR="00E402BF">
        <w:rPr>
          <w:sz w:val="28"/>
          <w:szCs w:val="28"/>
        </w:rPr>
        <w:t>107,9%</w:t>
      </w:r>
      <w:r w:rsidRPr="005B4373">
        <w:rPr>
          <w:sz w:val="28"/>
          <w:szCs w:val="28"/>
        </w:rPr>
        <w:t xml:space="preserve"> к уров</w:t>
      </w:r>
      <w:r w:rsidR="00291410">
        <w:rPr>
          <w:sz w:val="28"/>
          <w:szCs w:val="28"/>
        </w:rPr>
        <w:t>ню 2020</w:t>
      </w:r>
      <w:r w:rsidRPr="005B4373">
        <w:rPr>
          <w:sz w:val="28"/>
          <w:szCs w:val="28"/>
        </w:rPr>
        <w:t xml:space="preserve"> </w:t>
      </w:r>
      <w:r w:rsidRPr="00E402BF">
        <w:rPr>
          <w:sz w:val="28"/>
          <w:szCs w:val="28"/>
        </w:rPr>
        <w:t>года (</w:t>
      </w:r>
      <w:r w:rsidR="00E402BF" w:rsidRPr="00E402BF">
        <w:rPr>
          <w:sz w:val="28"/>
          <w:szCs w:val="28"/>
        </w:rPr>
        <w:t>27749,1 рублей</w:t>
      </w:r>
      <w:r w:rsidRPr="00E402BF">
        <w:rPr>
          <w:sz w:val="28"/>
          <w:szCs w:val="28"/>
        </w:rPr>
        <w:t>).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учителей муниципальных общеобразов</w:t>
      </w:r>
      <w:r w:rsidRPr="005B4373">
        <w:rPr>
          <w:sz w:val="28"/>
          <w:szCs w:val="28"/>
        </w:rPr>
        <w:t>а</w:t>
      </w:r>
      <w:r w:rsidR="00144C61">
        <w:rPr>
          <w:sz w:val="28"/>
          <w:szCs w:val="28"/>
        </w:rPr>
        <w:t>тельных учреждений за 2020</w:t>
      </w:r>
      <w:r w:rsidRPr="005B4373">
        <w:rPr>
          <w:sz w:val="28"/>
          <w:szCs w:val="28"/>
        </w:rPr>
        <w:t xml:space="preserve"> год составила </w:t>
      </w:r>
      <w:r w:rsidR="003A0039">
        <w:rPr>
          <w:sz w:val="28"/>
          <w:szCs w:val="28"/>
        </w:rPr>
        <w:t>37903</w:t>
      </w:r>
      <w:r w:rsidR="00E402BF">
        <w:rPr>
          <w:sz w:val="28"/>
          <w:szCs w:val="28"/>
        </w:rPr>
        <w:t xml:space="preserve"> рубля</w:t>
      </w:r>
      <w:r w:rsidRPr="005B4373">
        <w:rPr>
          <w:sz w:val="28"/>
          <w:szCs w:val="28"/>
        </w:rPr>
        <w:t>, и</w:t>
      </w:r>
      <w:r w:rsidR="00144C61">
        <w:rPr>
          <w:sz w:val="28"/>
          <w:szCs w:val="28"/>
        </w:rPr>
        <w:t xml:space="preserve">ли </w:t>
      </w:r>
      <w:r w:rsidR="00E402BF">
        <w:rPr>
          <w:sz w:val="28"/>
          <w:szCs w:val="28"/>
        </w:rPr>
        <w:t>109,7%</w:t>
      </w:r>
      <w:r w:rsidR="00144C61">
        <w:rPr>
          <w:sz w:val="28"/>
          <w:szCs w:val="28"/>
        </w:rPr>
        <w:t xml:space="preserve"> к уро</w:t>
      </w:r>
      <w:r w:rsidR="00144C61">
        <w:rPr>
          <w:sz w:val="28"/>
          <w:szCs w:val="28"/>
        </w:rPr>
        <w:t>в</w:t>
      </w:r>
      <w:r w:rsidR="003A0039">
        <w:rPr>
          <w:sz w:val="28"/>
          <w:szCs w:val="28"/>
        </w:rPr>
        <w:t>ню 2020</w:t>
      </w:r>
      <w:r w:rsidRPr="005B4373">
        <w:rPr>
          <w:sz w:val="28"/>
          <w:szCs w:val="28"/>
        </w:rPr>
        <w:t xml:space="preserve"> года (</w:t>
      </w:r>
      <w:r w:rsidR="00E402BF" w:rsidRPr="00E402BF">
        <w:rPr>
          <w:sz w:val="28"/>
          <w:szCs w:val="28"/>
        </w:rPr>
        <w:t>31620</w:t>
      </w:r>
      <w:r w:rsidR="00E402BF">
        <w:rPr>
          <w:sz w:val="28"/>
          <w:szCs w:val="28"/>
        </w:rPr>
        <w:t xml:space="preserve"> рублей</w:t>
      </w:r>
      <w:r w:rsidRPr="005B4373">
        <w:rPr>
          <w:sz w:val="28"/>
          <w:szCs w:val="28"/>
        </w:rPr>
        <w:t xml:space="preserve">). </w:t>
      </w:r>
    </w:p>
    <w:p w:rsidR="00AC58F9" w:rsidRPr="005B4373" w:rsidRDefault="00AC58F9" w:rsidP="00E402BF">
      <w:pPr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Среднемесячная заработная плата работников муниципальных учр</w:t>
      </w:r>
      <w:r w:rsidRPr="005B4373">
        <w:rPr>
          <w:bCs/>
          <w:sz w:val="28"/>
          <w:szCs w:val="28"/>
        </w:rPr>
        <w:t>е</w:t>
      </w:r>
      <w:r w:rsidR="00B01EAC" w:rsidRPr="005B4373">
        <w:rPr>
          <w:bCs/>
          <w:sz w:val="28"/>
          <w:szCs w:val="28"/>
        </w:rPr>
        <w:t>ждений культуры</w:t>
      </w:r>
      <w:r w:rsidRPr="005B4373">
        <w:rPr>
          <w:bCs/>
          <w:sz w:val="28"/>
          <w:szCs w:val="28"/>
        </w:rPr>
        <w:t xml:space="preserve">, </w:t>
      </w:r>
      <w:r w:rsidR="003A0039">
        <w:rPr>
          <w:sz w:val="28"/>
          <w:szCs w:val="28"/>
        </w:rPr>
        <w:t>в 2021</w:t>
      </w:r>
      <w:r w:rsidR="002450B4" w:rsidRPr="005B4373">
        <w:rPr>
          <w:sz w:val="28"/>
          <w:szCs w:val="28"/>
        </w:rPr>
        <w:t xml:space="preserve"> году составила </w:t>
      </w:r>
      <w:r w:rsidR="003A0039">
        <w:rPr>
          <w:sz w:val="28"/>
          <w:szCs w:val="28"/>
        </w:rPr>
        <w:t>24353,4</w:t>
      </w:r>
      <w:r w:rsidRPr="005B4373">
        <w:rPr>
          <w:sz w:val="28"/>
          <w:szCs w:val="28"/>
        </w:rPr>
        <w:t xml:space="preserve"> рублей,</w:t>
      </w:r>
      <w:r w:rsidR="00E402BF">
        <w:rPr>
          <w:sz w:val="28"/>
          <w:szCs w:val="28"/>
        </w:rPr>
        <w:t xml:space="preserve"> или 109,5%</w:t>
      </w:r>
      <w:r w:rsidR="00AC035A" w:rsidRPr="005B4373">
        <w:rPr>
          <w:sz w:val="28"/>
          <w:szCs w:val="28"/>
        </w:rPr>
        <w:t xml:space="preserve"> </w:t>
      </w:r>
      <w:r w:rsidR="00E402BF">
        <w:rPr>
          <w:sz w:val="28"/>
          <w:szCs w:val="28"/>
        </w:rPr>
        <w:t>к уро</w:t>
      </w:r>
      <w:r w:rsidR="00E402BF">
        <w:rPr>
          <w:sz w:val="28"/>
          <w:szCs w:val="28"/>
        </w:rPr>
        <w:t>в</w:t>
      </w:r>
      <w:r w:rsidR="00E402BF">
        <w:rPr>
          <w:sz w:val="28"/>
          <w:szCs w:val="28"/>
        </w:rPr>
        <w:t>ню</w:t>
      </w:r>
      <w:r w:rsidR="003A0039">
        <w:rPr>
          <w:sz w:val="28"/>
          <w:szCs w:val="28"/>
        </w:rPr>
        <w:t xml:space="preserve"> 2020</w:t>
      </w:r>
      <w:r w:rsidR="00E402BF">
        <w:rPr>
          <w:sz w:val="28"/>
          <w:szCs w:val="28"/>
        </w:rPr>
        <w:t xml:space="preserve"> года (</w:t>
      </w:r>
      <w:r w:rsidR="003A0039">
        <w:rPr>
          <w:sz w:val="28"/>
          <w:szCs w:val="28"/>
        </w:rPr>
        <w:t>22000,3</w:t>
      </w:r>
      <w:r w:rsidR="00E402BF">
        <w:rPr>
          <w:sz w:val="28"/>
          <w:szCs w:val="28"/>
        </w:rPr>
        <w:t xml:space="preserve"> рублей). </w:t>
      </w:r>
    </w:p>
    <w:p w:rsidR="004E755D" w:rsidRPr="005B4373" w:rsidRDefault="004E755D" w:rsidP="004E7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пальных учреждений физ</w:t>
      </w:r>
      <w:r w:rsidR="00E14ACD">
        <w:rPr>
          <w:sz w:val="28"/>
          <w:szCs w:val="28"/>
        </w:rPr>
        <w:t xml:space="preserve">ической культуры и спорта </w:t>
      </w:r>
      <w:r w:rsidR="003A0039">
        <w:rPr>
          <w:sz w:val="28"/>
          <w:szCs w:val="28"/>
        </w:rPr>
        <w:t>в 2021</w:t>
      </w:r>
      <w:r w:rsidR="00B01EAC" w:rsidRPr="005B4373">
        <w:rPr>
          <w:sz w:val="28"/>
          <w:szCs w:val="28"/>
        </w:rPr>
        <w:t xml:space="preserve"> году составила </w:t>
      </w:r>
      <w:r w:rsidR="003A0039">
        <w:rPr>
          <w:sz w:val="28"/>
          <w:szCs w:val="28"/>
        </w:rPr>
        <w:t>35683</w:t>
      </w:r>
      <w:r w:rsidR="00B01EAC" w:rsidRPr="005B4373">
        <w:rPr>
          <w:sz w:val="28"/>
          <w:szCs w:val="28"/>
        </w:rPr>
        <w:t xml:space="preserve"> рублей</w:t>
      </w:r>
      <w:r w:rsidR="00296181" w:rsidRPr="005B4373">
        <w:rPr>
          <w:sz w:val="28"/>
          <w:szCs w:val="28"/>
        </w:rPr>
        <w:t xml:space="preserve">. В планируемый период </w:t>
      </w:r>
      <w:r w:rsidR="003A0039">
        <w:rPr>
          <w:sz w:val="28"/>
          <w:szCs w:val="28"/>
        </w:rPr>
        <w:t>2022-2024</w:t>
      </w:r>
      <w:r w:rsidRPr="005B4373">
        <w:rPr>
          <w:sz w:val="28"/>
          <w:szCs w:val="28"/>
        </w:rPr>
        <w:t xml:space="preserve"> годов прогнозируется дал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нейши</w:t>
      </w:r>
      <w:r w:rsidR="00F572BD" w:rsidRPr="005B4373">
        <w:rPr>
          <w:sz w:val="28"/>
          <w:szCs w:val="28"/>
        </w:rPr>
        <w:t xml:space="preserve">й рост данного показателя до </w:t>
      </w:r>
      <w:r w:rsidR="00F572BD" w:rsidRPr="00E402BF">
        <w:rPr>
          <w:sz w:val="28"/>
          <w:szCs w:val="28"/>
        </w:rPr>
        <w:t>360</w:t>
      </w:r>
      <w:r w:rsidRPr="00E402BF">
        <w:rPr>
          <w:sz w:val="28"/>
          <w:szCs w:val="28"/>
        </w:rPr>
        <w:t>00</w:t>
      </w:r>
      <w:r w:rsidRPr="005B4373">
        <w:rPr>
          <w:sz w:val="28"/>
          <w:szCs w:val="28"/>
        </w:rPr>
        <w:t xml:space="preserve"> рублей.</w:t>
      </w:r>
    </w:p>
    <w:p w:rsidR="00F51E6B" w:rsidRPr="005B4373" w:rsidRDefault="00F51E6B" w:rsidP="009A0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В муниципальном образовании Брюховецкий район в полном объеме обеспечена своевременная выплата заработной платы, кредиторская задо</w:t>
      </w:r>
      <w:r w:rsidRPr="005B4373">
        <w:rPr>
          <w:bCs/>
          <w:sz w:val="28"/>
          <w:szCs w:val="28"/>
        </w:rPr>
        <w:t>л</w:t>
      </w:r>
      <w:r w:rsidRPr="005B4373">
        <w:rPr>
          <w:bCs/>
          <w:sz w:val="28"/>
          <w:szCs w:val="28"/>
        </w:rPr>
        <w:t>женность по оплате труда (включая начисления на оплату труда) муниц</w:t>
      </w:r>
      <w:r w:rsidRPr="005B4373">
        <w:rPr>
          <w:bCs/>
          <w:sz w:val="28"/>
          <w:szCs w:val="28"/>
        </w:rPr>
        <w:t>и</w:t>
      </w:r>
      <w:r w:rsidRPr="005B4373">
        <w:rPr>
          <w:bCs/>
          <w:sz w:val="28"/>
          <w:szCs w:val="28"/>
        </w:rPr>
        <w:t>пальных бюджетных учреждений отсутствует.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II</w:t>
      </w:r>
      <w:r w:rsidRPr="005B4373">
        <w:rPr>
          <w:b/>
          <w:sz w:val="28"/>
          <w:szCs w:val="28"/>
        </w:rPr>
        <w:t>. Дошкольное образование.</w:t>
      </w:r>
    </w:p>
    <w:p w:rsidR="005F2B2D" w:rsidRPr="005B4373" w:rsidRDefault="005F2B2D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D619E" w:rsidRPr="005B4373" w:rsidRDefault="00ED619E" w:rsidP="004D2219">
      <w:pPr>
        <w:ind w:firstLine="708"/>
        <w:jc w:val="both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детей в возрасте от одного до шести лет, получающих дошкол</w:t>
      </w:r>
      <w:r w:rsidRPr="005B4373">
        <w:rPr>
          <w:bCs/>
          <w:sz w:val="28"/>
          <w:szCs w:val="28"/>
        </w:rPr>
        <w:t>ь</w:t>
      </w:r>
      <w:r w:rsidRPr="005B4373">
        <w:rPr>
          <w:bCs/>
          <w:sz w:val="28"/>
          <w:szCs w:val="28"/>
        </w:rPr>
        <w:t>ную образовательную услугу и (или) услугу по их содержанию в дошкол</w:t>
      </w:r>
      <w:r w:rsidRPr="005B4373">
        <w:rPr>
          <w:bCs/>
          <w:sz w:val="28"/>
          <w:szCs w:val="28"/>
        </w:rPr>
        <w:t>ь</w:t>
      </w:r>
      <w:r w:rsidRPr="005B4373">
        <w:rPr>
          <w:bCs/>
          <w:sz w:val="28"/>
          <w:szCs w:val="28"/>
        </w:rPr>
        <w:t xml:space="preserve">ных образовательных организациях, в общей численности детей от одного года до шести лет в районе – </w:t>
      </w:r>
      <w:r w:rsidRPr="00D17136">
        <w:rPr>
          <w:bCs/>
          <w:sz w:val="28"/>
          <w:szCs w:val="28"/>
        </w:rPr>
        <w:t>64,7 %.</w:t>
      </w:r>
      <w:r w:rsidRPr="005B4373">
        <w:rPr>
          <w:bCs/>
          <w:sz w:val="28"/>
          <w:szCs w:val="28"/>
        </w:rPr>
        <w:t xml:space="preserve"> Фактическая численность воспитанн</w:t>
      </w:r>
      <w:r w:rsidRPr="005B4373">
        <w:rPr>
          <w:bCs/>
          <w:sz w:val="28"/>
          <w:szCs w:val="28"/>
        </w:rPr>
        <w:t>и</w:t>
      </w:r>
      <w:r w:rsidR="00AB6D40">
        <w:rPr>
          <w:bCs/>
          <w:sz w:val="28"/>
          <w:szCs w:val="28"/>
        </w:rPr>
        <w:t xml:space="preserve">ков за </w:t>
      </w:r>
      <w:r w:rsidR="005B2AD3">
        <w:rPr>
          <w:bCs/>
          <w:sz w:val="28"/>
          <w:szCs w:val="28"/>
        </w:rPr>
        <w:t>2021</w:t>
      </w:r>
      <w:r w:rsidRPr="005B4373">
        <w:rPr>
          <w:bCs/>
          <w:sz w:val="28"/>
          <w:szCs w:val="28"/>
        </w:rPr>
        <w:t xml:space="preserve"> год составила 2274 ребенка.</w:t>
      </w:r>
    </w:p>
    <w:p w:rsidR="00ED619E" w:rsidRPr="005B4373" w:rsidRDefault="00ED619E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>Численность детей, поставленных на учет для предоставления места в дошкольных образовательных учреждениях, с отложенным спросом зачисл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ния, составляет 510 человек, что на </w:t>
      </w:r>
      <w:r w:rsidRPr="00D17136">
        <w:rPr>
          <w:sz w:val="28"/>
          <w:szCs w:val="28"/>
        </w:rPr>
        <w:t>17,2 %</w:t>
      </w:r>
      <w:r w:rsidR="005B2AD3">
        <w:rPr>
          <w:sz w:val="28"/>
          <w:szCs w:val="28"/>
        </w:rPr>
        <w:t xml:space="preserve"> меньше, чем в 2020 году.               В 2021</w:t>
      </w:r>
      <w:r w:rsidRPr="005B4373">
        <w:rPr>
          <w:sz w:val="28"/>
          <w:szCs w:val="28"/>
        </w:rPr>
        <w:t xml:space="preserve"> году в районе ликвидирована очередность для детей в возрасте           от 1 до 7 лет. Доступность дошкольного образования для детей дошкольного возраста составляет 100%.</w:t>
      </w:r>
    </w:p>
    <w:p w:rsidR="00ED619E" w:rsidRPr="005B4373" w:rsidRDefault="005B2AD3" w:rsidP="004D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мониторинга в 2021</w:t>
      </w:r>
      <w:r w:rsidR="00ED619E" w:rsidRPr="005B4373">
        <w:rPr>
          <w:sz w:val="28"/>
          <w:szCs w:val="28"/>
        </w:rPr>
        <w:t xml:space="preserve"> году выявлено снижение численности воспитанников в дошкольных образовательных организациях, которое связ</w:t>
      </w:r>
      <w:r w:rsidR="00ED619E" w:rsidRPr="005B4373">
        <w:rPr>
          <w:sz w:val="28"/>
          <w:szCs w:val="28"/>
        </w:rPr>
        <w:t>а</w:t>
      </w:r>
      <w:r w:rsidR="00ED619E" w:rsidRPr="005B4373">
        <w:rPr>
          <w:sz w:val="28"/>
          <w:szCs w:val="28"/>
        </w:rPr>
        <w:t>но с уменьшением рождаемости детей и определена возможность открытия групп для детей в возрасте до 3-х лет за счет перепрофилирования групп для детей в возрасте от 3-х до 7 лет на базе МБДОУ ДС № 3 «Вишенка», МБДОУ ДС № 4 «Красная Шапочка», МБДОУ ДСКВ № 7 «Сказка». Из муниципал</w:t>
      </w:r>
      <w:r w:rsidR="00ED619E" w:rsidRPr="005B4373">
        <w:rPr>
          <w:sz w:val="28"/>
          <w:szCs w:val="28"/>
        </w:rPr>
        <w:t>ь</w:t>
      </w:r>
      <w:r w:rsidR="00ED619E" w:rsidRPr="005B4373">
        <w:rPr>
          <w:sz w:val="28"/>
          <w:szCs w:val="28"/>
        </w:rPr>
        <w:t xml:space="preserve">ного бюджета на приобретение движимого имущества для ясельных групп          (48 мест) выделено </w:t>
      </w:r>
      <w:r w:rsidR="00ED619E" w:rsidRPr="00D17136">
        <w:rPr>
          <w:sz w:val="28"/>
          <w:szCs w:val="28"/>
        </w:rPr>
        <w:t>653,6 тысяч рублей</w:t>
      </w:r>
      <w:r w:rsidR="00ED619E" w:rsidRPr="005B4373">
        <w:rPr>
          <w:sz w:val="28"/>
          <w:szCs w:val="28"/>
        </w:rPr>
        <w:t>.</w:t>
      </w:r>
    </w:p>
    <w:p w:rsidR="00ED619E" w:rsidRPr="00D17136" w:rsidRDefault="00ED619E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Консолидированный бюджет учреждений дошкольного образования за     2018 год составил </w:t>
      </w:r>
      <w:r w:rsidRPr="00D17136">
        <w:rPr>
          <w:sz w:val="28"/>
          <w:szCs w:val="28"/>
        </w:rPr>
        <w:t>296,9 млн. рублей, в том числе:</w:t>
      </w:r>
    </w:p>
    <w:p w:rsidR="00ED619E" w:rsidRPr="00D17136" w:rsidRDefault="00ED619E" w:rsidP="00FE7DC4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муниципальный бюджет – 98,7 млн. рублей,</w:t>
      </w:r>
    </w:p>
    <w:p w:rsidR="00ED619E" w:rsidRPr="00D17136" w:rsidRDefault="00ED619E" w:rsidP="00FE7DC4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краевой бюджет – 198,2 млн. рублей,</w:t>
      </w:r>
    </w:p>
    <w:p w:rsidR="00ED619E" w:rsidRPr="005B4373" w:rsidRDefault="00ED619E" w:rsidP="00FE7DC4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компенсация части родительской платы – 7,98 млн. рублей.</w:t>
      </w:r>
    </w:p>
    <w:p w:rsidR="00ED619E" w:rsidRPr="005B4373" w:rsidRDefault="00ED619E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Фактическая численность работников ДОУ – 515 человек, в том числе педработников – 239 человек.</w:t>
      </w:r>
    </w:p>
    <w:p w:rsidR="00ED619E" w:rsidRPr="005B4373" w:rsidRDefault="00ED619E" w:rsidP="00ED619E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Родительская плата за присмотр и уход за детьми в дошкольных орг</w:t>
      </w:r>
      <w:r w:rsidRPr="005B4373">
        <w:rPr>
          <w:sz w:val="28"/>
          <w:szCs w:val="28"/>
        </w:rPr>
        <w:t>а</w:t>
      </w:r>
      <w:r w:rsidR="003A0039">
        <w:rPr>
          <w:sz w:val="28"/>
          <w:szCs w:val="28"/>
        </w:rPr>
        <w:t>низациях в 2021</w:t>
      </w:r>
      <w:r w:rsidRPr="005B4373">
        <w:rPr>
          <w:sz w:val="28"/>
          <w:szCs w:val="28"/>
        </w:rPr>
        <w:t xml:space="preserve"> году составила 75 рублей за один полный день пребывания в детском саду (10,5 часов) и 53 рубля в день в группах кратковременного пр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бывания (5 часов). При этом сохранены все имеющиеся льготы для категорий родителей (законных представителей), имеющих 100% и 50% льготы по оплате за присмотр и уход  за детьми в дошкольных организациях.</w:t>
      </w:r>
    </w:p>
    <w:p w:rsidR="00ED619E" w:rsidRPr="005B4373" w:rsidRDefault="003A0039" w:rsidP="00ED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D619E" w:rsidRPr="005B4373">
        <w:rPr>
          <w:sz w:val="28"/>
          <w:szCs w:val="28"/>
        </w:rPr>
        <w:t xml:space="preserve"> году 50% льготой по оплате за присмотр и уход  за детьми в дошкольных организациях воспользовалось родителей (законных представ</w:t>
      </w:r>
      <w:r w:rsidR="00ED619E" w:rsidRPr="005B4373">
        <w:rPr>
          <w:sz w:val="28"/>
          <w:szCs w:val="28"/>
        </w:rPr>
        <w:t>и</w:t>
      </w:r>
      <w:r w:rsidR="00ED619E" w:rsidRPr="005B4373">
        <w:rPr>
          <w:sz w:val="28"/>
          <w:szCs w:val="28"/>
        </w:rPr>
        <w:t>телей) – 495 человек и 100% льготой – 36 человек.</w:t>
      </w:r>
    </w:p>
    <w:p w:rsidR="00ED619E" w:rsidRPr="005B4373" w:rsidRDefault="00ED619E" w:rsidP="00ED619E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Во всех дошкольных образовательных организациях осуществляется  физическая охрана объектов сотрудниками ЧОП «Барс» и «Эверест».</w:t>
      </w:r>
    </w:p>
    <w:p w:rsidR="002F2D8D" w:rsidRPr="005B4373" w:rsidRDefault="002F2D8D" w:rsidP="002F2D8D">
      <w:pPr>
        <w:jc w:val="both"/>
        <w:rPr>
          <w:sz w:val="28"/>
          <w:szCs w:val="28"/>
        </w:rPr>
      </w:pPr>
    </w:p>
    <w:p w:rsidR="00CC44A0" w:rsidRPr="005B4373" w:rsidRDefault="00CC44A0" w:rsidP="00CC44A0">
      <w:pPr>
        <w:ind w:firstLine="708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III</w:t>
      </w:r>
      <w:r w:rsidRPr="005B4373">
        <w:rPr>
          <w:b/>
          <w:sz w:val="28"/>
          <w:szCs w:val="28"/>
        </w:rPr>
        <w:t>. Общее и дополнительное образование.</w:t>
      </w:r>
    </w:p>
    <w:p w:rsidR="00CC44A0" w:rsidRPr="005B4373" w:rsidRDefault="00CC44A0" w:rsidP="003670BE">
      <w:pPr>
        <w:jc w:val="both"/>
        <w:rPr>
          <w:b/>
          <w:sz w:val="28"/>
          <w:szCs w:val="28"/>
        </w:rPr>
      </w:pPr>
    </w:p>
    <w:p w:rsidR="00CC44A0" w:rsidRPr="00D17136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Консолидированный бюджет общео</w:t>
      </w:r>
      <w:r w:rsidR="005B2AD3">
        <w:rPr>
          <w:sz w:val="28"/>
          <w:szCs w:val="28"/>
        </w:rPr>
        <w:t xml:space="preserve">бразовательных </w:t>
      </w:r>
      <w:r w:rsidR="003A0039">
        <w:rPr>
          <w:sz w:val="28"/>
          <w:szCs w:val="28"/>
        </w:rPr>
        <w:t>учреждений в 2021</w:t>
      </w:r>
      <w:r w:rsidRPr="005B4373">
        <w:rPr>
          <w:sz w:val="28"/>
          <w:szCs w:val="28"/>
        </w:rPr>
        <w:t xml:space="preserve"> году составил </w:t>
      </w:r>
      <w:r w:rsidRPr="00D17136">
        <w:rPr>
          <w:sz w:val="28"/>
          <w:szCs w:val="28"/>
        </w:rPr>
        <w:t>390,5 млн. рублей, в том числе:</w:t>
      </w:r>
    </w:p>
    <w:p w:rsidR="00CC44A0" w:rsidRPr="00D17136" w:rsidRDefault="00630A92" w:rsidP="0081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бюджет – 67,8</w:t>
      </w:r>
      <w:r w:rsidR="00CC44A0" w:rsidRPr="00D17136">
        <w:rPr>
          <w:sz w:val="28"/>
          <w:szCs w:val="28"/>
        </w:rPr>
        <w:t xml:space="preserve"> млн. рублей,</w:t>
      </w:r>
    </w:p>
    <w:p w:rsidR="00CC44A0" w:rsidRPr="00D17136" w:rsidRDefault="00CC44A0" w:rsidP="00815FE9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краевой бюджет –325,4 млн. рублей.</w:t>
      </w:r>
    </w:p>
    <w:p w:rsidR="00CC44A0" w:rsidRPr="00D17136" w:rsidRDefault="00CC44A0" w:rsidP="004D2219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Среднегодовая численность обучающихся общеобразовательных учр</w:t>
      </w:r>
      <w:r w:rsidRPr="00D17136">
        <w:rPr>
          <w:sz w:val="28"/>
          <w:szCs w:val="28"/>
        </w:rPr>
        <w:t>е</w:t>
      </w:r>
      <w:r w:rsidRPr="00D17136">
        <w:rPr>
          <w:sz w:val="28"/>
          <w:szCs w:val="28"/>
        </w:rPr>
        <w:t>ждений 5 757 человека, что на 41 учащихся больше соответствующего пер</w:t>
      </w:r>
      <w:r w:rsidRPr="00D17136">
        <w:rPr>
          <w:sz w:val="28"/>
          <w:szCs w:val="28"/>
        </w:rPr>
        <w:t>и</w:t>
      </w:r>
      <w:r w:rsidR="003A0039">
        <w:rPr>
          <w:sz w:val="28"/>
          <w:szCs w:val="28"/>
        </w:rPr>
        <w:t>ода 2021</w:t>
      </w:r>
      <w:r w:rsidRPr="00D17136">
        <w:rPr>
          <w:sz w:val="28"/>
          <w:szCs w:val="28"/>
        </w:rPr>
        <w:t> года.</w:t>
      </w:r>
    </w:p>
    <w:p w:rsidR="00CC44A0" w:rsidRPr="005B4373" w:rsidRDefault="00CC44A0" w:rsidP="00313028">
      <w:pPr>
        <w:ind w:firstLine="708"/>
        <w:jc w:val="both"/>
        <w:rPr>
          <w:sz w:val="28"/>
          <w:szCs w:val="28"/>
        </w:rPr>
      </w:pPr>
      <w:r w:rsidRPr="00D17136">
        <w:rPr>
          <w:sz w:val="28"/>
          <w:szCs w:val="28"/>
        </w:rPr>
        <w:t>98,3% обучающихся школ имеют возможность пользоваться собстве</w:t>
      </w:r>
      <w:r w:rsidRPr="00D17136">
        <w:rPr>
          <w:sz w:val="28"/>
          <w:szCs w:val="28"/>
        </w:rPr>
        <w:t>н</w:t>
      </w:r>
      <w:r w:rsidRPr="00D17136">
        <w:rPr>
          <w:sz w:val="28"/>
          <w:szCs w:val="28"/>
        </w:rPr>
        <w:t>ными универсальными</w:t>
      </w:r>
      <w:r w:rsidRPr="005B4373">
        <w:rPr>
          <w:sz w:val="28"/>
          <w:szCs w:val="28"/>
        </w:rPr>
        <w:t xml:space="preserve"> спортивными залами.</w:t>
      </w:r>
    </w:p>
    <w:p w:rsidR="00CC44A0" w:rsidRPr="005B4373" w:rsidRDefault="00CC44A0" w:rsidP="003670B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Во всех 16</w:t>
      </w:r>
      <w:r w:rsidR="006B3303">
        <w:rPr>
          <w:sz w:val="28"/>
          <w:szCs w:val="28"/>
        </w:rPr>
        <w:t xml:space="preserve"> общеобразовательных организациях</w:t>
      </w:r>
      <w:r w:rsidRPr="005B4373">
        <w:rPr>
          <w:sz w:val="28"/>
          <w:szCs w:val="28"/>
        </w:rPr>
        <w:t xml:space="preserve"> организовано питания  обучающихся. Охват детей питанием составляет 98%. Услуги по организации </w:t>
      </w:r>
      <w:r w:rsidRPr="005B4373">
        <w:rPr>
          <w:sz w:val="28"/>
          <w:szCs w:val="28"/>
        </w:rPr>
        <w:lastRenderedPageBreak/>
        <w:t>питания организованы по контракту, заключенному между школой и инд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видуальным предпринимателем. Это дало возможность установления единой платы за питание детей для всех школ района. Кроме того это высвобождает бюджетные средства при оплате трудов школьных поваров, а также умен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шает нагрузку на образовательное учреждение со стороны контролирующих органов. Питание учащихся школ организовано в соответствии с санитарн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ми правилами и нормами.</w:t>
      </w:r>
    </w:p>
    <w:p w:rsidR="00CC44A0" w:rsidRPr="005B4373" w:rsidRDefault="00CC44A0" w:rsidP="003670B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обучающиеся получают компенсацию на удорожание питания из местного бюджета в размере 5 рублей. Для детей из многодетных семей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деляется компенсация в размере 10 рублей из краевого и 5 рублей из местн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го бюджета.</w:t>
      </w:r>
    </w:p>
    <w:p w:rsidR="00CC44A0" w:rsidRPr="005B4373" w:rsidRDefault="00CC44A0" w:rsidP="003670B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школах организовано бесплатное питание (горячие завтраки) для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 из семей, находящихся в трудной жизненной ситуации и социально-опасном положении (79 человек), за счёт средств бюджета муниципального образования.</w:t>
      </w:r>
    </w:p>
    <w:p w:rsidR="00CC44A0" w:rsidRPr="005B4373" w:rsidRDefault="00CC44A0" w:rsidP="003670B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учащиеся с 1 по 5 класс (3055 человек) в качестве дополнительного питания получают 1 раз в неделю молоко в индивидуальной упаковке, сре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ства из местного бюджета.</w:t>
      </w:r>
    </w:p>
    <w:p w:rsidR="00CC44A0" w:rsidRPr="005B4373" w:rsidRDefault="00CC44A0" w:rsidP="00FE1311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школы района обеспечены компьютерной техникой, имеют доступ к Интернету, собственные сайты в сети Интернет. В</w:t>
      </w:r>
      <w:r w:rsidR="00CE27A2" w:rsidRPr="005B4373">
        <w:rPr>
          <w:sz w:val="28"/>
          <w:szCs w:val="28"/>
        </w:rPr>
        <w:t>о всех</w:t>
      </w:r>
      <w:r w:rsidRPr="005B4373">
        <w:rPr>
          <w:sz w:val="28"/>
          <w:szCs w:val="28"/>
        </w:rPr>
        <w:t xml:space="preserve"> школ</w:t>
      </w:r>
      <w:r w:rsidR="00CE27A2" w:rsidRPr="005B4373">
        <w:rPr>
          <w:sz w:val="28"/>
          <w:szCs w:val="28"/>
        </w:rPr>
        <w:t>ах района</w:t>
      </w:r>
      <w:r w:rsidRPr="005B4373">
        <w:rPr>
          <w:sz w:val="28"/>
          <w:szCs w:val="28"/>
        </w:rPr>
        <w:t xml:space="preserve"> имеются компьютерные классы, мультимедийные проекторы и интеракти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ные доски.</w:t>
      </w:r>
    </w:p>
    <w:p w:rsidR="00CC44A0" w:rsidRPr="005B4373" w:rsidRDefault="00CC44A0" w:rsidP="00CE27A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По-прежнему среди неэффективных расходов в отрасли – высокая доля малокомплектных сельских школ (3) и условно малокомплектных школ (4), что </w:t>
      </w:r>
      <w:r w:rsidRPr="00D17136">
        <w:rPr>
          <w:sz w:val="28"/>
          <w:szCs w:val="28"/>
        </w:rPr>
        <w:t>составляет 43,75 %</w:t>
      </w:r>
      <w:r w:rsidRPr="005B4373">
        <w:rPr>
          <w:sz w:val="28"/>
          <w:szCs w:val="28"/>
        </w:rPr>
        <w:t xml:space="preserve"> от общего количества школ, расположенных на те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 xml:space="preserve">ритории муниципального образования. 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Едины</w:t>
      </w:r>
      <w:r w:rsidR="00E14ACD">
        <w:rPr>
          <w:sz w:val="28"/>
          <w:szCs w:val="28"/>
        </w:rPr>
        <w:t>й государственн</w:t>
      </w:r>
      <w:r w:rsidR="003A0039">
        <w:rPr>
          <w:sz w:val="28"/>
          <w:szCs w:val="28"/>
        </w:rPr>
        <w:t>ый экзамен в 2021</w:t>
      </w:r>
      <w:r w:rsidRPr="005B4373">
        <w:rPr>
          <w:sz w:val="28"/>
          <w:szCs w:val="28"/>
        </w:rPr>
        <w:t xml:space="preserve"> году сдавал 195 выпускник общеоб</w:t>
      </w:r>
      <w:r w:rsidR="003A0039">
        <w:rPr>
          <w:sz w:val="28"/>
          <w:szCs w:val="28"/>
        </w:rPr>
        <w:t>разовательных учреждений (в 2020</w:t>
      </w:r>
      <w:r w:rsidRPr="005B4373">
        <w:rPr>
          <w:sz w:val="28"/>
          <w:szCs w:val="28"/>
        </w:rPr>
        <w:t xml:space="preserve"> году – 179).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Все ребята преодолели порог успешности по обязательным для сдачи учебным предметам – русскому языку и математике. Аттестаты о среднем общем образовании получили 100% школьников. </w:t>
      </w:r>
    </w:p>
    <w:p w:rsidR="00CC44A0" w:rsidRPr="005B4373" w:rsidRDefault="00CC44A0" w:rsidP="0047579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Результаты единого государственного экзамена показывают, что сре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ний уровень подготовки школьников Брюховецкого района по большинству предметов соответствует средне</w:t>
      </w:r>
      <w:r w:rsidR="006B330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краевым показатели. 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Лучши</w:t>
      </w:r>
      <w:r w:rsidR="003A0039">
        <w:rPr>
          <w:sz w:val="28"/>
          <w:szCs w:val="28"/>
        </w:rPr>
        <w:t>е школы по результаты ЕГЭ в 2021</w:t>
      </w:r>
      <w:r w:rsidRPr="005B4373">
        <w:rPr>
          <w:sz w:val="28"/>
          <w:szCs w:val="28"/>
        </w:rPr>
        <w:t xml:space="preserve"> году – №12, №20, №3.</w:t>
      </w:r>
    </w:p>
    <w:p w:rsidR="00CC44A0" w:rsidRPr="005B4373" w:rsidRDefault="00E14ACD" w:rsidP="004D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CC44A0" w:rsidRPr="005B4373">
        <w:rPr>
          <w:sz w:val="28"/>
          <w:szCs w:val="28"/>
        </w:rPr>
        <w:t xml:space="preserve">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осталось на уровне предыдущих лет и составила 100%.</w:t>
      </w:r>
    </w:p>
    <w:p w:rsidR="00CC44A0" w:rsidRPr="005B4373" w:rsidRDefault="00CC44A0" w:rsidP="003670BE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Профильное образование получают более 90 % десяти- и одиннадц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 xml:space="preserve">тиклассников. </w:t>
      </w:r>
    </w:p>
    <w:p w:rsidR="00CC44A0" w:rsidRPr="005B4373" w:rsidRDefault="00CC44A0" w:rsidP="003670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Продолжается работа по укреплению материально-технической базы обр</w:t>
      </w:r>
      <w:r w:rsidR="003A0039">
        <w:rPr>
          <w:rFonts w:ascii="Times New Roman" w:hAnsi="Times New Roman"/>
          <w:sz w:val="28"/>
          <w:szCs w:val="28"/>
        </w:rPr>
        <w:t>азовательных организаций. В 2021</w:t>
      </w:r>
      <w:r w:rsidRPr="005B4373">
        <w:rPr>
          <w:rFonts w:ascii="Times New Roman" w:hAnsi="Times New Roman"/>
          <w:sz w:val="28"/>
          <w:szCs w:val="28"/>
        </w:rPr>
        <w:t xml:space="preserve"> году приняли участие в краевой цел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 xml:space="preserve">вой программе «Развитие образования в Краснодарском крае»: </w:t>
      </w:r>
      <w:r w:rsidR="00F84B9F" w:rsidRPr="005B43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5B4373">
        <w:rPr>
          <w:rFonts w:ascii="Times New Roman" w:hAnsi="Times New Roman"/>
          <w:sz w:val="28"/>
          <w:szCs w:val="28"/>
        </w:rPr>
        <w:t>МБОУ СОШ № 11 им. А.В. Кривоноса  с. Свобоное (капитальный ремонт спортивного зала) – освоено 4 203 900,0 руб., МБОУ СОШ № 12 им. М.К. Г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lastRenderedPageBreak/>
        <w:t>расименко х. Гарбузовая Балка (ремонт спортивного зала) – освоено 4 266 500,0 руб., МБОУ СОШ № 9 им. П.Ф. Захарченко ст. Батуринская (к</w:t>
      </w:r>
      <w:r w:rsidRPr="005B4373">
        <w:rPr>
          <w:rFonts w:ascii="Times New Roman" w:hAnsi="Times New Roman"/>
          <w:sz w:val="28"/>
          <w:szCs w:val="28"/>
        </w:rPr>
        <w:t>а</w:t>
      </w:r>
      <w:r w:rsidRPr="005B4373">
        <w:rPr>
          <w:rFonts w:ascii="Times New Roman" w:hAnsi="Times New Roman"/>
          <w:sz w:val="28"/>
          <w:szCs w:val="28"/>
        </w:rPr>
        <w:t xml:space="preserve">питальный ремонт системы отопления) – освоено 3 810 500,0 руб., </w:t>
      </w:r>
      <w:r w:rsidR="00873B0A" w:rsidRPr="005B4373">
        <w:rPr>
          <w:rFonts w:ascii="Times New Roman" w:hAnsi="Times New Roman"/>
          <w:sz w:val="28"/>
          <w:szCs w:val="28"/>
        </w:rPr>
        <w:t xml:space="preserve">                    </w:t>
      </w:r>
      <w:r w:rsidRPr="005B4373">
        <w:rPr>
          <w:rFonts w:ascii="Times New Roman" w:hAnsi="Times New Roman"/>
          <w:sz w:val="28"/>
          <w:szCs w:val="28"/>
        </w:rPr>
        <w:t>МБОУ ООШ № 6 им. М.В. Масли</w:t>
      </w:r>
      <w:r w:rsidR="00AB6D40">
        <w:rPr>
          <w:rFonts w:ascii="Times New Roman" w:hAnsi="Times New Roman"/>
          <w:sz w:val="28"/>
          <w:szCs w:val="28"/>
        </w:rPr>
        <w:t>вец х. Красная Нива (капитальный</w:t>
      </w:r>
      <w:r w:rsidRPr="005B4373">
        <w:rPr>
          <w:rFonts w:ascii="Times New Roman" w:hAnsi="Times New Roman"/>
          <w:sz w:val="28"/>
          <w:szCs w:val="28"/>
        </w:rPr>
        <w:t xml:space="preserve"> ремонт здания школы) – освоено 2 042 600,0 руб.</w:t>
      </w:r>
    </w:p>
    <w:p w:rsidR="00CC44A0" w:rsidRPr="005B4373" w:rsidRDefault="00CC44A0" w:rsidP="003670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4373">
        <w:rPr>
          <w:rStyle w:val="2"/>
          <w:rFonts w:eastAsia="Calibri"/>
          <w:color w:val="auto"/>
        </w:rPr>
        <w:t>По итогам 2019 года на муниципальном уровне 4 образовательные о</w:t>
      </w:r>
      <w:r w:rsidRPr="005B4373">
        <w:rPr>
          <w:rStyle w:val="2"/>
          <w:rFonts w:eastAsia="Calibri"/>
          <w:color w:val="auto"/>
        </w:rPr>
        <w:t>р</w:t>
      </w:r>
      <w:r w:rsidRPr="005B4373">
        <w:rPr>
          <w:rStyle w:val="2"/>
          <w:rFonts w:eastAsia="Calibri"/>
          <w:color w:val="auto"/>
        </w:rPr>
        <w:t>ганизации (</w:t>
      </w:r>
      <w:r w:rsidRPr="005B4373">
        <w:rPr>
          <w:rFonts w:ascii="Times New Roman" w:hAnsi="Times New Roman"/>
          <w:sz w:val="28"/>
          <w:szCs w:val="28"/>
        </w:rPr>
        <w:t xml:space="preserve">МБОУ СОШ № 1 им. В.С. Устинова ст. Брюховецкая, </w:t>
      </w:r>
      <w:r w:rsidR="00873B0A" w:rsidRPr="005B4373">
        <w:rPr>
          <w:rFonts w:ascii="Times New Roman" w:hAnsi="Times New Roman"/>
          <w:sz w:val="28"/>
          <w:szCs w:val="28"/>
        </w:rPr>
        <w:t xml:space="preserve">                     </w:t>
      </w:r>
      <w:r w:rsidRPr="005B4373">
        <w:rPr>
          <w:rFonts w:ascii="Times New Roman" w:hAnsi="Times New Roman"/>
          <w:sz w:val="28"/>
          <w:szCs w:val="28"/>
        </w:rPr>
        <w:t xml:space="preserve">МБОУ ООШ № 6 им. М.В. Масливец х. Красная Нива, </w:t>
      </w:r>
      <w:r w:rsidR="00873B0A" w:rsidRPr="005B43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B4373">
        <w:rPr>
          <w:rFonts w:ascii="Times New Roman" w:hAnsi="Times New Roman"/>
          <w:sz w:val="28"/>
          <w:szCs w:val="28"/>
        </w:rPr>
        <w:t>МАОУ СОШ № 3 им. Пушкина ст. Брюховецкая, МБОУ СОШ № 20 ст. Бр</w:t>
      </w:r>
      <w:r w:rsidRPr="005B4373">
        <w:rPr>
          <w:rFonts w:ascii="Times New Roman" w:hAnsi="Times New Roman"/>
          <w:sz w:val="28"/>
          <w:szCs w:val="28"/>
        </w:rPr>
        <w:t>ю</w:t>
      </w:r>
      <w:r w:rsidRPr="005B4373">
        <w:rPr>
          <w:rFonts w:ascii="Times New Roman" w:hAnsi="Times New Roman"/>
          <w:sz w:val="28"/>
          <w:szCs w:val="28"/>
        </w:rPr>
        <w:t>ховецкая</w:t>
      </w:r>
      <w:r w:rsidRPr="005B4373">
        <w:rPr>
          <w:rStyle w:val="2"/>
          <w:rFonts w:eastAsia="Calibri"/>
          <w:color w:val="auto"/>
        </w:rPr>
        <w:t>) стали пилотными учреждениями регионального проекта «Совр</w:t>
      </w:r>
      <w:r w:rsidRPr="005B4373">
        <w:rPr>
          <w:rStyle w:val="2"/>
          <w:rFonts w:eastAsia="Calibri"/>
          <w:color w:val="auto"/>
        </w:rPr>
        <w:t>е</w:t>
      </w:r>
      <w:r w:rsidRPr="005B4373">
        <w:rPr>
          <w:rStyle w:val="2"/>
          <w:rFonts w:eastAsia="Calibri"/>
          <w:color w:val="auto"/>
        </w:rPr>
        <w:t>менная школа» по созданию на их базе Центров образования цифрового и гуманитарного профиля «Точка роста».</w:t>
      </w:r>
      <w:r w:rsidRPr="005B4373">
        <w:rPr>
          <w:rFonts w:ascii="Times New Roman" w:hAnsi="Times New Roman"/>
          <w:sz w:val="28"/>
          <w:szCs w:val="28"/>
        </w:rPr>
        <w:t xml:space="preserve"> На эти цели было выделено 6 602 900,0 руб. за счет средств федерального бюджета</w:t>
      </w:r>
      <w:r w:rsidRPr="005B4373">
        <w:rPr>
          <w:rStyle w:val="2"/>
          <w:rFonts w:eastAsia="Calibri"/>
          <w:color w:val="auto"/>
        </w:rPr>
        <w:t xml:space="preserve"> Региональный проект «Современная школа» нацелен на уменьшение разрыва между городскими и сельскими, поселковыми школами. 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питания, образовательных технологий, обеспечивающих освоение обуча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щимися основных и дополнительных общеобразовательных программ ци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рового, естественно-научного, технического и гуманитарного профилей, о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новление содержания и совершенствование методов обучения предметов «Технология», «Информатика», «ОБЖ». Что позволило увеличить охват д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тей от 5 до 18 лет дополнительным образованием. Что составляет 70% от о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щего количества обучающихся. Центры "Точки роста" оснащаются мощными компьютерами, видеокамерами, 3D-принтерами, тренажерами-манекенами, квадрокоптерами. Центры также дают ребятам возможность приобрести навыки работы в команде, подготовиться к участию в различных конкурсах. Для работы в центрах учителя сельских школ повышают квалификацию на базе детских технопарков «Кванториум». "Точки роста" - новые центры пр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тяжения сельских ребят.</w:t>
      </w:r>
      <w:r w:rsidRPr="005B4373">
        <w:rPr>
          <w:rFonts w:ascii="Times New Roman" w:hAnsi="Times New Roman"/>
          <w:sz w:val="28"/>
          <w:szCs w:val="28"/>
        </w:rPr>
        <w:tab/>
      </w:r>
    </w:p>
    <w:p w:rsidR="00CC44A0" w:rsidRPr="005B4373" w:rsidRDefault="00CC44A0" w:rsidP="003670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Участвуя в проекте «Современная школа» образовательные учрежд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 xml:space="preserve">ния  МБОУ СОШ № 13 ст. Новоджерелиевская, МБОУ СОШ № 15 </w:t>
      </w:r>
      <w:r w:rsidR="00831CC3" w:rsidRPr="005B4373">
        <w:rPr>
          <w:rFonts w:ascii="Times New Roman" w:hAnsi="Times New Roman"/>
          <w:sz w:val="28"/>
          <w:szCs w:val="28"/>
        </w:rPr>
        <w:t xml:space="preserve">                        </w:t>
      </w:r>
      <w:r w:rsidRPr="005B4373">
        <w:rPr>
          <w:rFonts w:ascii="Times New Roman" w:hAnsi="Times New Roman"/>
          <w:sz w:val="28"/>
          <w:szCs w:val="28"/>
        </w:rPr>
        <w:t>им. И. Ф. Масловского ст. Переясловская, приобрели современное оборуд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 xml:space="preserve">вание по </w:t>
      </w:r>
      <w:r w:rsidR="00831CC3" w:rsidRPr="005B4373">
        <w:rPr>
          <w:rFonts w:ascii="Times New Roman" w:hAnsi="Times New Roman"/>
          <w:sz w:val="28"/>
          <w:szCs w:val="28"/>
        </w:rPr>
        <w:t>предметной области «Технология»</w:t>
      </w:r>
      <w:r w:rsidRPr="005B4373">
        <w:rPr>
          <w:rFonts w:ascii="Times New Roman" w:hAnsi="Times New Roman"/>
          <w:sz w:val="28"/>
          <w:szCs w:val="28"/>
        </w:rPr>
        <w:t xml:space="preserve">. МБОУ СОШ № 11 </w:t>
      </w:r>
      <w:r w:rsidR="00831CC3" w:rsidRPr="005B4373">
        <w:rPr>
          <w:rFonts w:ascii="Times New Roman" w:hAnsi="Times New Roman"/>
          <w:sz w:val="28"/>
          <w:szCs w:val="28"/>
        </w:rPr>
        <w:t xml:space="preserve">                             </w:t>
      </w:r>
      <w:r w:rsidRPr="005B4373">
        <w:rPr>
          <w:rFonts w:ascii="Times New Roman" w:hAnsi="Times New Roman"/>
          <w:sz w:val="28"/>
          <w:szCs w:val="28"/>
        </w:rPr>
        <w:t>им. А.В. Кривоноса с. Свободного в рамках проекта приобрела оборудование для создания агроклассов, в результате чего в школе реализуются такие ку</w:t>
      </w:r>
      <w:r w:rsidRPr="005B4373">
        <w:rPr>
          <w:rFonts w:ascii="Times New Roman" w:hAnsi="Times New Roman"/>
          <w:sz w:val="28"/>
          <w:szCs w:val="28"/>
        </w:rPr>
        <w:t>р</w:t>
      </w:r>
      <w:r w:rsidRPr="005B4373">
        <w:rPr>
          <w:rFonts w:ascii="Times New Roman" w:hAnsi="Times New Roman"/>
          <w:sz w:val="28"/>
          <w:szCs w:val="28"/>
        </w:rPr>
        <w:t>сы для  школьников, как: «Агроэкология», «Основы растениеводства», «Ландшафтный дизайн», «Экология», «Кладовая природы», «Наука в опытах и экспериментах». У обучающихся появилась возможность освоения новых навыков и умений,</w:t>
      </w:r>
      <w:r w:rsidRPr="005B4373">
        <w:rPr>
          <w:rFonts w:ascii="Times New Roman" w:hAnsi="Times New Roman"/>
          <w:b/>
          <w:sz w:val="28"/>
          <w:szCs w:val="28"/>
        </w:rPr>
        <w:t xml:space="preserve"> </w:t>
      </w:r>
      <w:r w:rsidRPr="005B4373">
        <w:rPr>
          <w:rFonts w:ascii="Times New Roman" w:hAnsi="Times New Roman"/>
          <w:sz w:val="28"/>
          <w:szCs w:val="28"/>
        </w:rPr>
        <w:t>повысилась их мотивация к обучению, уровень познав</w:t>
      </w:r>
      <w:r w:rsidRPr="005B4373">
        <w:rPr>
          <w:rFonts w:ascii="Times New Roman" w:hAnsi="Times New Roman"/>
          <w:sz w:val="28"/>
          <w:szCs w:val="28"/>
        </w:rPr>
        <w:t>а</w:t>
      </w:r>
      <w:r w:rsidRPr="005B4373">
        <w:rPr>
          <w:rFonts w:ascii="Times New Roman" w:hAnsi="Times New Roman"/>
          <w:sz w:val="28"/>
          <w:szCs w:val="28"/>
        </w:rPr>
        <w:t xml:space="preserve">тельных возможностей и вовлеченности в образовательный процесс. Они приобрели современное оборудование на сумму 9 784 300,0 руб. </w:t>
      </w:r>
    </w:p>
    <w:p w:rsidR="00CC44A0" w:rsidRPr="005B4373" w:rsidRDefault="00CC44A0" w:rsidP="003670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ab/>
        <w:t xml:space="preserve"> В целях формирования условий для обеспечения равного доступа и</w:t>
      </w:r>
      <w:r w:rsidRPr="005B4373">
        <w:rPr>
          <w:rFonts w:ascii="Times New Roman" w:hAnsi="Times New Roman"/>
          <w:sz w:val="28"/>
          <w:szCs w:val="28"/>
        </w:rPr>
        <w:t>н</w:t>
      </w:r>
      <w:r w:rsidRPr="005B4373">
        <w:rPr>
          <w:rFonts w:ascii="Times New Roman" w:hAnsi="Times New Roman"/>
          <w:sz w:val="28"/>
          <w:szCs w:val="28"/>
        </w:rPr>
        <w:t>валидов, на территории муниципального образования Брюховецкий район реализуется программа «Доступная среда». В рамках данной программы пр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 xml:space="preserve">ведены работы по реконструкции входных тамбуров в МБОУ СОШ № 8 им. </w:t>
      </w:r>
      <w:r w:rsidRPr="005B4373">
        <w:rPr>
          <w:rFonts w:ascii="Times New Roman" w:hAnsi="Times New Roman"/>
          <w:sz w:val="28"/>
          <w:szCs w:val="28"/>
        </w:rPr>
        <w:lastRenderedPageBreak/>
        <w:t>А. Демина ст. Чепигинская – освоено 434 734,0 руб., МБДОУ ДС № 11 «К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>локольчик» ст. Брюховецкая – освоено 717 894,0 руб. Данные средства выд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>лены из местного бюджета.</w:t>
      </w:r>
    </w:p>
    <w:p w:rsidR="00CC44A0" w:rsidRPr="005B4373" w:rsidRDefault="00EE58E6" w:rsidP="003670B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2021</w:t>
      </w:r>
      <w:r w:rsidR="00CC44A0" w:rsidRPr="005B4373">
        <w:rPr>
          <w:rFonts w:ascii="Times New Roman" w:hAnsi="Times New Roman"/>
          <w:sz w:val="28"/>
          <w:szCs w:val="28"/>
        </w:rPr>
        <w:t xml:space="preserve"> году образовательные организации получили субсидии для р</w:t>
      </w:r>
      <w:r w:rsidR="00CC44A0" w:rsidRPr="005B4373">
        <w:rPr>
          <w:rFonts w:ascii="Times New Roman" w:hAnsi="Times New Roman"/>
          <w:sz w:val="28"/>
          <w:szCs w:val="28"/>
        </w:rPr>
        <w:t>е</w:t>
      </w:r>
      <w:r w:rsidR="00CC44A0" w:rsidRPr="005B4373">
        <w:rPr>
          <w:rFonts w:ascii="Times New Roman" w:hAnsi="Times New Roman"/>
          <w:sz w:val="28"/>
          <w:szCs w:val="28"/>
        </w:rPr>
        <w:t>шения социально-значимых вопросов (средства ЗСК) на общую сумму              4 640000,0 руб., что позволило решить первостепенные вопросы 9 образов</w:t>
      </w:r>
      <w:r w:rsidR="00CC44A0" w:rsidRPr="005B4373">
        <w:rPr>
          <w:rFonts w:ascii="Times New Roman" w:hAnsi="Times New Roman"/>
          <w:sz w:val="28"/>
          <w:szCs w:val="28"/>
        </w:rPr>
        <w:t>а</w:t>
      </w:r>
      <w:r w:rsidR="00CC44A0" w:rsidRPr="005B4373">
        <w:rPr>
          <w:rFonts w:ascii="Times New Roman" w:hAnsi="Times New Roman"/>
          <w:sz w:val="28"/>
          <w:szCs w:val="28"/>
        </w:rPr>
        <w:t>тельным организациям.</w:t>
      </w:r>
    </w:p>
    <w:p w:rsidR="00CC44A0" w:rsidRPr="005B4373" w:rsidRDefault="00CC44A0" w:rsidP="003670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ab/>
        <w:t>Для осуществления бесперебойного подвоза обучающихся к образов</w:t>
      </w:r>
      <w:r w:rsidRPr="005B4373">
        <w:rPr>
          <w:rFonts w:ascii="Times New Roman" w:hAnsi="Times New Roman"/>
          <w:sz w:val="28"/>
          <w:szCs w:val="28"/>
        </w:rPr>
        <w:t>а</w:t>
      </w:r>
      <w:r w:rsidR="000A543D">
        <w:rPr>
          <w:rFonts w:ascii="Times New Roman" w:hAnsi="Times New Roman"/>
          <w:sz w:val="28"/>
          <w:szCs w:val="28"/>
        </w:rPr>
        <w:t>тельным организациям в 2020</w:t>
      </w:r>
      <w:r w:rsidRPr="005B4373">
        <w:rPr>
          <w:rFonts w:ascii="Times New Roman" w:hAnsi="Times New Roman"/>
          <w:sz w:val="28"/>
          <w:szCs w:val="28"/>
        </w:rPr>
        <w:t xml:space="preserve"> году было приобретено 5 школьных автобусов, из них 4 за счет средств федерального бюджета.</w:t>
      </w:r>
    </w:p>
    <w:p w:rsidR="00CC44A0" w:rsidRPr="005B4373" w:rsidRDefault="00CC44A0" w:rsidP="003670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ab/>
      </w:r>
      <w:r w:rsidR="00EE58E6">
        <w:rPr>
          <w:rFonts w:ascii="Times New Roman" w:hAnsi="Times New Roman"/>
          <w:sz w:val="28"/>
          <w:szCs w:val="28"/>
        </w:rPr>
        <w:t>В 2021</w:t>
      </w:r>
      <w:r w:rsidR="00937B15" w:rsidRPr="005B4373">
        <w:rPr>
          <w:rFonts w:ascii="Times New Roman" w:hAnsi="Times New Roman"/>
          <w:sz w:val="28"/>
          <w:szCs w:val="28"/>
        </w:rPr>
        <w:t xml:space="preserve"> году актуальной проблемой оставалось </w:t>
      </w:r>
      <w:r w:rsidRPr="005B4373">
        <w:rPr>
          <w:rFonts w:ascii="Times New Roman" w:hAnsi="Times New Roman"/>
          <w:sz w:val="28"/>
          <w:szCs w:val="28"/>
        </w:rPr>
        <w:t>наличи</w:t>
      </w:r>
      <w:r w:rsidR="00937B15"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 xml:space="preserve"> второй смены в МАОУ СОШ № 3 им. А.С. </w:t>
      </w:r>
      <w:r w:rsidR="00937B15" w:rsidRPr="005B437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E58E6">
        <w:rPr>
          <w:rFonts w:ascii="Times New Roman" w:hAnsi="Times New Roman"/>
          <w:sz w:val="28"/>
          <w:szCs w:val="28"/>
        </w:rPr>
        <w:t>построена школа</w:t>
      </w:r>
      <w:r w:rsidRPr="005B4373">
        <w:rPr>
          <w:rFonts w:ascii="Times New Roman" w:hAnsi="Times New Roman"/>
          <w:sz w:val="28"/>
          <w:szCs w:val="28"/>
        </w:rPr>
        <w:t xml:space="preserve"> с увеличен</w:t>
      </w:r>
      <w:r w:rsidRPr="005B4373">
        <w:rPr>
          <w:rFonts w:ascii="Times New Roman" w:hAnsi="Times New Roman"/>
          <w:sz w:val="28"/>
          <w:szCs w:val="28"/>
        </w:rPr>
        <w:t>и</w:t>
      </w:r>
      <w:r w:rsidRPr="005B4373">
        <w:rPr>
          <w:rFonts w:ascii="Times New Roman" w:hAnsi="Times New Roman"/>
          <w:sz w:val="28"/>
          <w:szCs w:val="28"/>
        </w:rPr>
        <w:t>ем вместимости и выделением блока начального образования на 400 мест. Данн</w:t>
      </w:r>
      <w:r w:rsidR="000A543D">
        <w:rPr>
          <w:rFonts w:ascii="Times New Roman" w:hAnsi="Times New Roman"/>
          <w:sz w:val="28"/>
          <w:szCs w:val="28"/>
        </w:rPr>
        <w:t xml:space="preserve">ые работы </w:t>
      </w:r>
      <w:r w:rsidR="00EE58E6">
        <w:rPr>
          <w:rFonts w:ascii="Times New Roman" w:hAnsi="Times New Roman"/>
          <w:sz w:val="28"/>
          <w:szCs w:val="28"/>
        </w:rPr>
        <w:t>проведены в 2021</w:t>
      </w:r>
      <w:r w:rsidRPr="005B4373">
        <w:rPr>
          <w:rFonts w:ascii="Times New Roman" w:hAnsi="Times New Roman"/>
          <w:sz w:val="28"/>
          <w:szCs w:val="28"/>
        </w:rPr>
        <w:t xml:space="preserve"> году, на эти цели выделено 367 101 600,0 руб. 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по педагогическим работникам общеобраз</w:t>
      </w:r>
      <w:r w:rsidRPr="005B4373">
        <w:rPr>
          <w:sz w:val="28"/>
          <w:szCs w:val="28"/>
        </w:rPr>
        <w:t>о</w:t>
      </w:r>
      <w:r w:rsidR="00EE58E6">
        <w:rPr>
          <w:sz w:val="28"/>
          <w:szCs w:val="28"/>
        </w:rPr>
        <w:t>вательных учреждений за 2021 год составила 37 903</w:t>
      </w:r>
      <w:r w:rsidRPr="005B4373">
        <w:rPr>
          <w:sz w:val="28"/>
          <w:szCs w:val="28"/>
        </w:rPr>
        <w:t>,0 рубл</w:t>
      </w:r>
      <w:r w:rsidR="00EE58E6">
        <w:rPr>
          <w:sz w:val="28"/>
          <w:szCs w:val="28"/>
        </w:rPr>
        <w:t>ей, что составляет к уровню 2020 года 116</w:t>
      </w:r>
      <w:r w:rsidRPr="005B4373">
        <w:rPr>
          <w:sz w:val="28"/>
          <w:szCs w:val="28"/>
        </w:rPr>
        <w:t xml:space="preserve">,6 %. 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Несмотря на непросты</w:t>
      </w:r>
      <w:r w:rsidR="00EE58E6">
        <w:rPr>
          <w:sz w:val="28"/>
          <w:szCs w:val="28"/>
        </w:rPr>
        <w:t>е экономические условия, на 2021</w:t>
      </w:r>
      <w:r w:rsidRPr="005B4373">
        <w:rPr>
          <w:sz w:val="28"/>
          <w:szCs w:val="28"/>
        </w:rPr>
        <w:t xml:space="preserve"> год поставл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на задача сохранения значений показателей средней заработной платы пед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гогическим работникам общеобразовательных организаций на уровне факт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чески достигнутой заработной платы.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Целевой показатель для педработников дошкольных организаций –         30079,0 рублей, для педагогов учреждений дополнительного образования  целевой показатель – 31834,0  рублей, для педработников  школ 31150,0 ру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>лей.</w:t>
      </w:r>
    </w:p>
    <w:p w:rsidR="00CC44A0" w:rsidRPr="005B4373" w:rsidRDefault="00CC44A0" w:rsidP="004D2219">
      <w:pPr>
        <w:ind w:firstLine="567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Кроме того, сохранены в полном объеме ежемесячные выплаты стим</w:t>
      </w:r>
      <w:r w:rsidRPr="005B4373">
        <w:rPr>
          <w:sz w:val="28"/>
          <w:szCs w:val="28"/>
        </w:rPr>
        <w:t>у</w:t>
      </w:r>
      <w:r w:rsidRPr="005B4373">
        <w:rPr>
          <w:sz w:val="28"/>
          <w:szCs w:val="28"/>
        </w:rPr>
        <w:t>лирующего характера отдельным категориям работников в размере 3 000 рублей («губернаторские» выплаты) во всех образовательных орган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зациях, стимулирующая выплата в сумме 3 000 рублей педагогическим р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ботникам дошкольных образовательных организаций, вознаграждение за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полнение функций классного руководителя из расчета 3 000 рублей (в зав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симости от наполняемости класса), за организацию работы по профилактике наркомании среди учащихся заместителю директора по воспитательной (учебно-воспитательной) работе и учителю физической культуры в размере </w:t>
      </w:r>
      <w:r w:rsidR="00A91F38" w:rsidRPr="005B4373">
        <w:rPr>
          <w:sz w:val="28"/>
          <w:szCs w:val="28"/>
        </w:rPr>
        <w:t xml:space="preserve">                </w:t>
      </w:r>
      <w:r w:rsidRPr="005B4373">
        <w:rPr>
          <w:sz w:val="28"/>
          <w:szCs w:val="28"/>
        </w:rPr>
        <w:t>2 000 рублей, психологу и социальному педагогу в размере 1 000 рублей  в общеобразовательных организациях, а также все меры социальной поддер</w:t>
      </w:r>
      <w:r w:rsidRPr="005B4373">
        <w:rPr>
          <w:sz w:val="28"/>
          <w:szCs w:val="28"/>
        </w:rPr>
        <w:t>ж</w:t>
      </w:r>
      <w:r w:rsidRPr="005B4373">
        <w:rPr>
          <w:sz w:val="28"/>
          <w:szCs w:val="28"/>
        </w:rPr>
        <w:t>ки педагогических работников.</w:t>
      </w:r>
    </w:p>
    <w:p w:rsidR="00CC44A0" w:rsidRPr="005B4373" w:rsidRDefault="00CC44A0" w:rsidP="003670BE">
      <w:pPr>
        <w:ind w:firstLine="567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общеобразовательные организации района реализуют адаптирова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ные образовательные программы для детей с различными видами нарушения. Разработанные общеобразовательными организациями программы соотве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ствуют требованиям ФГОС ОВЗ. У школьников, обучающихся по адаптир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ванным программам, имеются специальные учебники. На сегодняшний день в общеобразовательных организациях 194 обучающихся получают инкл</w:t>
      </w:r>
      <w:r w:rsidRPr="005B4373">
        <w:rPr>
          <w:sz w:val="28"/>
          <w:szCs w:val="28"/>
        </w:rPr>
        <w:t>ю</w:t>
      </w:r>
      <w:r w:rsidRPr="005B4373">
        <w:rPr>
          <w:sz w:val="28"/>
          <w:szCs w:val="28"/>
        </w:rPr>
        <w:t xml:space="preserve">зивное образование, 83 - в форме частичной инклюзии (надомно). В систему </w:t>
      </w:r>
      <w:r w:rsidRPr="005B4373">
        <w:rPr>
          <w:sz w:val="28"/>
          <w:szCs w:val="28"/>
        </w:rPr>
        <w:lastRenderedPageBreak/>
        <w:t>дистанционного образования школьников Кубани включены 15 обучающи</w:t>
      </w:r>
      <w:r w:rsidRPr="005B4373">
        <w:rPr>
          <w:sz w:val="28"/>
          <w:szCs w:val="28"/>
        </w:rPr>
        <w:t>х</w:t>
      </w:r>
      <w:r w:rsidRPr="005B4373">
        <w:rPr>
          <w:sz w:val="28"/>
          <w:szCs w:val="28"/>
        </w:rPr>
        <w:t>ся детей - инвалидов.</w:t>
      </w:r>
    </w:p>
    <w:p w:rsidR="00CC44A0" w:rsidRPr="005B4373" w:rsidRDefault="00CC44A0" w:rsidP="003670BE">
      <w:pPr>
        <w:ind w:firstLine="567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МБОУ ООШ № 6 работает 7 коррекционных классов для детей с нарушениями интеллекта. Проблема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технологий. В настоящее время этой формой охвачено 15 детей, имеющих соответствующие медицинские показания.</w:t>
      </w:r>
    </w:p>
    <w:p w:rsidR="00CC44A0" w:rsidRPr="005B4373" w:rsidRDefault="00CC44A0" w:rsidP="004D2219">
      <w:pPr>
        <w:ind w:firstLine="567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Система дополнительного образования района представлена тремя учреждениями дополнительного образования, из них одно – физкультурно-спортивной направленности. 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Консолидированный бюджет учреждений дополнительного образов</w:t>
      </w:r>
      <w:r w:rsidRPr="005B4373">
        <w:rPr>
          <w:sz w:val="28"/>
          <w:szCs w:val="28"/>
        </w:rPr>
        <w:t>а</w:t>
      </w:r>
      <w:r w:rsidR="00FA2F38">
        <w:rPr>
          <w:sz w:val="28"/>
          <w:szCs w:val="28"/>
        </w:rPr>
        <w:t>ния за 2020</w:t>
      </w:r>
      <w:r w:rsidRPr="005B4373">
        <w:rPr>
          <w:sz w:val="28"/>
          <w:szCs w:val="28"/>
        </w:rPr>
        <w:t xml:space="preserve"> год составил 51,3 млн. рублей, из которых 93,1 % средства мес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ного бюджета.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Контингент учащихся, посещающих учреждения дополнительного 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 xml:space="preserve">разования </w:t>
      </w:r>
      <w:r w:rsidR="00D76B61" w:rsidRPr="005B4373">
        <w:rPr>
          <w:sz w:val="28"/>
          <w:szCs w:val="28"/>
        </w:rPr>
        <w:t xml:space="preserve">в </w:t>
      </w:r>
      <w:r w:rsidR="004A04E5">
        <w:rPr>
          <w:sz w:val="28"/>
          <w:szCs w:val="28"/>
        </w:rPr>
        <w:t>2021</w:t>
      </w:r>
      <w:r w:rsidRPr="005B4373">
        <w:rPr>
          <w:sz w:val="28"/>
          <w:szCs w:val="28"/>
        </w:rPr>
        <w:t xml:space="preserve"> год</w:t>
      </w:r>
      <w:r w:rsidR="00D76B61" w:rsidRPr="005B4373">
        <w:rPr>
          <w:sz w:val="28"/>
          <w:szCs w:val="28"/>
        </w:rPr>
        <w:t>у</w:t>
      </w:r>
      <w:r w:rsidRPr="005B4373">
        <w:rPr>
          <w:sz w:val="28"/>
          <w:szCs w:val="28"/>
        </w:rPr>
        <w:t xml:space="preserve"> состав</w:t>
      </w:r>
      <w:r w:rsidR="00D76B61" w:rsidRPr="005B4373">
        <w:rPr>
          <w:sz w:val="28"/>
          <w:szCs w:val="28"/>
        </w:rPr>
        <w:t>ил</w:t>
      </w:r>
      <w:r w:rsidR="004A04E5">
        <w:rPr>
          <w:sz w:val="28"/>
          <w:szCs w:val="28"/>
        </w:rPr>
        <w:t xml:space="preserve"> 23</w:t>
      </w:r>
      <w:r w:rsidRPr="005B4373">
        <w:rPr>
          <w:sz w:val="28"/>
          <w:szCs w:val="28"/>
        </w:rPr>
        <w:t>74 человек. Охват услугами дополнител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но</w:t>
      </w:r>
      <w:r w:rsidR="004A04E5">
        <w:rPr>
          <w:sz w:val="28"/>
          <w:szCs w:val="28"/>
        </w:rPr>
        <w:t>го образования – 72,8</w:t>
      </w:r>
      <w:r w:rsidRPr="005B4373">
        <w:rPr>
          <w:sz w:val="28"/>
          <w:szCs w:val="28"/>
        </w:rPr>
        <w:t xml:space="preserve"> % от общего количества школьников.</w:t>
      </w:r>
    </w:p>
    <w:p w:rsidR="00CC44A0" w:rsidRPr="005B4373" w:rsidRDefault="00CC44A0" w:rsidP="00224DE7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Численность работников основного персонала составила 88 человек, в том числе педагогических работников – 53 человека.</w:t>
      </w:r>
    </w:p>
    <w:p w:rsidR="00CC44A0" w:rsidRPr="005B4373" w:rsidRDefault="00CC44A0" w:rsidP="004D2219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В </w:t>
      </w:r>
      <w:r w:rsidR="00904137">
        <w:rPr>
          <w:sz w:val="28"/>
          <w:szCs w:val="28"/>
        </w:rPr>
        <w:t>2020</w:t>
      </w:r>
      <w:r w:rsidRPr="005B4373">
        <w:rPr>
          <w:sz w:val="28"/>
          <w:szCs w:val="28"/>
        </w:rPr>
        <w:t xml:space="preserve"> году было выделено 1,3 млн. рублей на оздоровление детей. Это лагеря дневного пребывания, труда и отдыха, профильные смены. Более 950 подростков отдохнули в профильных лагерях, организованных муниципал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 xml:space="preserve">ными организациями в каникулярное время с дневным пребыванием детей. </w:t>
      </w:r>
    </w:p>
    <w:p w:rsidR="00DC0A59" w:rsidRPr="005B4373" w:rsidRDefault="00DC0A59" w:rsidP="00093B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IV</w:t>
      </w:r>
      <w:r w:rsidRPr="005B4373">
        <w:rPr>
          <w:b/>
          <w:sz w:val="28"/>
          <w:szCs w:val="28"/>
        </w:rPr>
        <w:t>. Культура</w:t>
      </w:r>
      <w:r w:rsidRPr="005B4373">
        <w:rPr>
          <w:sz w:val="28"/>
          <w:szCs w:val="28"/>
        </w:rPr>
        <w:t xml:space="preserve"> </w:t>
      </w:r>
    </w:p>
    <w:p w:rsidR="000E378A" w:rsidRPr="005B4373" w:rsidRDefault="000E378A" w:rsidP="00F51E6B">
      <w:pPr>
        <w:ind w:firstLine="709"/>
        <w:jc w:val="both"/>
        <w:rPr>
          <w:sz w:val="28"/>
          <w:szCs w:val="28"/>
        </w:rPr>
      </w:pP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100%, парками культуры и отдыха – 100%.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B11CF5">
        <w:rPr>
          <w:bCs/>
          <w:sz w:val="28"/>
          <w:szCs w:val="28"/>
        </w:rPr>
        <w:t>янии или требуют ремонта, в 2021 году составила 23</w:t>
      </w:r>
      <w:r w:rsidRPr="005B4373">
        <w:rPr>
          <w:bCs/>
          <w:sz w:val="28"/>
          <w:szCs w:val="28"/>
        </w:rPr>
        <w:t>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 xml:space="preserve">стве объектов культурного наследия, находящихся в муниципальной    </w:t>
      </w:r>
      <w:r w:rsidR="00B11CF5">
        <w:rPr>
          <w:bCs/>
          <w:sz w:val="28"/>
          <w:szCs w:val="28"/>
        </w:rPr>
        <w:t xml:space="preserve">     собственности составляет 15</w:t>
      </w:r>
      <w:r w:rsidRPr="005B4373">
        <w:rPr>
          <w:bCs/>
          <w:sz w:val="28"/>
          <w:szCs w:val="28"/>
        </w:rPr>
        <w:t>%.</w:t>
      </w:r>
    </w:p>
    <w:p w:rsidR="00C96899" w:rsidRPr="005B4373" w:rsidRDefault="00C96899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</w:p>
    <w:p w:rsidR="008E2D31" w:rsidRPr="005B4373" w:rsidRDefault="008E2D31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37968" w:rsidRPr="005B4373" w:rsidRDefault="00D37968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</w:t>
      </w:r>
      <w:r w:rsidRPr="005B4373">
        <w:rPr>
          <w:b/>
          <w:sz w:val="28"/>
          <w:szCs w:val="28"/>
        </w:rPr>
        <w:t>. Физическая культура и спорт</w:t>
      </w:r>
    </w:p>
    <w:p w:rsidR="008D6955" w:rsidRPr="005B4373" w:rsidRDefault="008D6955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Основная деятельность отдела по физической культуре и спорту, управления образования, детско-юношеской спортивной школы, спортивных школ, инструкторов по физической культуре и спорту сельских поселений,</w:t>
      </w:r>
      <w:r w:rsidRPr="005B4373">
        <w:t xml:space="preserve"> </w:t>
      </w:r>
      <w:r w:rsidRPr="005B4373">
        <w:rPr>
          <w:rFonts w:ascii="Times New Roman" w:hAnsi="Times New Roman"/>
          <w:sz w:val="28"/>
          <w:szCs w:val="28"/>
        </w:rPr>
        <w:t>заведующих сектором по физической культуре и спорту, образовательных учреждений района была направлена на реализацию государственной пол</w:t>
      </w:r>
      <w:r w:rsidRPr="005B4373">
        <w:rPr>
          <w:rFonts w:ascii="Times New Roman" w:hAnsi="Times New Roman"/>
          <w:sz w:val="28"/>
          <w:szCs w:val="28"/>
        </w:rPr>
        <w:t>и</w:t>
      </w:r>
      <w:r w:rsidRPr="005B4373">
        <w:rPr>
          <w:rFonts w:ascii="Times New Roman" w:hAnsi="Times New Roman"/>
          <w:sz w:val="28"/>
          <w:szCs w:val="28"/>
        </w:rPr>
        <w:t xml:space="preserve">тики по созданию условий для развития физической культуры, массового </w:t>
      </w:r>
      <w:r w:rsidRPr="005B4373">
        <w:rPr>
          <w:rFonts w:ascii="Times New Roman" w:hAnsi="Times New Roman"/>
          <w:sz w:val="28"/>
          <w:szCs w:val="28"/>
        </w:rPr>
        <w:lastRenderedPageBreak/>
        <w:t>спорта и спорта высших достижений в муниципальном образовании Брюх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 xml:space="preserve">вецкий район. 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территории муниципального образования Брюховецкий район нах</w:t>
      </w:r>
      <w:r w:rsidRPr="005B4373">
        <w:rPr>
          <w:sz w:val="28"/>
          <w:szCs w:val="28"/>
        </w:rPr>
        <w:t>о</w:t>
      </w:r>
      <w:r w:rsidR="00904137">
        <w:rPr>
          <w:sz w:val="28"/>
          <w:szCs w:val="28"/>
        </w:rPr>
        <w:t>дится 144</w:t>
      </w:r>
      <w:r w:rsidRPr="005B4373">
        <w:rPr>
          <w:sz w:val="28"/>
          <w:szCs w:val="28"/>
        </w:rPr>
        <w:t xml:space="preserve"> спортивных объекта, включая плоскостные спортивные сооруж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ния, футбольные поля, спортивные залы, приспособленные и другие спо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>тивные</w:t>
      </w:r>
      <w:r w:rsidR="00904137">
        <w:rPr>
          <w:sz w:val="28"/>
          <w:szCs w:val="28"/>
        </w:rPr>
        <w:t xml:space="preserve"> сооружения. По сравнению с 2020</w:t>
      </w:r>
      <w:r w:rsidRPr="005B4373">
        <w:rPr>
          <w:sz w:val="28"/>
          <w:szCs w:val="28"/>
        </w:rPr>
        <w:t xml:space="preserve"> годом количество спортивных объектов не изменилось.</w:t>
      </w:r>
    </w:p>
    <w:p w:rsidR="00100EF0" w:rsidRPr="005B4373" w:rsidRDefault="00100EF0" w:rsidP="00100EF0">
      <w:pPr>
        <w:ind w:firstLine="708"/>
        <w:jc w:val="both"/>
        <w:rPr>
          <w:bCs/>
          <w:sz w:val="28"/>
        </w:rPr>
      </w:pPr>
      <w:r w:rsidRPr="005B4373">
        <w:rPr>
          <w:bCs/>
          <w:sz w:val="28"/>
        </w:rPr>
        <w:t>Ежегодно увеличивается количество поступлений доходов в местный бюджет за счет участия на условиях софинансирования в государственной программе Краснодарского края «Развитие физической культуры и спорта».</w:t>
      </w:r>
    </w:p>
    <w:p w:rsidR="00100EF0" w:rsidRPr="005B4373" w:rsidRDefault="00FA2F38" w:rsidP="00100EF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Так, если в 2019</w:t>
      </w:r>
      <w:r w:rsidR="00100EF0" w:rsidRPr="005B4373">
        <w:rPr>
          <w:bCs/>
          <w:sz w:val="28"/>
        </w:rPr>
        <w:t xml:space="preserve"> году данный показатель составлял 699,7 тыс. р</w:t>
      </w:r>
      <w:r>
        <w:rPr>
          <w:bCs/>
          <w:sz w:val="28"/>
        </w:rPr>
        <w:t>ублей, в 2020</w:t>
      </w:r>
      <w:r w:rsidR="00100EF0" w:rsidRPr="005B4373">
        <w:rPr>
          <w:bCs/>
          <w:sz w:val="28"/>
        </w:rPr>
        <w:t xml:space="preserve"> году из краевого бюджета выделен 181 мл</w:t>
      </w:r>
      <w:r>
        <w:rPr>
          <w:bCs/>
          <w:sz w:val="28"/>
        </w:rPr>
        <w:t>н. 106,98 тыс. рублей, а на 2021</w:t>
      </w:r>
      <w:r w:rsidR="00100EF0" w:rsidRPr="005B4373">
        <w:rPr>
          <w:bCs/>
          <w:sz w:val="28"/>
        </w:rPr>
        <w:t xml:space="preserve"> год плановые значения данного показателя составляют </w:t>
      </w:r>
      <w:r w:rsidR="00FF70AF" w:rsidRPr="005B4373">
        <w:rPr>
          <w:bCs/>
          <w:sz w:val="28"/>
        </w:rPr>
        <w:t xml:space="preserve">                                        </w:t>
      </w:r>
      <w:r w:rsidR="00100EF0" w:rsidRPr="005B4373">
        <w:rPr>
          <w:bCs/>
          <w:sz w:val="28"/>
        </w:rPr>
        <w:t>115 млн. 212,9 тыс. рублей.</w:t>
      </w:r>
      <w:r w:rsidR="005E475F" w:rsidRPr="005B4373">
        <w:rPr>
          <w:bCs/>
          <w:sz w:val="28"/>
        </w:rPr>
        <w:t xml:space="preserve"> </w:t>
      </w:r>
      <w:r w:rsidR="00100EF0" w:rsidRPr="005B4373">
        <w:rPr>
          <w:bCs/>
          <w:sz w:val="28"/>
        </w:rPr>
        <w:t>Это стало возможным, в том числе, благодаря субсид</w:t>
      </w:r>
      <w:r>
        <w:rPr>
          <w:bCs/>
          <w:sz w:val="28"/>
        </w:rPr>
        <w:t>иям</w:t>
      </w:r>
      <w:r w:rsidR="00100EF0" w:rsidRPr="005B4373">
        <w:rPr>
          <w:bCs/>
          <w:sz w:val="28"/>
        </w:rPr>
        <w:t xml:space="preserve"> </w:t>
      </w:r>
      <w:r w:rsidR="00100EF0" w:rsidRPr="005B4373">
        <w:rPr>
          <w:sz w:val="28"/>
          <w:szCs w:val="28"/>
        </w:rPr>
        <w:t>в объеме 62 264,9 тыс. рублей, выделенной из краевого бюджета на капитальный ремонт спортивного комплекса муниципального бюджетного учреждения спортивная школа станицы Новоджерелиевской</w:t>
      </w:r>
      <w:r w:rsidR="00100EF0" w:rsidRPr="005B4373">
        <w:rPr>
          <w:bCs/>
          <w:sz w:val="28"/>
        </w:rPr>
        <w:t xml:space="preserve"> муниципального образования Брюховецкий район.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Объем софинансирования из местного бюджета на реализацию данного мероприятия составил 4025,1 тыс. рублей.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настоящее время капитальный ремонт завершен, финансовые сре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ства освоены в полном объеме и осуществляются пуско-наладочные работы.</w:t>
      </w:r>
    </w:p>
    <w:p w:rsidR="00100EF0" w:rsidRPr="005B4373" w:rsidRDefault="00100EF0" w:rsidP="00100EF0">
      <w:pPr>
        <w:ind w:firstLine="709"/>
        <w:jc w:val="both"/>
        <w:rPr>
          <w:sz w:val="28"/>
          <w:szCs w:val="28"/>
          <w:highlight w:val="yellow"/>
        </w:rPr>
      </w:pPr>
      <w:r w:rsidRPr="005B4373">
        <w:rPr>
          <w:sz w:val="28"/>
          <w:szCs w:val="28"/>
        </w:rPr>
        <w:t>В рамках реализации государственной программы Краснодарского края «Развитие физи</w:t>
      </w:r>
      <w:r w:rsidR="00FA2F38">
        <w:rPr>
          <w:sz w:val="28"/>
          <w:szCs w:val="28"/>
        </w:rPr>
        <w:t>ческой культуры и спорта» в 2020</w:t>
      </w:r>
      <w:r w:rsidRPr="005B4373">
        <w:rPr>
          <w:sz w:val="28"/>
          <w:szCs w:val="28"/>
        </w:rPr>
        <w:t xml:space="preserve"> году из краевого бюджета была выделена субсидия бюджету муниципального образования Брюхове</w:t>
      </w:r>
      <w:r w:rsidRPr="005B4373">
        <w:rPr>
          <w:sz w:val="28"/>
          <w:szCs w:val="28"/>
        </w:rPr>
        <w:t>ц</w:t>
      </w:r>
      <w:r w:rsidRPr="005B4373">
        <w:rPr>
          <w:sz w:val="28"/>
          <w:szCs w:val="28"/>
        </w:rPr>
        <w:t>кий район на приобретение спортивного оборудования и инвентаря с целью обеспечения подготовки спортивного резерва для спортивных сборных к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манд Краснодарского края в объеме 949,5 тыс. рублей. 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Согласно муниципальной программе муниципального образования Брюховецкий район «Развитие физической культуры и спорта» на </w:t>
      </w:r>
      <w:r w:rsidR="007171B7" w:rsidRPr="005B4373">
        <w:rPr>
          <w:sz w:val="28"/>
          <w:szCs w:val="28"/>
        </w:rPr>
        <w:t xml:space="preserve">             </w:t>
      </w:r>
      <w:r w:rsidRPr="005B4373">
        <w:rPr>
          <w:sz w:val="28"/>
          <w:szCs w:val="28"/>
        </w:rPr>
        <w:t xml:space="preserve">2018 – 2022 годы на приобретение оборудования и инвентаря для </w:t>
      </w:r>
      <w:r w:rsidR="005E475F" w:rsidRPr="005B4373">
        <w:rPr>
          <w:sz w:val="28"/>
          <w:szCs w:val="28"/>
        </w:rPr>
        <w:t xml:space="preserve">                            МБУ спортивная школа</w:t>
      </w:r>
      <w:r w:rsidRPr="005B4373">
        <w:rPr>
          <w:sz w:val="28"/>
          <w:szCs w:val="28"/>
        </w:rPr>
        <w:t xml:space="preserve"> ст. Новоджерелиевской также было предусмотрено софинансирование в объеме 60,6 тыс. рублей.</w:t>
      </w:r>
    </w:p>
    <w:p w:rsidR="00100EF0" w:rsidRPr="005B4373" w:rsidRDefault="00100EF0" w:rsidP="00A52F3B">
      <w:pPr>
        <w:shd w:val="clear" w:color="auto" w:fill="FFFFFF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 государственной программе Краснодарского края «Развитие физ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ческой культуры и спорта» выделены средства из краевого бюджета </w:t>
      </w:r>
      <w:r w:rsidRPr="005B4373">
        <w:rPr>
          <w:rFonts w:eastAsia="Calibri"/>
          <w:sz w:val="28"/>
          <w:szCs w:val="28"/>
        </w:rPr>
        <w:t>в разм</w:t>
      </w:r>
      <w:r w:rsidRPr="005B4373">
        <w:rPr>
          <w:rFonts w:eastAsia="Calibri"/>
          <w:sz w:val="28"/>
          <w:szCs w:val="28"/>
        </w:rPr>
        <w:t>е</w:t>
      </w:r>
      <w:r w:rsidRPr="005B4373">
        <w:rPr>
          <w:rFonts w:eastAsia="Calibri"/>
          <w:sz w:val="28"/>
          <w:szCs w:val="28"/>
        </w:rPr>
        <w:t xml:space="preserve">ре </w:t>
      </w:r>
      <w:r w:rsidRPr="005B4373">
        <w:rPr>
          <w:sz w:val="28"/>
          <w:szCs w:val="28"/>
        </w:rPr>
        <w:t>3090,0 тысяч рублей на софинансирование расходных обязательств в ц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 (финансирование </w:t>
      </w:r>
      <w:r w:rsidR="007171B7" w:rsidRPr="005B4373">
        <w:rPr>
          <w:sz w:val="28"/>
          <w:szCs w:val="28"/>
        </w:rPr>
        <w:t xml:space="preserve">        </w:t>
      </w:r>
      <w:r w:rsidRPr="005B4373">
        <w:rPr>
          <w:sz w:val="28"/>
          <w:szCs w:val="28"/>
        </w:rPr>
        <w:t>выделено на 2020 год).</w:t>
      </w:r>
      <w:r w:rsidR="00A52F3B" w:rsidRPr="005B437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>В рамках софинансирования из местного бюджета на данное мероприятие выделены соответствующие финансовые средства по муниципальной программе муниципального образования Брюховецкий ра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 xml:space="preserve">он «Развитие </w:t>
      </w:r>
      <w:r w:rsidR="009B7DB9" w:rsidRPr="005B4373">
        <w:rPr>
          <w:sz w:val="28"/>
          <w:szCs w:val="28"/>
        </w:rPr>
        <w:t xml:space="preserve">    </w:t>
      </w:r>
      <w:r w:rsidRPr="005B4373">
        <w:rPr>
          <w:sz w:val="28"/>
          <w:szCs w:val="28"/>
        </w:rPr>
        <w:t>физической культуры и спорта» на 2018 – 2022 годы в разм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ре 95,6 тысяч рублей.</w:t>
      </w:r>
      <w:r w:rsidR="00A52F3B" w:rsidRPr="005B437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>Данное оборудование будет установлено на централ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ном стадионе     ст. Брюховецкой.</w:t>
      </w:r>
    </w:p>
    <w:p w:rsidR="00100EF0" w:rsidRPr="005B4373" w:rsidRDefault="00904137" w:rsidP="0010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="00100EF0" w:rsidRPr="005B4373">
        <w:rPr>
          <w:sz w:val="28"/>
          <w:szCs w:val="28"/>
        </w:rPr>
        <w:t xml:space="preserve"> году также на условиях софинансирования </w:t>
      </w:r>
      <w:r>
        <w:rPr>
          <w:sz w:val="28"/>
          <w:szCs w:val="28"/>
        </w:rPr>
        <w:t>построен</w:t>
      </w:r>
      <w:r w:rsidR="00100EF0" w:rsidRPr="005B4373">
        <w:rPr>
          <w:sz w:val="28"/>
          <w:szCs w:val="28"/>
        </w:rPr>
        <w:t xml:space="preserve"> спорти</w:t>
      </w:r>
      <w:r w:rsidR="00100EF0" w:rsidRPr="005B4373">
        <w:rPr>
          <w:sz w:val="28"/>
          <w:szCs w:val="28"/>
        </w:rPr>
        <w:t>в</w:t>
      </w:r>
      <w:r w:rsidR="00100EF0" w:rsidRPr="005B437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100EF0" w:rsidRPr="005B4373">
        <w:rPr>
          <w:sz w:val="28"/>
          <w:szCs w:val="28"/>
        </w:rPr>
        <w:t xml:space="preserve"> ком</w:t>
      </w:r>
      <w:r>
        <w:rPr>
          <w:sz w:val="28"/>
          <w:szCs w:val="28"/>
        </w:rPr>
        <w:t xml:space="preserve">плекс </w:t>
      </w:r>
      <w:r w:rsidR="00100EF0" w:rsidRPr="005B4373">
        <w:rPr>
          <w:sz w:val="28"/>
          <w:szCs w:val="28"/>
        </w:rPr>
        <w:t xml:space="preserve">с плавательным бассейном в ст. Брюховецкой Краснодарского края. 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соответствии с постановлением главы администрации (губернатора) Краснодарского края от 20.06.2019 г. № 356 «О внесении изменений в нек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торые нормативные правовые акты главы администрации (губернатора) Краснодарского края» муниципальному образованию Брюховецкий район выделена субсидия на строительство объекта капитального строительства «Спортивный комплекс с плавательным бассейном в ст. Брюховецкой Кра</w:t>
      </w:r>
      <w:r w:rsidRPr="005B4373">
        <w:rPr>
          <w:sz w:val="28"/>
          <w:szCs w:val="28"/>
        </w:rPr>
        <w:t>с</w:t>
      </w:r>
      <w:r w:rsidRPr="005B4373">
        <w:rPr>
          <w:sz w:val="28"/>
          <w:szCs w:val="28"/>
        </w:rPr>
        <w:t xml:space="preserve">нодарского края» в размере 222837,4 тыс. рублей, в том числе по годам: </w:t>
      </w:r>
      <w:r w:rsidR="009B7DB9" w:rsidRPr="005B4373">
        <w:rPr>
          <w:sz w:val="28"/>
          <w:szCs w:val="28"/>
        </w:rPr>
        <w:t xml:space="preserve">   </w:t>
      </w:r>
      <w:r w:rsidRPr="005B4373">
        <w:rPr>
          <w:sz w:val="28"/>
          <w:szCs w:val="28"/>
        </w:rPr>
        <w:t>2019 год – 111390,0 тыс. рублей, 2020 год – 111447,4 тыс. рублей.</w:t>
      </w:r>
    </w:p>
    <w:p w:rsidR="00100EF0" w:rsidRPr="005B4373" w:rsidRDefault="00100EF0" w:rsidP="00C113B6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Завершение строительства и сдача объекта в эксплуатацию </w:t>
      </w:r>
      <w:r w:rsidR="00904137">
        <w:rPr>
          <w:sz w:val="28"/>
          <w:szCs w:val="28"/>
        </w:rPr>
        <w:t>была в  2021</w:t>
      </w:r>
      <w:r w:rsidR="00E50B05">
        <w:rPr>
          <w:sz w:val="28"/>
          <w:szCs w:val="28"/>
        </w:rPr>
        <w:t xml:space="preserve"> году.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4373">
        <w:rPr>
          <w:rFonts w:ascii="Times New Roman" w:hAnsi="Times New Roman"/>
          <w:sz w:val="28"/>
          <w:szCs w:val="28"/>
        </w:rPr>
        <w:t xml:space="preserve">Число жителей, занимающихся физической культурой и спортом, </w:t>
      </w:r>
      <w:r w:rsidR="009B7DB9" w:rsidRPr="005B4373">
        <w:rPr>
          <w:rFonts w:ascii="Times New Roman" w:hAnsi="Times New Roman"/>
          <w:sz w:val="28"/>
          <w:szCs w:val="28"/>
        </w:rPr>
        <w:t xml:space="preserve">         </w:t>
      </w:r>
      <w:r w:rsidR="00C113B6">
        <w:rPr>
          <w:rFonts w:ascii="Times New Roman" w:hAnsi="Times New Roman"/>
          <w:sz w:val="28"/>
          <w:szCs w:val="28"/>
        </w:rPr>
        <w:t>в 2021</w:t>
      </w:r>
      <w:r w:rsidRPr="005B4373">
        <w:rPr>
          <w:rFonts w:ascii="Times New Roman" w:hAnsi="Times New Roman"/>
          <w:sz w:val="28"/>
          <w:szCs w:val="28"/>
        </w:rPr>
        <w:t xml:space="preserve"> году составило </w:t>
      </w:r>
      <w:r w:rsidRPr="00E50B05">
        <w:rPr>
          <w:rFonts w:ascii="Times New Roman" w:hAnsi="Times New Roman"/>
          <w:sz w:val="28"/>
          <w:szCs w:val="28"/>
        </w:rPr>
        <w:t>24066 человека или 51,6 %</w:t>
      </w:r>
      <w:r w:rsidRPr="005B4373">
        <w:rPr>
          <w:rFonts w:ascii="Times New Roman" w:hAnsi="Times New Roman"/>
          <w:sz w:val="28"/>
          <w:szCs w:val="28"/>
        </w:rPr>
        <w:t xml:space="preserve"> от населения района в во</w:t>
      </w:r>
      <w:r w:rsidRPr="005B4373">
        <w:rPr>
          <w:rFonts w:ascii="Times New Roman" w:hAnsi="Times New Roman"/>
          <w:sz w:val="28"/>
          <w:szCs w:val="28"/>
        </w:rPr>
        <w:t>з</w:t>
      </w:r>
      <w:r w:rsidR="00FA2F38">
        <w:rPr>
          <w:rFonts w:ascii="Times New Roman" w:hAnsi="Times New Roman"/>
          <w:sz w:val="28"/>
          <w:szCs w:val="28"/>
        </w:rPr>
        <w:t>расте от 3 до 79 лет (в 2019</w:t>
      </w:r>
      <w:r w:rsidRPr="005B4373">
        <w:rPr>
          <w:rFonts w:ascii="Times New Roman" w:hAnsi="Times New Roman"/>
          <w:sz w:val="28"/>
          <w:szCs w:val="28"/>
        </w:rPr>
        <w:t xml:space="preserve"> году этот показатель был равен 49,1 %).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4373">
        <w:rPr>
          <w:rFonts w:ascii="Times New Roman" w:hAnsi="Times New Roman"/>
          <w:sz w:val="28"/>
          <w:szCs w:val="28"/>
        </w:rPr>
        <w:t>В 2019 году в районе работало 1 учреждение дополнительного образ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>вания детей (ДЮСШ) и 2 учреждения, занимающееся спортивной подгото</w:t>
      </w:r>
      <w:r w:rsidRPr="005B4373">
        <w:rPr>
          <w:rFonts w:ascii="Times New Roman" w:hAnsi="Times New Roman"/>
          <w:sz w:val="28"/>
          <w:szCs w:val="28"/>
        </w:rPr>
        <w:t>в</w:t>
      </w:r>
      <w:r w:rsidRPr="005B4373">
        <w:rPr>
          <w:rFonts w:ascii="Times New Roman" w:hAnsi="Times New Roman"/>
          <w:sz w:val="28"/>
          <w:szCs w:val="28"/>
        </w:rPr>
        <w:t>кой (СШ), с общим охватом занимающихся 42 % от общего числа учащихся общеоб</w:t>
      </w:r>
      <w:r w:rsidR="00FA2F38">
        <w:rPr>
          <w:rFonts w:ascii="Times New Roman" w:hAnsi="Times New Roman"/>
          <w:sz w:val="28"/>
          <w:szCs w:val="28"/>
        </w:rPr>
        <w:t>разовательных учреждений (в 2019</w:t>
      </w:r>
      <w:r w:rsidRPr="005B4373">
        <w:rPr>
          <w:rFonts w:ascii="Times New Roman" w:hAnsi="Times New Roman"/>
          <w:sz w:val="28"/>
          <w:szCs w:val="28"/>
        </w:rPr>
        <w:t xml:space="preserve"> году – 41 %). Переясловская де</w:t>
      </w:r>
      <w:r w:rsidRPr="005B4373">
        <w:rPr>
          <w:rFonts w:ascii="Times New Roman" w:hAnsi="Times New Roman"/>
          <w:sz w:val="28"/>
          <w:szCs w:val="28"/>
        </w:rPr>
        <w:t>т</w:t>
      </w:r>
      <w:r w:rsidRPr="005B4373">
        <w:rPr>
          <w:rFonts w:ascii="Times New Roman" w:hAnsi="Times New Roman"/>
          <w:sz w:val="28"/>
          <w:szCs w:val="28"/>
        </w:rPr>
        <w:t>ско-юношеская спортивная школа подведомственна отрасли «Образование», Брюховецкая и Новоджерелиевская спортивные школы находится в сфере «Физическая культура и спорт».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  <w:highlight w:val="yellow"/>
        </w:rPr>
      </w:pPr>
      <w:r w:rsidRPr="005B4373">
        <w:rPr>
          <w:sz w:val="28"/>
          <w:szCs w:val="28"/>
        </w:rPr>
        <w:t>В кружках и спортивных секциях образовательных учреждений района (общеобразовательные школы, ГБПОУ Краснодарского края «Брюховецкий аграрный колледж», ГАПОУ Краснодарского края «Брюховецкий многопр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фильный техникум», ГКСУВ УЗТ специальная общеобразовательная школа Краснодарского края для обучающихся с девиантным (общественно опасным поведением) занимается свыше 55,0 % от общей численности обучающихся.</w:t>
      </w:r>
    </w:p>
    <w:p w:rsidR="00100EF0" w:rsidRPr="005B4373" w:rsidRDefault="00100EF0" w:rsidP="00100EF0">
      <w:pPr>
        <w:ind w:firstLine="708"/>
        <w:jc w:val="both"/>
        <w:rPr>
          <w:sz w:val="28"/>
          <w:szCs w:val="28"/>
          <w:highlight w:val="yellow"/>
        </w:rPr>
      </w:pPr>
      <w:r w:rsidRPr="005B4373">
        <w:rPr>
          <w:sz w:val="28"/>
          <w:szCs w:val="28"/>
        </w:rPr>
        <w:t>Доля учащихся и студентов Брюховецкого района, систематически з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нимающихся физической культурой и спортом, в общей численности обуч</w:t>
      </w:r>
      <w:r w:rsidRPr="005B4373">
        <w:rPr>
          <w:sz w:val="28"/>
          <w:szCs w:val="28"/>
        </w:rPr>
        <w:t>а</w:t>
      </w:r>
      <w:r w:rsidR="00FA2F38">
        <w:rPr>
          <w:sz w:val="28"/>
          <w:szCs w:val="28"/>
        </w:rPr>
        <w:t>ющихся</w:t>
      </w:r>
      <w:r w:rsidR="00904137">
        <w:rPr>
          <w:sz w:val="28"/>
          <w:szCs w:val="28"/>
        </w:rPr>
        <w:t xml:space="preserve"> в 2021 году составила 72,5</w:t>
      </w:r>
      <w:r w:rsidRPr="005B4373">
        <w:rPr>
          <w:sz w:val="28"/>
          <w:szCs w:val="28"/>
        </w:rPr>
        <w:t xml:space="preserve"> %. </w:t>
      </w:r>
    </w:p>
    <w:p w:rsidR="00100EF0" w:rsidRPr="005B4373" w:rsidRDefault="00C113B6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году в районе проведено более 600 спортивно-массовых и фи</w:t>
      </w:r>
      <w:r w:rsidR="00100EF0" w:rsidRPr="005B4373">
        <w:rPr>
          <w:rFonts w:ascii="Times New Roman" w:hAnsi="Times New Roman"/>
          <w:sz w:val="28"/>
          <w:szCs w:val="28"/>
        </w:rPr>
        <w:t>з</w:t>
      </w:r>
      <w:r w:rsidR="00100EF0" w:rsidRPr="005B4373">
        <w:rPr>
          <w:rFonts w:ascii="Times New Roman" w:hAnsi="Times New Roman"/>
          <w:sz w:val="28"/>
          <w:szCs w:val="28"/>
        </w:rPr>
        <w:t>культурно-оздоровительных мероприятий различного уровня (поселенч</w:t>
      </w:r>
      <w:r w:rsidR="00100EF0" w:rsidRPr="005B4373">
        <w:rPr>
          <w:rFonts w:ascii="Times New Roman" w:hAnsi="Times New Roman"/>
          <w:sz w:val="28"/>
          <w:szCs w:val="28"/>
        </w:rPr>
        <w:t>е</w:t>
      </w:r>
      <w:r w:rsidR="00100EF0" w:rsidRPr="005B4373">
        <w:rPr>
          <w:rFonts w:ascii="Times New Roman" w:hAnsi="Times New Roman"/>
          <w:sz w:val="28"/>
          <w:szCs w:val="28"/>
        </w:rPr>
        <w:t xml:space="preserve">ские, районные, краевые), в которых приняло участие свыше 30000 человек, что сопоставимо с цифрами прошлого года. 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В образовательных учреждениях района функционируют 17 спорти</w:t>
      </w:r>
      <w:r w:rsidRPr="005B4373">
        <w:rPr>
          <w:rFonts w:ascii="Times New Roman" w:hAnsi="Times New Roman"/>
          <w:sz w:val="28"/>
          <w:szCs w:val="28"/>
        </w:rPr>
        <w:t>в</w:t>
      </w:r>
      <w:r w:rsidRPr="005B4373">
        <w:rPr>
          <w:rFonts w:ascii="Times New Roman" w:hAnsi="Times New Roman"/>
          <w:sz w:val="28"/>
          <w:szCs w:val="28"/>
        </w:rPr>
        <w:t>ных клубов по месту учебы. В 8 сельских поселениях работают 8 физкул</w:t>
      </w:r>
      <w:r w:rsidRPr="005B4373">
        <w:rPr>
          <w:rFonts w:ascii="Times New Roman" w:hAnsi="Times New Roman"/>
          <w:sz w:val="28"/>
          <w:szCs w:val="28"/>
        </w:rPr>
        <w:t>ь</w:t>
      </w:r>
      <w:r w:rsidRPr="005B4373">
        <w:rPr>
          <w:rFonts w:ascii="Times New Roman" w:hAnsi="Times New Roman"/>
          <w:sz w:val="28"/>
          <w:szCs w:val="28"/>
        </w:rPr>
        <w:t>турно-спортивных клубов по месту жительства.</w:t>
      </w:r>
    </w:p>
    <w:p w:rsidR="00100EF0" w:rsidRPr="005B4373" w:rsidRDefault="00C113B6" w:rsidP="00100EF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году 1429 спортсменам присвоены массовые спортивные разр</w:t>
      </w:r>
      <w:r w:rsidR="00100EF0" w:rsidRPr="005B4373">
        <w:rPr>
          <w:rFonts w:ascii="Times New Roman" w:hAnsi="Times New Roman"/>
          <w:sz w:val="28"/>
          <w:szCs w:val="28"/>
        </w:rPr>
        <w:t>я</w:t>
      </w:r>
      <w:r w:rsidR="00100EF0" w:rsidRPr="005B4373">
        <w:rPr>
          <w:rFonts w:ascii="Times New Roman" w:hAnsi="Times New Roman"/>
          <w:sz w:val="28"/>
          <w:szCs w:val="28"/>
        </w:rPr>
        <w:t>ды, в том числе 12 спортсменов стали кандидатами в мастера спорта, 22 в</w:t>
      </w:r>
      <w:r w:rsidR="00100EF0" w:rsidRPr="005B4373">
        <w:rPr>
          <w:rFonts w:ascii="Times New Roman" w:hAnsi="Times New Roman"/>
          <w:sz w:val="28"/>
          <w:szCs w:val="28"/>
        </w:rPr>
        <w:t>ы</w:t>
      </w:r>
      <w:r w:rsidR="00100EF0" w:rsidRPr="005B4373">
        <w:rPr>
          <w:rFonts w:ascii="Times New Roman" w:hAnsi="Times New Roman"/>
          <w:sz w:val="28"/>
          <w:szCs w:val="28"/>
        </w:rPr>
        <w:t>полнили нормати</w:t>
      </w:r>
      <w:r>
        <w:rPr>
          <w:rFonts w:ascii="Times New Roman" w:hAnsi="Times New Roman"/>
          <w:sz w:val="28"/>
          <w:szCs w:val="28"/>
        </w:rPr>
        <w:t>вы 1 спортивного разряда. В 2020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году эти цифры были с</w:t>
      </w:r>
      <w:r w:rsidR="00100EF0" w:rsidRPr="005B4373">
        <w:rPr>
          <w:rFonts w:ascii="Times New Roman" w:hAnsi="Times New Roman"/>
          <w:sz w:val="28"/>
          <w:szCs w:val="28"/>
        </w:rPr>
        <w:t>о</w:t>
      </w:r>
      <w:r w:rsidR="00100EF0" w:rsidRPr="005B4373">
        <w:rPr>
          <w:rFonts w:ascii="Times New Roman" w:hAnsi="Times New Roman"/>
          <w:sz w:val="28"/>
          <w:szCs w:val="28"/>
        </w:rPr>
        <w:t>ответственно: массовые разряды – 1427 человек, кандидаты в мастера спорта – 29 человека, перворазрядники – 19 человек.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4373">
        <w:rPr>
          <w:rFonts w:ascii="Times New Roman" w:hAnsi="Times New Roman"/>
          <w:sz w:val="28"/>
        </w:rPr>
        <w:t>Традиционно высокие результаты на соревнованиях краевого, всеро</w:t>
      </w:r>
      <w:r w:rsidRPr="005B4373">
        <w:rPr>
          <w:rFonts w:ascii="Times New Roman" w:hAnsi="Times New Roman"/>
          <w:sz w:val="28"/>
        </w:rPr>
        <w:t>с</w:t>
      </w:r>
      <w:r w:rsidRPr="005B4373">
        <w:rPr>
          <w:rFonts w:ascii="Times New Roman" w:hAnsi="Times New Roman"/>
          <w:sz w:val="28"/>
        </w:rPr>
        <w:t>сийского и международного уровня показали бывшие и настоящие воспита</w:t>
      </w:r>
      <w:r w:rsidRPr="005B4373">
        <w:rPr>
          <w:rFonts w:ascii="Times New Roman" w:hAnsi="Times New Roman"/>
          <w:sz w:val="28"/>
        </w:rPr>
        <w:t>н</w:t>
      </w:r>
      <w:r w:rsidRPr="005B4373">
        <w:rPr>
          <w:rFonts w:ascii="Times New Roman" w:hAnsi="Times New Roman"/>
          <w:sz w:val="28"/>
        </w:rPr>
        <w:lastRenderedPageBreak/>
        <w:t>ники спортивных школ в таких спортивных дисциплинах как гребля на ба</w:t>
      </w:r>
      <w:r w:rsidRPr="005B4373">
        <w:rPr>
          <w:rFonts w:ascii="Times New Roman" w:hAnsi="Times New Roman"/>
          <w:sz w:val="28"/>
        </w:rPr>
        <w:t>й</w:t>
      </w:r>
      <w:r w:rsidRPr="005B4373">
        <w:rPr>
          <w:rFonts w:ascii="Times New Roman" w:hAnsi="Times New Roman"/>
          <w:sz w:val="28"/>
        </w:rPr>
        <w:t>дарках и каноэ, восточное боевое единоборство «Сётокан», легкая атлетика, рукопашный бой и другие.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В составы сборных команд Краснодарского края и России входят более 60 спортсменов из Брюховецкого района.</w:t>
      </w:r>
    </w:p>
    <w:p w:rsidR="00100EF0" w:rsidRPr="005B4373" w:rsidRDefault="00C113B6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году на развитие физической культуры и спорта из местного бюджета (включая бюджеты сельских поселений) и внебюджетных средств, было израсходовано </w:t>
      </w:r>
      <w:r w:rsidR="00100EF0" w:rsidRPr="00E50B05">
        <w:rPr>
          <w:rFonts w:ascii="Times New Roman" w:hAnsi="Times New Roman"/>
          <w:sz w:val="28"/>
          <w:szCs w:val="28"/>
        </w:rPr>
        <w:t>67793,2 тыс. ру</w:t>
      </w:r>
      <w:r w:rsidR="00FA2F38" w:rsidRPr="00E50B05">
        <w:rPr>
          <w:rFonts w:ascii="Times New Roman" w:hAnsi="Times New Roman"/>
          <w:sz w:val="28"/>
          <w:szCs w:val="28"/>
        </w:rPr>
        <w:t>блей (в 2019</w:t>
      </w:r>
      <w:r w:rsidR="00100EF0" w:rsidRPr="00E50B05">
        <w:rPr>
          <w:rFonts w:ascii="Times New Roman" w:hAnsi="Times New Roman"/>
          <w:sz w:val="28"/>
          <w:szCs w:val="28"/>
        </w:rPr>
        <w:t xml:space="preserve"> году – 59007,5 тыс.</w:t>
      </w:r>
      <w:r w:rsidR="00100EF0" w:rsidRPr="005B4373">
        <w:rPr>
          <w:rFonts w:ascii="Times New Roman" w:hAnsi="Times New Roman"/>
          <w:sz w:val="28"/>
          <w:szCs w:val="28"/>
        </w:rPr>
        <w:t xml:space="preserve"> рублей). Расходы включали в себя содержание детско-юношеской спортивной школы и спортивных школ, затраты на ремонт и содержание спортсооружений, пр</w:t>
      </w:r>
      <w:r w:rsidR="00100EF0" w:rsidRPr="005B4373">
        <w:rPr>
          <w:rFonts w:ascii="Times New Roman" w:hAnsi="Times New Roman"/>
          <w:sz w:val="28"/>
          <w:szCs w:val="28"/>
        </w:rPr>
        <w:t>о</w:t>
      </w:r>
      <w:r w:rsidR="00100EF0" w:rsidRPr="005B4373">
        <w:rPr>
          <w:rFonts w:ascii="Times New Roman" w:hAnsi="Times New Roman"/>
          <w:sz w:val="28"/>
          <w:szCs w:val="28"/>
        </w:rPr>
        <w:t>ведение и участие в соревнованиях различного уровня, приобретение спо</w:t>
      </w:r>
      <w:r w:rsidR="00100EF0" w:rsidRPr="005B4373">
        <w:rPr>
          <w:rFonts w:ascii="Times New Roman" w:hAnsi="Times New Roman"/>
          <w:sz w:val="28"/>
          <w:szCs w:val="28"/>
        </w:rPr>
        <w:t>р</w:t>
      </w:r>
      <w:r w:rsidR="00100EF0" w:rsidRPr="005B4373">
        <w:rPr>
          <w:rFonts w:ascii="Times New Roman" w:hAnsi="Times New Roman"/>
          <w:sz w:val="28"/>
          <w:szCs w:val="28"/>
        </w:rPr>
        <w:t xml:space="preserve">тивного оборудования и инвентаря, расходы на прохождение углубленного медицинского осмотра спортсменами района. 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4373">
        <w:rPr>
          <w:rFonts w:ascii="Times New Roman" w:hAnsi="Times New Roman"/>
          <w:sz w:val="28"/>
          <w:szCs w:val="28"/>
        </w:rPr>
        <w:t>Финансирование физической культуры и спорта в рублях на одного жителя м</w:t>
      </w:r>
      <w:r w:rsidR="00C113B6">
        <w:rPr>
          <w:rFonts w:ascii="Times New Roman" w:hAnsi="Times New Roman"/>
          <w:sz w:val="28"/>
          <w:szCs w:val="28"/>
        </w:rPr>
        <w:t>униципального образования в 2021</w:t>
      </w:r>
      <w:r w:rsidRPr="005B4373">
        <w:rPr>
          <w:rFonts w:ascii="Times New Roman" w:hAnsi="Times New Roman"/>
          <w:sz w:val="28"/>
          <w:szCs w:val="28"/>
        </w:rPr>
        <w:t xml:space="preserve"> год</w:t>
      </w:r>
      <w:r w:rsidR="00FA2F38">
        <w:rPr>
          <w:rFonts w:ascii="Times New Roman" w:hAnsi="Times New Roman"/>
          <w:sz w:val="28"/>
          <w:szCs w:val="28"/>
        </w:rPr>
        <w:t xml:space="preserve">у составило </w:t>
      </w:r>
      <w:r w:rsidR="00FA2F38" w:rsidRPr="00E50B05">
        <w:rPr>
          <w:rFonts w:ascii="Times New Roman" w:hAnsi="Times New Roman"/>
          <w:sz w:val="28"/>
          <w:szCs w:val="28"/>
        </w:rPr>
        <w:t>1454,2</w:t>
      </w:r>
      <w:r w:rsidR="00C113B6">
        <w:rPr>
          <w:rFonts w:ascii="Times New Roman" w:hAnsi="Times New Roman"/>
          <w:sz w:val="28"/>
          <w:szCs w:val="28"/>
        </w:rPr>
        <w:t xml:space="preserve"> рубля (в 2020</w:t>
      </w:r>
      <w:r w:rsidRPr="005B4373">
        <w:rPr>
          <w:rFonts w:ascii="Times New Roman" w:hAnsi="Times New Roman"/>
          <w:sz w:val="28"/>
          <w:szCs w:val="28"/>
        </w:rPr>
        <w:t xml:space="preserve"> году этот показатель был </w:t>
      </w:r>
      <w:r w:rsidRPr="00E50B05">
        <w:rPr>
          <w:rFonts w:ascii="Times New Roman" w:hAnsi="Times New Roman"/>
          <w:sz w:val="28"/>
          <w:szCs w:val="28"/>
        </w:rPr>
        <w:t>1131,7</w:t>
      </w:r>
      <w:r w:rsidRPr="005B4373">
        <w:rPr>
          <w:rFonts w:ascii="Times New Roman" w:hAnsi="Times New Roman"/>
          <w:sz w:val="28"/>
          <w:szCs w:val="28"/>
        </w:rPr>
        <w:t xml:space="preserve"> рубля).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Одним из показателей качества работы в муниципальном образовании Брюховецкий район по увеличению числа занимающихся массовой физич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>ской культурой и спортом является количество принявших участие в мног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>этапных соревнованиях Всекубанских турниров среди детских дворовых к</w:t>
      </w:r>
      <w:r w:rsidRPr="005B4373">
        <w:rPr>
          <w:rFonts w:ascii="Times New Roman" w:hAnsi="Times New Roman"/>
          <w:sz w:val="28"/>
          <w:szCs w:val="28"/>
        </w:rPr>
        <w:t>о</w:t>
      </w:r>
      <w:r w:rsidRPr="005B4373">
        <w:rPr>
          <w:rFonts w:ascii="Times New Roman" w:hAnsi="Times New Roman"/>
          <w:sz w:val="28"/>
          <w:szCs w:val="28"/>
        </w:rPr>
        <w:t>манд на Кубок губернатора Краснодарского края по видам спорта, сельских спортивных играх и спартакиаде учащихся, в выполнении нормативов (т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 xml:space="preserve">стов) </w:t>
      </w:r>
      <w:r w:rsidRPr="005B4373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(ГТО).</w:t>
      </w:r>
    </w:p>
    <w:p w:rsidR="00100EF0" w:rsidRPr="005B4373" w:rsidRDefault="00100EF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Средний процент по количеству детей и подростков, принявших уч</w:t>
      </w:r>
      <w:r w:rsidRPr="005B4373">
        <w:rPr>
          <w:rFonts w:ascii="Times New Roman" w:hAnsi="Times New Roman"/>
          <w:sz w:val="28"/>
          <w:szCs w:val="28"/>
        </w:rPr>
        <w:t>а</w:t>
      </w:r>
      <w:r w:rsidRPr="005B4373">
        <w:rPr>
          <w:rFonts w:ascii="Times New Roman" w:hAnsi="Times New Roman"/>
          <w:sz w:val="28"/>
          <w:szCs w:val="28"/>
        </w:rPr>
        <w:t>стие во Всекубанских турнирах среди детских команд на Кубок губернатора Краснодарского края по футболу и уличному баскетболу, составил около    90 %, что сопоставимо с цифрами прошлого года.</w:t>
      </w:r>
    </w:p>
    <w:p w:rsidR="00100EF0" w:rsidRPr="005B4373" w:rsidRDefault="00100EF0" w:rsidP="00100EF0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5B4373">
        <w:rPr>
          <w:rFonts w:ascii="Times New Roman" w:hAnsi="Times New Roman"/>
          <w:sz w:val="28"/>
        </w:rPr>
        <w:t>В спартакиаде учащихся муниципального обра</w:t>
      </w:r>
      <w:r w:rsidR="00C113B6">
        <w:rPr>
          <w:rFonts w:ascii="Times New Roman" w:hAnsi="Times New Roman"/>
          <w:sz w:val="28"/>
        </w:rPr>
        <w:t>зования Брюховецкий район в 2021</w:t>
      </w:r>
      <w:r w:rsidRPr="005B4373">
        <w:rPr>
          <w:rFonts w:ascii="Times New Roman" w:hAnsi="Times New Roman"/>
          <w:sz w:val="28"/>
        </w:rPr>
        <w:t xml:space="preserve"> году, которая проводилась с целью популяризации видов спорта и улучшения физкультурно-спортивной работы с учащимися в свободное время, в том числе по месту жительства, приняло участие свыше </w:t>
      </w:r>
      <w:r w:rsidR="007A21A4" w:rsidRPr="005B4373">
        <w:rPr>
          <w:rFonts w:ascii="Times New Roman" w:hAnsi="Times New Roman"/>
          <w:sz w:val="28"/>
        </w:rPr>
        <w:t xml:space="preserve">                                </w:t>
      </w:r>
      <w:r w:rsidRPr="005B4373">
        <w:rPr>
          <w:rFonts w:ascii="Times New Roman" w:hAnsi="Times New Roman"/>
          <w:sz w:val="28"/>
        </w:rPr>
        <w:t xml:space="preserve">2 тысяч учащихся района. </w:t>
      </w:r>
    </w:p>
    <w:p w:rsidR="00100EF0" w:rsidRPr="005B4373" w:rsidRDefault="00100EF0" w:rsidP="00100EF0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5B4373">
        <w:rPr>
          <w:rFonts w:ascii="Times New Roman" w:hAnsi="Times New Roman"/>
          <w:sz w:val="28"/>
        </w:rPr>
        <w:t>По итогам краевого этапа Спартакиады учащихся Кубани муниципал</w:t>
      </w:r>
      <w:r w:rsidRPr="005B4373">
        <w:rPr>
          <w:rFonts w:ascii="Times New Roman" w:hAnsi="Times New Roman"/>
          <w:sz w:val="28"/>
        </w:rPr>
        <w:t>ь</w:t>
      </w:r>
      <w:r w:rsidRPr="005B4373">
        <w:rPr>
          <w:rFonts w:ascii="Times New Roman" w:hAnsi="Times New Roman"/>
          <w:sz w:val="28"/>
        </w:rPr>
        <w:t xml:space="preserve">ное образование Брюховецкий район в комплексном зачёте заняло </w:t>
      </w:r>
      <w:r w:rsidRPr="005B4373">
        <w:rPr>
          <w:rFonts w:ascii="Times New Roman" w:hAnsi="Times New Roman"/>
          <w:sz w:val="28"/>
          <w:lang w:val="en-US"/>
        </w:rPr>
        <w:t>I</w:t>
      </w:r>
      <w:r w:rsidRPr="005B4373">
        <w:rPr>
          <w:rFonts w:ascii="Times New Roman" w:hAnsi="Times New Roman"/>
          <w:sz w:val="28"/>
        </w:rPr>
        <w:t xml:space="preserve"> общек</w:t>
      </w:r>
      <w:r w:rsidRPr="005B4373">
        <w:rPr>
          <w:rFonts w:ascii="Times New Roman" w:hAnsi="Times New Roman"/>
          <w:sz w:val="28"/>
        </w:rPr>
        <w:t>о</w:t>
      </w:r>
      <w:r w:rsidRPr="005B4373">
        <w:rPr>
          <w:rFonts w:ascii="Times New Roman" w:hAnsi="Times New Roman"/>
          <w:sz w:val="28"/>
        </w:rPr>
        <w:t>мандное место в V группе городов и районов края.</w:t>
      </w:r>
    </w:p>
    <w:p w:rsidR="00100EF0" w:rsidRPr="005B4373" w:rsidRDefault="00100EF0" w:rsidP="00100EF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5B4373">
        <w:rPr>
          <w:sz w:val="28"/>
          <w:szCs w:val="28"/>
          <w:shd w:val="clear" w:color="auto" w:fill="FFFFFF"/>
        </w:rPr>
        <w:t>Во исполнение Плана мероприятий поэтапного внедрения Всеросси</w:t>
      </w:r>
      <w:r w:rsidRPr="005B4373">
        <w:rPr>
          <w:sz w:val="28"/>
          <w:szCs w:val="28"/>
          <w:shd w:val="clear" w:color="auto" w:fill="FFFFFF"/>
        </w:rPr>
        <w:t>й</w:t>
      </w:r>
      <w:r w:rsidRPr="005B4373">
        <w:rPr>
          <w:sz w:val="28"/>
          <w:szCs w:val="28"/>
          <w:shd w:val="clear" w:color="auto" w:fill="FFFFFF"/>
        </w:rPr>
        <w:t>ского физкультурно-спортивного комплекса «Готов к труду и обор</w:t>
      </w:r>
      <w:r w:rsidR="00C113B6">
        <w:rPr>
          <w:sz w:val="28"/>
          <w:szCs w:val="28"/>
          <w:shd w:val="clear" w:color="auto" w:fill="FFFFFF"/>
        </w:rPr>
        <w:t>оне» в Краснодарском крае в 2021</w:t>
      </w:r>
      <w:r w:rsidRPr="005B4373">
        <w:rPr>
          <w:sz w:val="28"/>
          <w:szCs w:val="28"/>
          <w:shd w:val="clear" w:color="auto" w:fill="FFFFFF"/>
        </w:rPr>
        <w:t xml:space="preserve"> году продолжил работу по приему нормативов комплекса ГТО </w:t>
      </w:r>
      <w:r w:rsidRPr="005B4373">
        <w:rPr>
          <w:sz w:val="28"/>
          <w:szCs w:val="28"/>
        </w:rPr>
        <w:t>Центр тестирования по выполнению видов испытаний (т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стов), нормативов, требований к оценке уровня знаний и умений в области физической культуры и спорта в муниципальном образовании Брюховецкий район Краснодарского края</w:t>
      </w:r>
      <w:r w:rsidRPr="005B4373">
        <w:rPr>
          <w:sz w:val="28"/>
          <w:szCs w:val="28"/>
          <w:shd w:val="clear" w:color="auto" w:fill="FFFFFF"/>
        </w:rPr>
        <w:t>, осуществляющий свою деятельность на базе МБУ СШ ст. Брюховецкой.</w:t>
      </w:r>
    </w:p>
    <w:p w:rsidR="00100EF0" w:rsidRPr="005B4373" w:rsidRDefault="00100EF0" w:rsidP="00100EF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373">
        <w:rPr>
          <w:sz w:val="28"/>
          <w:szCs w:val="28"/>
        </w:rPr>
        <w:t>В 2</w:t>
      </w:r>
      <w:r w:rsidR="00C113B6">
        <w:rPr>
          <w:sz w:val="28"/>
          <w:szCs w:val="28"/>
        </w:rPr>
        <w:t>021</w:t>
      </w:r>
      <w:r w:rsidRPr="005B4373">
        <w:rPr>
          <w:sz w:val="28"/>
          <w:szCs w:val="28"/>
        </w:rPr>
        <w:t xml:space="preserve"> году в муниципальном образовании Брюховецкий район был проведен ряд мероприятий муниципального уровня. В частности, Зимний и </w:t>
      </w:r>
      <w:r w:rsidRPr="005B4373">
        <w:rPr>
          <w:sz w:val="28"/>
          <w:szCs w:val="28"/>
        </w:rPr>
        <w:lastRenderedPageBreak/>
        <w:t xml:space="preserve">Летний фестивали Всероссийского физкультурно-спортивного комплекса «Готов к труду и обороне» (ГТО) среди участников </w:t>
      </w:r>
      <w:r w:rsidRPr="005B4373">
        <w:rPr>
          <w:sz w:val="28"/>
          <w:szCs w:val="28"/>
          <w:lang w:val="en-US"/>
        </w:rPr>
        <w:t>VI</w:t>
      </w:r>
      <w:r w:rsidRPr="005B4373">
        <w:rPr>
          <w:sz w:val="28"/>
          <w:szCs w:val="28"/>
        </w:rPr>
        <w:t xml:space="preserve"> – </w:t>
      </w:r>
      <w:r w:rsidRPr="005B4373">
        <w:rPr>
          <w:sz w:val="28"/>
          <w:szCs w:val="28"/>
          <w:lang w:val="en-US"/>
        </w:rPr>
        <w:t>XI</w:t>
      </w:r>
      <w:r w:rsidRPr="005B4373">
        <w:rPr>
          <w:sz w:val="28"/>
          <w:szCs w:val="28"/>
        </w:rPr>
        <w:t xml:space="preserve"> возрастных ст</w:t>
      </w:r>
      <w:r w:rsidRPr="005B4373">
        <w:rPr>
          <w:sz w:val="28"/>
          <w:szCs w:val="28"/>
        </w:rPr>
        <w:t>у</w:t>
      </w:r>
      <w:r w:rsidRPr="005B4373">
        <w:rPr>
          <w:sz w:val="28"/>
          <w:szCs w:val="28"/>
        </w:rPr>
        <w:t xml:space="preserve">пеней (18 лет и старше), а также в программу 3-х физкультурно-массовых мероприятий района были включены мероприятия по выполнению норм ГТО. </w:t>
      </w:r>
    </w:p>
    <w:p w:rsidR="00100EF0" w:rsidRPr="005B4373" w:rsidRDefault="00C113B6" w:rsidP="00100EF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В 2021</w:t>
      </w:r>
      <w:r w:rsidR="00100EF0" w:rsidRPr="005B4373">
        <w:rPr>
          <w:rFonts w:ascii="Times New Roman" w:hAnsi="Times New Roman"/>
          <w:sz w:val="28"/>
        </w:rPr>
        <w:t xml:space="preserve"> году на территории муниципального образования Брюховецкий район проведено 10 соревнований краевого уровня, включенных в </w:t>
      </w:r>
      <w:r w:rsidR="00100EF0" w:rsidRPr="005B4373">
        <w:rPr>
          <w:rFonts w:ascii="Times New Roman" w:hAnsi="Times New Roman"/>
          <w:sz w:val="28"/>
          <w:szCs w:val="28"/>
        </w:rPr>
        <w:t>календа</w:t>
      </w:r>
      <w:r w:rsidR="00100EF0" w:rsidRPr="005B4373">
        <w:rPr>
          <w:rFonts w:ascii="Times New Roman" w:hAnsi="Times New Roman"/>
          <w:sz w:val="28"/>
          <w:szCs w:val="28"/>
        </w:rPr>
        <w:t>р</w:t>
      </w:r>
      <w:r w:rsidR="00100EF0" w:rsidRPr="005B4373">
        <w:rPr>
          <w:rFonts w:ascii="Times New Roman" w:hAnsi="Times New Roman"/>
          <w:sz w:val="28"/>
          <w:szCs w:val="28"/>
        </w:rPr>
        <w:t>ный план официальных физкультурных мероприятий и спортивных мер</w:t>
      </w:r>
      <w:r w:rsidR="00100EF0" w:rsidRPr="005B4373">
        <w:rPr>
          <w:rFonts w:ascii="Times New Roman" w:hAnsi="Times New Roman"/>
          <w:sz w:val="28"/>
          <w:szCs w:val="28"/>
        </w:rPr>
        <w:t>о</w:t>
      </w:r>
      <w:r w:rsidR="00100EF0" w:rsidRPr="005B437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ятий Краснодарского края на 2021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</w:t>
      </w:r>
      <w:r w:rsidR="00100EF0" w:rsidRPr="005B4373">
        <w:rPr>
          <w:rFonts w:ascii="Times New Roman" w:hAnsi="Times New Roman"/>
          <w:sz w:val="28"/>
        </w:rPr>
        <w:t xml:space="preserve"> (волейбол, восточное боевое ед</w:t>
      </w:r>
      <w:r w:rsidR="00100EF0" w:rsidRPr="005B4373">
        <w:rPr>
          <w:rFonts w:ascii="Times New Roman" w:hAnsi="Times New Roman"/>
          <w:sz w:val="28"/>
        </w:rPr>
        <w:t>и</w:t>
      </w:r>
      <w:r w:rsidR="00100EF0" w:rsidRPr="005B4373">
        <w:rPr>
          <w:rFonts w:ascii="Times New Roman" w:hAnsi="Times New Roman"/>
          <w:sz w:val="28"/>
        </w:rPr>
        <w:t>ноборство «Сётокан», гиревой спорт, футбол, тяжелая атлетика, прыжки на б</w:t>
      </w:r>
      <w:r w:rsidR="00100EF0" w:rsidRPr="005B4373">
        <w:rPr>
          <w:rFonts w:ascii="Times New Roman" w:hAnsi="Times New Roman"/>
          <w:sz w:val="28"/>
        </w:rPr>
        <w:t>а</w:t>
      </w:r>
      <w:r w:rsidR="00100EF0" w:rsidRPr="005B4373">
        <w:rPr>
          <w:rFonts w:ascii="Times New Roman" w:hAnsi="Times New Roman"/>
          <w:sz w:val="28"/>
        </w:rPr>
        <w:t>туте) и 2 соревнования всероссийского уровня (велоспорт-шоссе).</w:t>
      </w:r>
    </w:p>
    <w:p w:rsidR="00100EF0" w:rsidRPr="005B4373" w:rsidRDefault="00100EF0" w:rsidP="00100EF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Отдел по физической культуре и спорту администрации муниципал</w:t>
      </w:r>
      <w:r w:rsidRPr="005B4373">
        <w:rPr>
          <w:rFonts w:ascii="Times New Roman" w:hAnsi="Times New Roman"/>
          <w:sz w:val="28"/>
          <w:szCs w:val="28"/>
        </w:rPr>
        <w:t>ь</w:t>
      </w:r>
      <w:r w:rsidRPr="005B4373">
        <w:rPr>
          <w:rFonts w:ascii="Times New Roman" w:hAnsi="Times New Roman"/>
          <w:sz w:val="28"/>
          <w:szCs w:val="28"/>
        </w:rPr>
        <w:t>ного образования Брюховецкий район регулярно освещает итоги выступл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>ний в соревнованиях и спортивно-массовых мероприятиях различного уро</w:t>
      </w:r>
      <w:r w:rsidRPr="005B4373">
        <w:rPr>
          <w:rFonts w:ascii="Times New Roman" w:hAnsi="Times New Roman"/>
          <w:sz w:val="28"/>
          <w:szCs w:val="28"/>
        </w:rPr>
        <w:t>в</w:t>
      </w:r>
      <w:r w:rsidRPr="005B4373">
        <w:rPr>
          <w:rFonts w:ascii="Times New Roman" w:hAnsi="Times New Roman"/>
          <w:sz w:val="28"/>
          <w:szCs w:val="28"/>
        </w:rPr>
        <w:t>ня и пропагандирует физическую культуру и спорт, размещая соответству</w:t>
      </w:r>
      <w:r w:rsidRPr="005B4373">
        <w:rPr>
          <w:rFonts w:ascii="Times New Roman" w:hAnsi="Times New Roman"/>
          <w:sz w:val="28"/>
          <w:szCs w:val="28"/>
        </w:rPr>
        <w:t>ю</w:t>
      </w:r>
      <w:r w:rsidRPr="005B4373">
        <w:rPr>
          <w:rFonts w:ascii="Times New Roman" w:hAnsi="Times New Roman"/>
          <w:sz w:val="28"/>
          <w:szCs w:val="28"/>
        </w:rPr>
        <w:t>щие информации и объявления о проводимых соревнованиях, используя ра</w:t>
      </w:r>
      <w:r w:rsidRPr="005B4373">
        <w:rPr>
          <w:rFonts w:ascii="Times New Roman" w:hAnsi="Times New Roman"/>
          <w:sz w:val="28"/>
          <w:szCs w:val="28"/>
        </w:rPr>
        <w:t>й</w:t>
      </w:r>
      <w:r w:rsidRPr="005B4373">
        <w:rPr>
          <w:rFonts w:ascii="Times New Roman" w:hAnsi="Times New Roman"/>
          <w:sz w:val="28"/>
          <w:szCs w:val="28"/>
        </w:rPr>
        <w:t>онную газету «Брюховецкие новости», местное телевидение («Брюховецкий телецентр»), официальный сайт администрации муниципального образов</w:t>
      </w:r>
      <w:r w:rsidRPr="005B4373">
        <w:rPr>
          <w:rFonts w:ascii="Times New Roman" w:hAnsi="Times New Roman"/>
          <w:sz w:val="28"/>
          <w:szCs w:val="28"/>
        </w:rPr>
        <w:t>а</w:t>
      </w:r>
      <w:r w:rsidRPr="005B4373">
        <w:rPr>
          <w:rFonts w:ascii="Times New Roman" w:hAnsi="Times New Roman"/>
          <w:sz w:val="28"/>
          <w:szCs w:val="28"/>
        </w:rPr>
        <w:t>ния Брюховецкий район.</w:t>
      </w:r>
    </w:p>
    <w:p w:rsidR="00100EF0" w:rsidRPr="005B4373" w:rsidRDefault="00100EF0" w:rsidP="00100EF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373">
        <w:rPr>
          <w:rFonts w:ascii="Times New Roman" w:hAnsi="Times New Roman"/>
          <w:sz w:val="28"/>
          <w:szCs w:val="28"/>
        </w:rPr>
        <w:t>Анализ работы в отрасли физической культуры</w:t>
      </w:r>
      <w:r w:rsidR="00C113B6">
        <w:rPr>
          <w:rFonts w:ascii="Times New Roman" w:hAnsi="Times New Roman"/>
          <w:sz w:val="28"/>
          <w:szCs w:val="28"/>
        </w:rPr>
        <w:t xml:space="preserve"> и спорта показывает, что в 2021</w:t>
      </w:r>
      <w:r w:rsidRPr="005B4373">
        <w:rPr>
          <w:rFonts w:ascii="Times New Roman" w:hAnsi="Times New Roman"/>
          <w:sz w:val="28"/>
          <w:szCs w:val="28"/>
        </w:rPr>
        <w:t xml:space="preserve"> году в районе достигнуты положительные результаты по увелич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>нию численности занимающихся физической культурой и спортом, увелич</w:t>
      </w:r>
      <w:r w:rsidRPr="005B4373">
        <w:rPr>
          <w:rFonts w:ascii="Times New Roman" w:hAnsi="Times New Roman"/>
          <w:sz w:val="28"/>
          <w:szCs w:val="28"/>
        </w:rPr>
        <w:t>е</w:t>
      </w:r>
      <w:r w:rsidRPr="005B4373">
        <w:rPr>
          <w:rFonts w:ascii="Times New Roman" w:hAnsi="Times New Roman"/>
          <w:sz w:val="28"/>
          <w:szCs w:val="28"/>
        </w:rPr>
        <w:t xml:space="preserve">нию численности детей и подростков, занимающихся в спортивных школах. </w:t>
      </w:r>
    </w:p>
    <w:p w:rsidR="00100EF0" w:rsidRPr="005B4373" w:rsidRDefault="000D7040" w:rsidP="00100E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2021</w:t>
      </w:r>
      <w:r w:rsidR="00100EF0" w:rsidRPr="005B4373">
        <w:rPr>
          <w:rFonts w:ascii="Times New Roman" w:hAnsi="Times New Roman"/>
          <w:sz w:val="28"/>
          <w:szCs w:val="28"/>
        </w:rPr>
        <w:t xml:space="preserve"> году необходимо решить ряд задач по развитию физической культуры и спорта в районе, а именно таких как:</w:t>
      </w:r>
    </w:p>
    <w:p w:rsidR="00100EF0" w:rsidRPr="005B4373" w:rsidRDefault="00100EF0" w:rsidP="00100EF0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Приобретение и установка спортивно-технологического оборудования на спортивной площадке для подготовки и сдачи нормативов ВФСК ГТО.</w:t>
      </w:r>
    </w:p>
    <w:p w:rsidR="00100EF0" w:rsidRPr="005B4373" w:rsidRDefault="00100EF0" w:rsidP="00100EF0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Увеличение удельного веса населения района, систематически занимающегося физической культурой и спортом, от общего числа населения района в возр</w:t>
      </w:r>
      <w:r w:rsidR="00C113B6">
        <w:rPr>
          <w:sz w:val="28"/>
          <w:szCs w:val="28"/>
        </w:rPr>
        <w:t>асте от 3 до 79 лет (не менее 57,11</w:t>
      </w:r>
      <w:r w:rsidRPr="005B4373">
        <w:rPr>
          <w:sz w:val="28"/>
          <w:szCs w:val="28"/>
        </w:rPr>
        <w:t xml:space="preserve"> %).</w:t>
      </w:r>
    </w:p>
    <w:p w:rsidR="00100EF0" w:rsidRPr="005B4373" w:rsidRDefault="00100EF0" w:rsidP="00100EF0">
      <w:pPr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Не допустить снижение удельного веса детей и подростков, систематически занимающихся в спортивных школах (42 %). </w:t>
      </w:r>
    </w:p>
    <w:p w:rsidR="006362D2" w:rsidRPr="005B4373" w:rsidRDefault="006362D2" w:rsidP="0016375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4373">
        <w:rPr>
          <w:rFonts w:ascii="Times New Roman" w:hAnsi="Times New Roman"/>
          <w:b/>
          <w:sz w:val="28"/>
          <w:szCs w:val="28"/>
        </w:rPr>
        <w:t>. Жилищное строительство и обеспечение граждан жильем</w:t>
      </w: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5890" w:rsidRPr="005B4373" w:rsidRDefault="00EF5318" w:rsidP="00C658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0F67">
        <w:rPr>
          <w:sz w:val="28"/>
          <w:szCs w:val="28"/>
        </w:rPr>
        <w:t>В муниципальном образовании Брюховецкий район общая площадь жилых помещений, приходящаяся в среднем на одного жителя в 202</w:t>
      </w:r>
      <w:r>
        <w:rPr>
          <w:sz w:val="28"/>
          <w:szCs w:val="28"/>
        </w:rPr>
        <w:t>1</w:t>
      </w:r>
      <w:r w:rsidRPr="00FA0F67">
        <w:rPr>
          <w:sz w:val="28"/>
          <w:szCs w:val="28"/>
        </w:rPr>
        <w:t xml:space="preserve"> году, составила 30,</w:t>
      </w:r>
      <w:r>
        <w:rPr>
          <w:sz w:val="28"/>
          <w:szCs w:val="28"/>
        </w:rPr>
        <w:t>9</w:t>
      </w:r>
      <w:r w:rsidRPr="00FA0F67">
        <w:rPr>
          <w:sz w:val="28"/>
          <w:szCs w:val="28"/>
        </w:rPr>
        <w:t xml:space="preserve"> кв. м. (показатель увеличился на </w:t>
      </w:r>
      <w:r>
        <w:rPr>
          <w:sz w:val="28"/>
          <w:szCs w:val="28"/>
        </w:rPr>
        <w:t>2</w:t>
      </w:r>
      <w:r w:rsidRPr="00FA0F67">
        <w:rPr>
          <w:sz w:val="28"/>
          <w:szCs w:val="28"/>
        </w:rPr>
        <w:t xml:space="preserve"> %), в тоже время общая площадь жилых помещений, приходящая в среднем на одного жителя, вв</w:t>
      </w:r>
      <w:r w:rsidRPr="00FA0F67">
        <w:rPr>
          <w:sz w:val="28"/>
          <w:szCs w:val="28"/>
        </w:rPr>
        <w:t>е</w:t>
      </w:r>
      <w:r w:rsidRPr="00FA0F67">
        <w:rPr>
          <w:sz w:val="28"/>
          <w:szCs w:val="28"/>
        </w:rPr>
        <w:t xml:space="preserve">дённая в действие за один год увеличилась на </w:t>
      </w:r>
      <w:r>
        <w:rPr>
          <w:sz w:val="28"/>
          <w:szCs w:val="28"/>
        </w:rPr>
        <w:t>36</w:t>
      </w:r>
      <w:r w:rsidRPr="00FA0F67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13,979</w:t>
      </w:r>
      <w:r w:rsidRPr="00FA0F67">
        <w:rPr>
          <w:sz w:val="28"/>
          <w:szCs w:val="28"/>
        </w:rPr>
        <w:t xml:space="preserve"> кв. м. Показатель площади земельных участков, предоставленных для строител</w:t>
      </w:r>
      <w:r w:rsidRPr="00FA0F67">
        <w:rPr>
          <w:sz w:val="28"/>
          <w:szCs w:val="28"/>
        </w:rPr>
        <w:t>ь</w:t>
      </w:r>
      <w:r w:rsidRPr="00FA0F67">
        <w:rPr>
          <w:sz w:val="28"/>
          <w:szCs w:val="28"/>
        </w:rPr>
        <w:t>ства в расчёте на 10 тысяч человек населения 202</w:t>
      </w:r>
      <w:r>
        <w:rPr>
          <w:sz w:val="28"/>
          <w:szCs w:val="28"/>
        </w:rPr>
        <w:t>1</w:t>
      </w:r>
      <w:r w:rsidRPr="00FA0F67">
        <w:rPr>
          <w:sz w:val="28"/>
          <w:szCs w:val="28"/>
        </w:rPr>
        <w:t xml:space="preserve"> году, </w:t>
      </w:r>
      <w:r>
        <w:rPr>
          <w:sz w:val="28"/>
          <w:szCs w:val="28"/>
        </w:rPr>
        <w:t>увеличился</w:t>
      </w:r>
      <w:r w:rsidRPr="00FA0F67">
        <w:rPr>
          <w:sz w:val="28"/>
          <w:szCs w:val="28"/>
        </w:rPr>
        <w:t xml:space="preserve"> и сост</w:t>
      </w:r>
      <w:r w:rsidRPr="00FA0F67">
        <w:rPr>
          <w:sz w:val="28"/>
          <w:szCs w:val="28"/>
        </w:rPr>
        <w:t>а</w:t>
      </w:r>
      <w:r w:rsidRPr="00FA0F67">
        <w:rPr>
          <w:sz w:val="28"/>
          <w:szCs w:val="28"/>
        </w:rPr>
        <w:t xml:space="preserve">вил </w:t>
      </w:r>
      <w:r>
        <w:rPr>
          <w:sz w:val="28"/>
          <w:szCs w:val="28"/>
        </w:rPr>
        <w:t>1,57</w:t>
      </w:r>
      <w:r w:rsidRPr="00FA0F67">
        <w:rPr>
          <w:sz w:val="28"/>
          <w:szCs w:val="28"/>
        </w:rPr>
        <w:t xml:space="preserve"> га в связи с тем, что площадь земельных участков, предоставленных для коммерческого строительства по результатам аукционов, составила </w:t>
      </w:r>
      <w:r>
        <w:rPr>
          <w:sz w:val="28"/>
          <w:szCs w:val="28"/>
        </w:rPr>
        <w:t>215 кв.м</w:t>
      </w:r>
      <w:r w:rsidRPr="00FA0F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0F67">
        <w:rPr>
          <w:sz w:val="28"/>
          <w:szCs w:val="28"/>
        </w:rPr>
        <w:t>В свою очередь показатель площади земельных участков, предоста</w:t>
      </w:r>
      <w:r w:rsidRPr="00FA0F67">
        <w:rPr>
          <w:sz w:val="28"/>
          <w:szCs w:val="28"/>
        </w:rPr>
        <w:t>в</w:t>
      </w:r>
      <w:r w:rsidRPr="00FA0F67">
        <w:rPr>
          <w:sz w:val="28"/>
          <w:szCs w:val="28"/>
        </w:rPr>
        <w:t xml:space="preserve">ленных для жилищного строительства, индивидуального строительства и </w:t>
      </w:r>
      <w:r w:rsidRPr="00FA0F67">
        <w:rPr>
          <w:sz w:val="28"/>
          <w:szCs w:val="28"/>
        </w:rPr>
        <w:lastRenderedPageBreak/>
        <w:t xml:space="preserve">комплексного освоения в целях жилищного строительство по сравнению с показателями прошлых лет </w:t>
      </w:r>
      <w:r>
        <w:rPr>
          <w:sz w:val="28"/>
          <w:szCs w:val="28"/>
        </w:rPr>
        <w:t xml:space="preserve">увеличилсь </w:t>
      </w:r>
      <w:r w:rsidRPr="00FA0F67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0,75</w:t>
      </w:r>
      <w:r w:rsidRPr="00FA0F67">
        <w:rPr>
          <w:sz w:val="28"/>
          <w:szCs w:val="28"/>
        </w:rPr>
        <w:t xml:space="preserve"> га в расчете на 10 т</w:t>
      </w:r>
      <w:r w:rsidRPr="00FA0F67">
        <w:rPr>
          <w:sz w:val="28"/>
          <w:szCs w:val="28"/>
        </w:rPr>
        <w:t>ы</w:t>
      </w:r>
      <w:r w:rsidRPr="00FA0F67">
        <w:rPr>
          <w:sz w:val="28"/>
          <w:szCs w:val="28"/>
        </w:rPr>
        <w:t>сяч населения. Указанное уменьшение связано с предоставлением земельных участков в основном для ведения личного подсобного хозяйства (участки формируются и предоставляются в границах сельских населенных пунктов ввиду отсутствия свободных территорий для жилищного строительства в районном центре).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VII</w:t>
      </w:r>
      <w:r w:rsidRPr="005B4373">
        <w:rPr>
          <w:b/>
          <w:sz w:val="28"/>
          <w:szCs w:val="28"/>
        </w:rPr>
        <w:t>. Жилищно-коммунальное хозяйство</w:t>
      </w:r>
    </w:p>
    <w:p w:rsidR="003857E7" w:rsidRPr="005B4373" w:rsidRDefault="003857E7" w:rsidP="00960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На территории района расположено 118 многоквартирных домов (далее МКД).  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Из общего числа многоквартирных домов: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находится в муниципальной собственности – 3 МКД (дома сирот);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управление товариществом собственников жилья – 2 МКД (ТСЖ «Мы Вместе», ТСЖ «5 этажей»).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116 многоквартирных домах (кроме ТСЖ) способ управления выбран и реализован собственниками – непосредственное управление.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 Доля организаций коммунального комплекса, осуществляющих прои</w:t>
      </w:r>
      <w:r w:rsidRPr="005B4373">
        <w:rPr>
          <w:sz w:val="28"/>
          <w:szCs w:val="28"/>
        </w:rPr>
        <w:t>з</w:t>
      </w:r>
      <w:r w:rsidRPr="005B4373">
        <w:rPr>
          <w:sz w:val="28"/>
          <w:szCs w:val="28"/>
        </w:rPr>
        <w:t>водство товаров, оказание услуг по водо-, газо-, электроснабжению, водоо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ведению, очистки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  <w:r w:rsidR="000D7040">
        <w:rPr>
          <w:sz w:val="28"/>
          <w:szCs w:val="28"/>
        </w:rPr>
        <w:t xml:space="preserve"> (муниципального района) (в 2020</w:t>
      </w:r>
      <w:r w:rsidRPr="005B4373">
        <w:rPr>
          <w:sz w:val="28"/>
          <w:szCs w:val="28"/>
        </w:rPr>
        <w:t xml:space="preserve"> году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ставила – 43%.</w:t>
      </w:r>
    </w:p>
    <w:p w:rsidR="00AB5FB2" w:rsidRPr="005B4373" w:rsidRDefault="00AB5FB2" w:rsidP="00AB5FB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многоквартирных домов, расположенных на земельных участках, в отношении которых, осуществлен государс</w:t>
      </w:r>
      <w:r w:rsidR="000D7040">
        <w:rPr>
          <w:sz w:val="28"/>
          <w:szCs w:val="28"/>
        </w:rPr>
        <w:t>тв</w:t>
      </w:r>
      <w:r w:rsidR="00C113B6">
        <w:rPr>
          <w:sz w:val="28"/>
          <w:szCs w:val="28"/>
        </w:rPr>
        <w:t>енный кадастровый учет, в 2021 году составила – 69%. В 2021</w:t>
      </w:r>
      <w:r w:rsidRPr="005B4373">
        <w:rPr>
          <w:sz w:val="28"/>
          <w:szCs w:val="28"/>
        </w:rPr>
        <w:t xml:space="preserve"> году на кадастровом учете состоит </w:t>
      </w:r>
      <w:r w:rsidR="008C3834" w:rsidRPr="005B4373">
        <w:rPr>
          <w:sz w:val="28"/>
          <w:szCs w:val="28"/>
        </w:rPr>
        <w:t xml:space="preserve">                    </w:t>
      </w:r>
      <w:r w:rsidRPr="005B4373">
        <w:rPr>
          <w:sz w:val="28"/>
          <w:szCs w:val="28"/>
        </w:rPr>
        <w:t>81 многоквартирный дом.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2017 года состояли 553 чел.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2017 году улучшили свои жилищные условия 12 граждан, состоящих на учете в качестве нуждающихся в жилых помещениях по отдельным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гориям, определенным Законом Краснодарского края от 28 июля 2006 года </w:t>
      </w:r>
      <w:r w:rsidR="00806490" w:rsidRPr="005B4373">
        <w:rPr>
          <w:sz w:val="28"/>
          <w:szCs w:val="28"/>
        </w:rPr>
        <w:t xml:space="preserve">                </w:t>
      </w:r>
      <w:r w:rsidRPr="005B4373">
        <w:rPr>
          <w:sz w:val="28"/>
          <w:szCs w:val="28"/>
        </w:rPr>
        <w:t>№ 1077-КЗ «О мерах социальной поддержки по обеспечению жильем гра</w:t>
      </w:r>
      <w:r w:rsidRPr="005B4373">
        <w:rPr>
          <w:sz w:val="28"/>
          <w:szCs w:val="28"/>
        </w:rPr>
        <w:t>ж</w:t>
      </w:r>
      <w:r w:rsidRPr="005B4373">
        <w:rPr>
          <w:sz w:val="28"/>
          <w:szCs w:val="28"/>
        </w:rPr>
        <w:t>дан отельных категорий», в частности: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 xml:space="preserve">в рамках реализации Указа Президента Российской Федерации от 7 мая 2008 года № 714 «Об обеспечении жильем ветеранов Великой Отечественной войны 1941-1945 годов» в 2017 году улучшили свои жилищные условия </w:t>
      </w:r>
      <w:r w:rsidR="00806490" w:rsidRPr="005B4373">
        <w:rPr>
          <w:sz w:val="28"/>
          <w:szCs w:val="28"/>
        </w:rPr>
        <w:t xml:space="preserve">                   </w:t>
      </w:r>
      <w:r w:rsidRPr="005B4373">
        <w:rPr>
          <w:sz w:val="28"/>
          <w:szCs w:val="28"/>
        </w:rPr>
        <w:t>3 чел., состоящие на учете в качестве нуждающихся в жилых помещениях по категории в «Ветераны Великой Отечественной войны, члены семей поги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>ших (умерших) инвалидов, участников Великой Отечественной войны», к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lastRenderedPageBreak/>
        <w:t>торые приобрели жилые помещения в собственность путем предоставления им единовременной денежной выплаты за счет средств федерального бюдж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та;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подпрограммы «Выполнение государственных обязательств по обеспечению жильем категорий граждан, установленных ф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деральным законодательством» федеральной целевой программы «Жилище» на 2015-2020 годы», утвержденной постановлением Правительства Росси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ской Федерации от 21 марта 2006 года № 153 получателями социальной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платы в форме государственного жилищного сертификата (далее-ГЖС) стали 3 семьи с численным составом 6 человек, состоящие на учете в качестве нуждающихся в жилых помещениях по категории «Граждане, признанные в установленном порядке вынужденными переселенцами». Получатели ГЖС реализовали социальные выплаты и приобрели жилые помещения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данной программы получателем ГЖС стал 1 гражданин, по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вергшийся воздействию радиации вследствие радиационных аварий и кат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строф, путем реализации ГЖС, приобретено жилое помещение в собстве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единовременная денежная выплата предоставлена 1 ветерану боевых действий, путем реализации ЕДВ, приобретено жилое помещение в со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>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единовременная денежная выплата предоставлена 1 инвалиду, путем реализации ЕДВ, приобретено жилое помещение в собственность.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Показатели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нию Брюховецкий район в 2017 году составляет 2,2% (откорректированная цифра).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2018 года состояли 271 семья (586 чел.), в том числе 86 лиц из числа детей-сирот и детей, 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шихся без попечения родителей.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2018 году улучшили свои жилищные условия 13 семей (14 чел.),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ным категориям, определенным Законом Краснодарского края от</w:t>
      </w:r>
      <w:r w:rsidRPr="005B4373">
        <w:rPr>
          <w:sz w:val="28"/>
          <w:szCs w:val="28"/>
        </w:rPr>
        <w:br/>
        <w:t>28 июля 2006 года № 1077-КЗ «О мерах социальной поддержки по обеспеч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нию жильем граждан отельных категорий», в том числе из числа детей-сирот, детей, оставшихся без попечения родителей, лиц из их числа, в частности: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Указа Президента Российской Федерации от 7 мая 2008 года № 714 «Об обеспечении жильем ветеранов Великой Отечественной войны 1941-1945 годов» в 2018 году свои жилищные условия улучшил</w:t>
      </w:r>
      <w:r w:rsidRPr="005B4373">
        <w:rPr>
          <w:sz w:val="28"/>
          <w:szCs w:val="28"/>
        </w:rPr>
        <w:br/>
        <w:t>1 ветеран, состоящий на учете в качестве нуждающихся в жилых помещен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ях по категории в «Ветераны Великой Отечественной войны, члены семей погибших (умерших) инвалидов, участников Великой Отечественной во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ны», который приобрел жилое помещение в собственность путем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lastRenderedPageBreak/>
        <w:t>ления ему единовременной денежной выплаты за счет средств федерального бюджета;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единовременная денежная выплата предоставлена 2 инвалидам, сост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ящим на учете в качестве нуждающихся в жилых помещениях;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гории «Граждане, выехавшие из районов Крайнего Севера и приравненных к ним местностей».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                              к категории детей-сирот и детей, оставшихся без попечения родителей предоставлены 9 жилых квартир муниципального жилищного фонда по дог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ворам найма специализированного жилого помещения. </w:t>
      </w:r>
    </w:p>
    <w:p w:rsidR="00C10A85" w:rsidRPr="005B4373" w:rsidRDefault="00C10A85" w:rsidP="00C10A85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нию Брюховецкий район в 2018 году составил 2,4 % (откорректированная цифра).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2019 года состояли 323 семьи (670 чел.), в том числе 122 лица из числа детей-сирот и детей, оставшихся без попечения родителей.</w:t>
      </w:r>
    </w:p>
    <w:p w:rsidR="00C10A85" w:rsidRPr="005B4373" w:rsidRDefault="00C113B6" w:rsidP="00C1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10A85" w:rsidRPr="005B4373">
        <w:rPr>
          <w:sz w:val="28"/>
          <w:szCs w:val="28"/>
        </w:rPr>
        <w:t xml:space="preserve"> году улучшили свои жилищные условия 14 семей (16 чел.), с</w:t>
      </w:r>
      <w:r w:rsidR="00C10A85" w:rsidRPr="005B4373">
        <w:rPr>
          <w:sz w:val="28"/>
          <w:szCs w:val="28"/>
        </w:rPr>
        <w:t>о</w:t>
      </w:r>
      <w:r w:rsidR="00C10A85"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="00C10A85" w:rsidRPr="005B4373">
        <w:rPr>
          <w:sz w:val="28"/>
          <w:szCs w:val="28"/>
        </w:rPr>
        <w:t>ь</w:t>
      </w:r>
      <w:r w:rsidR="00C10A85" w:rsidRPr="005B4373">
        <w:rPr>
          <w:sz w:val="28"/>
          <w:szCs w:val="28"/>
        </w:rPr>
        <w:t>ным категориям, определенным Законом Краснодарского края от 28 июля 2006 года № 1077-КЗ «О мерах социальной поддержки по обеспечению ж</w:t>
      </w:r>
      <w:r w:rsidR="00C10A85" w:rsidRPr="005B4373">
        <w:rPr>
          <w:sz w:val="28"/>
          <w:szCs w:val="28"/>
        </w:rPr>
        <w:t>и</w:t>
      </w:r>
      <w:r w:rsidR="00C10A85" w:rsidRPr="005B4373">
        <w:rPr>
          <w:sz w:val="28"/>
          <w:szCs w:val="28"/>
        </w:rPr>
        <w:t>льем граждан отельных категорий», в том числе из числа детей-сирот, детей, оставшихся без попечения родителей, лиц из их числа, в частности: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единовременная денежная выплата (далее – ЕДВ) предоставлена</w:t>
      </w:r>
      <w:r w:rsidRPr="005B4373">
        <w:rPr>
          <w:sz w:val="28"/>
          <w:szCs w:val="28"/>
        </w:rPr>
        <w:br/>
        <w:t>1 ветерану боевых действий, состоящему на учете в качестве нуждающихся в жилых помещениях, путем реализации ЕДВ приобретено жилое помещение в собственность ветерана;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гории «Граждане, выехавшие из районов Крайнего Севера и приравненных к ним местностей».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ab/>
        <w:t>в рамках данной программы единовременную денежную выплату п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лучила семья из 2-х человек, состоящие на учете в качестве нуждающихся в жилых помещениях по категории «Граждане, уволенные с военной службы и приравненные к ним лица». Получатели ГЖС реализовали социальную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плату и приобрели жилое помещение в долевую собственность;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к к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тегории детей-сирот и детей, оставшихся без попечения родителей пред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ставлены 11 жилых квартир муниципального жилищного фонда по догов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рам найма специализированного жилого помещения. </w:t>
      </w:r>
    </w:p>
    <w:p w:rsidR="00F345BF" w:rsidRPr="005B4373" w:rsidRDefault="00C10A85" w:rsidP="00C10A85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="00C113B6">
        <w:rPr>
          <w:sz w:val="28"/>
          <w:szCs w:val="28"/>
        </w:rPr>
        <w:t>нию Брюховецкий район в 2021</w:t>
      </w:r>
      <w:r w:rsidR="00C812FF">
        <w:rPr>
          <w:sz w:val="28"/>
          <w:szCs w:val="28"/>
        </w:rPr>
        <w:t xml:space="preserve"> году со</w:t>
      </w:r>
      <w:r w:rsidR="00C113B6">
        <w:rPr>
          <w:sz w:val="28"/>
          <w:szCs w:val="28"/>
        </w:rPr>
        <w:t>ставляет 2,4%, на 2022, 2023, 2024</w:t>
      </w:r>
      <w:r w:rsidRPr="005B4373">
        <w:rPr>
          <w:sz w:val="28"/>
          <w:szCs w:val="28"/>
        </w:rPr>
        <w:t xml:space="preserve"> 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ды прогнозируемый показатель – около 2%, так как в основном, граждане о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дельных категорий, состоящие на учете практически реализовали свое право на получение единовременной денежной выплаты на приобретение (стро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тельство) жилого помещения, жилых помещений, предоставляемых по дог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ворам социального найма гражданам, состоящим на учете в качестве нужд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ющихся в жилых помещениях (принятым на учет до 1 марта 2005 года и м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лоимущим гражданам, состоящим на учете в качестве нуждающихся в жилых помещениях), в муниципальном образовании Брюховецкий район в наличии нет. Основное число граждан, улучшивших жилищные условия, составят л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ца из числа детей-сирот и детей, оставшихся без попечения родителей.</w:t>
      </w:r>
    </w:p>
    <w:p w:rsidR="00F51E6B" w:rsidRPr="005B4373" w:rsidRDefault="00F51E6B" w:rsidP="00F51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B4373">
        <w:rPr>
          <w:rFonts w:ascii="Times New Roman" w:hAnsi="Times New Roman"/>
          <w:b/>
          <w:sz w:val="28"/>
          <w:szCs w:val="28"/>
        </w:rPr>
        <w:t>. Организация муниципального управления</w:t>
      </w: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3EF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 налоговых и неналоговых доходов местного бюджета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поступлений налоговых доходов по дополнительным нормативам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числений) в общем объеме собственных доходов бюджета муниципального образован</w:t>
      </w:r>
      <w:r w:rsidR="00C113B6">
        <w:rPr>
          <w:sz w:val="28"/>
          <w:szCs w:val="28"/>
        </w:rPr>
        <w:t>ия  (без учета субвенций) в 2021</w:t>
      </w:r>
      <w:r>
        <w:rPr>
          <w:sz w:val="28"/>
          <w:szCs w:val="28"/>
        </w:rPr>
        <w:t xml:space="preserve">  го</w:t>
      </w:r>
      <w:r w:rsidR="00C113B6">
        <w:rPr>
          <w:sz w:val="28"/>
          <w:szCs w:val="28"/>
        </w:rPr>
        <w:t>ду составила  32,4  процента.  На 2022</w:t>
      </w:r>
      <w:r>
        <w:rPr>
          <w:sz w:val="28"/>
          <w:szCs w:val="28"/>
        </w:rPr>
        <w:t xml:space="preserve">  год доля налоговых и неналоговых доходов запланирована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</w:t>
      </w:r>
      <w:r w:rsidR="00C113B6">
        <w:rPr>
          <w:sz w:val="28"/>
          <w:szCs w:val="28"/>
        </w:rPr>
        <w:t>41,5 процента,  на 2023  год – 48,4  процента, на 2024  год – 54,1</w:t>
      </w:r>
      <w:r>
        <w:rPr>
          <w:sz w:val="28"/>
          <w:szCs w:val="28"/>
        </w:rPr>
        <w:t xml:space="preserve"> 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F51E6B" w:rsidRPr="005B4373" w:rsidRDefault="00F51E6B" w:rsidP="00DC684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отсутствуют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низации муниципальной формы собственности, находящиеся в стадии бан</w:t>
      </w:r>
      <w:r w:rsidRPr="005B4373">
        <w:rPr>
          <w:sz w:val="28"/>
          <w:szCs w:val="28"/>
        </w:rPr>
        <w:t>к</w:t>
      </w:r>
      <w:r w:rsidRPr="005B4373">
        <w:rPr>
          <w:sz w:val="28"/>
          <w:szCs w:val="28"/>
        </w:rPr>
        <w:t xml:space="preserve">ротства. </w:t>
      </w:r>
    </w:p>
    <w:p w:rsidR="00BF288D" w:rsidRPr="005B4373" w:rsidRDefault="00C113B6" w:rsidP="00BF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BF288D" w:rsidRPr="005B4373">
        <w:rPr>
          <w:sz w:val="28"/>
          <w:szCs w:val="28"/>
        </w:rPr>
        <w:t xml:space="preserve"> год объектов незавершенного в установленные сроки стро</w:t>
      </w:r>
      <w:r w:rsidR="00BF288D" w:rsidRPr="005B4373">
        <w:rPr>
          <w:sz w:val="28"/>
          <w:szCs w:val="28"/>
        </w:rPr>
        <w:t>и</w:t>
      </w:r>
      <w:r w:rsidR="00BF288D" w:rsidRPr="005B4373">
        <w:rPr>
          <w:sz w:val="28"/>
          <w:szCs w:val="28"/>
        </w:rPr>
        <w:t>тельства, осуществляемого за счет средств бюджета муниципального образ</w:t>
      </w:r>
      <w:r w:rsidR="00BF288D" w:rsidRPr="005B4373">
        <w:rPr>
          <w:sz w:val="28"/>
          <w:szCs w:val="28"/>
        </w:rPr>
        <w:t>о</w:t>
      </w:r>
      <w:r w:rsidR="00BF288D" w:rsidRPr="005B4373">
        <w:rPr>
          <w:sz w:val="28"/>
          <w:szCs w:val="28"/>
        </w:rPr>
        <w:t>вания Брюховецкий район нет.</w:t>
      </w:r>
    </w:p>
    <w:p w:rsidR="004533EF" w:rsidRPr="00A50F2C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заработной плате и начислениям на оплату труда в МО Брюховецкий район составляет 0,2%.</w:t>
      </w:r>
    </w:p>
    <w:p w:rsidR="00327EA0" w:rsidRPr="005B4373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увеличение расходов</w:t>
      </w:r>
      <w:r w:rsidRPr="00BC7917">
        <w:rPr>
          <w:sz w:val="28"/>
          <w:szCs w:val="28"/>
        </w:rPr>
        <w:t xml:space="preserve"> бюджета муниципального образов</w:t>
      </w:r>
      <w:r w:rsidRPr="00BC7917">
        <w:rPr>
          <w:sz w:val="28"/>
          <w:szCs w:val="28"/>
        </w:rPr>
        <w:t>а</w:t>
      </w:r>
      <w:r w:rsidRPr="00BC7917">
        <w:rPr>
          <w:sz w:val="28"/>
          <w:szCs w:val="28"/>
        </w:rPr>
        <w:t xml:space="preserve">ния на содержание работников органов местного самоуправления в расчете </w:t>
      </w:r>
      <w:r w:rsidRPr="00BC7917">
        <w:rPr>
          <w:sz w:val="28"/>
          <w:szCs w:val="28"/>
        </w:rPr>
        <w:lastRenderedPageBreak/>
        <w:t>на одного жителя муниципального образования</w:t>
      </w:r>
      <w:r>
        <w:rPr>
          <w:sz w:val="28"/>
          <w:szCs w:val="28"/>
        </w:rPr>
        <w:t>, в связи с увеличением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работников органов местного самоуправления.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утверждена схема территориального планирования муниципального района и генеральные 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ны поселений.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Удовлетворённость населения деятельностью органов местного сам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управления муниципального образования Брюховецкий район в</w:t>
      </w:r>
      <w:r w:rsidR="00385AA7" w:rsidRPr="005B4373">
        <w:rPr>
          <w:sz w:val="28"/>
          <w:szCs w:val="28"/>
        </w:rPr>
        <w:t xml:space="preserve"> </w:t>
      </w:r>
      <w:r w:rsidR="00B11CF5">
        <w:rPr>
          <w:sz w:val="28"/>
          <w:szCs w:val="28"/>
        </w:rPr>
        <w:t>2021</w:t>
      </w:r>
      <w:r w:rsidR="003C0798" w:rsidRPr="005B4373">
        <w:rPr>
          <w:sz w:val="28"/>
          <w:szCs w:val="28"/>
        </w:rPr>
        <w:t xml:space="preserve"> </w:t>
      </w:r>
      <w:r w:rsidR="00ED73C8" w:rsidRPr="005B4373">
        <w:rPr>
          <w:sz w:val="28"/>
          <w:szCs w:val="28"/>
        </w:rPr>
        <w:t>году со</w:t>
      </w:r>
      <w:r w:rsidR="00B11CF5">
        <w:rPr>
          <w:sz w:val="28"/>
          <w:szCs w:val="28"/>
        </w:rPr>
        <w:t>ставила 50,60</w:t>
      </w:r>
      <w:r w:rsidRPr="005B4373">
        <w:rPr>
          <w:sz w:val="28"/>
          <w:szCs w:val="28"/>
        </w:rPr>
        <w:t>%, что н</w:t>
      </w:r>
      <w:r w:rsidR="003C0798" w:rsidRPr="005B4373">
        <w:rPr>
          <w:sz w:val="28"/>
          <w:szCs w:val="28"/>
        </w:rPr>
        <w:t>а</w:t>
      </w:r>
      <w:r w:rsidR="00B11CF5">
        <w:rPr>
          <w:sz w:val="28"/>
          <w:szCs w:val="28"/>
        </w:rPr>
        <w:t xml:space="preserve"> 2</w:t>
      </w:r>
      <w:r w:rsidR="00BA5EB2" w:rsidRPr="005B4373">
        <w:rPr>
          <w:sz w:val="28"/>
          <w:szCs w:val="28"/>
        </w:rPr>
        <w:t>,</w:t>
      </w:r>
      <w:r w:rsidR="00827012" w:rsidRPr="005B4373">
        <w:rPr>
          <w:sz w:val="28"/>
          <w:szCs w:val="28"/>
        </w:rPr>
        <w:t>04</w:t>
      </w:r>
      <w:r w:rsidR="00B11CF5">
        <w:rPr>
          <w:sz w:val="28"/>
          <w:szCs w:val="28"/>
        </w:rPr>
        <w:t xml:space="preserve"> % ниже по сравнению с 2020</w:t>
      </w:r>
      <w:r w:rsidRPr="005B4373">
        <w:rPr>
          <w:sz w:val="28"/>
          <w:szCs w:val="28"/>
        </w:rPr>
        <w:t xml:space="preserve"> годом.</w:t>
      </w:r>
    </w:p>
    <w:p w:rsidR="000E47C7" w:rsidRPr="005B4373" w:rsidRDefault="00B60632" w:rsidP="00B6063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Среднегодовая численность постоянного населения муниципального обра</w:t>
      </w:r>
      <w:r w:rsidR="00B11CF5">
        <w:rPr>
          <w:sz w:val="28"/>
          <w:szCs w:val="28"/>
        </w:rPr>
        <w:t>зования Брюховецкий район в 2021</w:t>
      </w:r>
      <w:r w:rsidRPr="005B4373">
        <w:rPr>
          <w:sz w:val="28"/>
          <w:szCs w:val="28"/>
        </w:rPr>
        <w:t xml:space="preserve"> году составила </w:t>
      </w:r>
      <w:r w:rsidR="004C49D0" w:rsidRPr="004C49D0">
        <w:rPr>
          <w:sz w:val="28"/>
          <w:szCs w:val="28"/>
        </w:rPr>
        <w:t>49</w:t>
      </w:r>
      <w:r w:rsidR="00B11CF5">
        <w:rPr>
          <w:sz w:val="28"/>
          <w:szCs w:val="28"/>
        </w:rPr>
        <w:t>,5</w:t>
      </w:r>
      <w:r w:rsidR="004C49D0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>тыс. чел. и за п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следние три года имела тенденцию к снижению. Основной причиной сниж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ния численности постоянного населения в Брюховецком районе  в этом п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риоде является естественная убыль, то есть превышение численности уме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 xml:space="preserve">ших над численностью родившихся (2017 год - на 207 чел.,  2018 год – </w:t>
      </w:r>
      <w:r w:rsidR="009C20AA" w:rsidRPr="005B4373">
        <w:rPr>
          <w:sz w:val="28"/>
          <w:szCs w:val="28"/>
        </w:rPr>
        <w:t xml:space="preserve">                  </w:t>
      </w:r>
      <w:r w:rsidRPr="005B4373">
        <w:rPr>
          <w:sz w:val="28"/>
          <w:szCs w:val="28"/>
        </w:rPr>
        <w:t>на 137 чел., 2019 год – на 133 чел.</w:t>
      </w:r>
      <w:r w:rsidR="00797594">
        <w:rPr>
          <w:sz w:val="28"/>
          <w:szCs w:val="28"/>
        </w:rPr>
        <w:t xml:space="preserve">). </w:t>
      </w:r>
      <w:r w:rsidR="00797594">
        <w:rPr>
          <w:sz w:val="28"/>
          <w:szCs w:val="28"/>
        </w:rPr>
        <w:tab/>
        <w:t>По прогнозным оценкам в 2022-2024</w:t>
      </w:r>
      <w:r w:rsidRPr="005B4373">
        <w:rPr>
          <w:sz w:val="28"/>
          <w:szCs w:val="28"/>
        </w:rPr>
        <w:t xml:space="preserve"> годах естественная убыль по годам будет сокращаться, так как всле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ствие исполнения региональных и федеральных программ в области здрав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охранения будет сокращаться число умерших, в результате чего темпы сн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жения населения замедлятся, среднегодовая численность постоянного нас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ления составит порядка </w:t>
      </w:r>
      <w:r w:rsidR="004C49D0">
        <w:rPr>
          <w:sz w:val="28"/>
          <w:szCs w:val="28"/>
        </w:rPr>
        <w:t>49,5- 49,5</w:t>
      </w:r>
      <w:r w:rsidRPr="005B4373">
        <w:rPr>
          <w:sz w:val="28"/>
          <w:szCs w:val="28"/>
        </w:rPr>
        <w:t xml:space="preserve"> тыс. человек.</w:t>
      </w:r>
    </w:p>
    <w:p w:rsidR="00B60632" w:rsidRPr="005B4373" w:rsidRDefault="00B60632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IX</w:t>
      </w:r>
      <w:r w:rsidRPr="005B4373">
        <w:rPr>
          <w:b/>
          <w:sz w:val="28"/>
          <w:szCs w:val="28"/>
        </w:rPr>
        <w:t>.Энергосбережение и повышение энергетической эффективности</w:t>
      </w:r>
    </w:p>
    <w:p w:rsidR="00F51E6B" w:rsidRPr="005B4373" w:rsidRDefault="00F51E6B" w:rsidP="00F51E6B">
      <w:pPr>
        <w:ind w:firstLine="709"/>
        <w:rPr>
          <w:sz w:val="32"/>
          <w:szCs w:val="32"/>
        </w:rPr>
      </w:pPr>
    </w:p>
    <w:p w:rsidR="00153E6C" w:rsidRPr="005B4373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Удельная величина потребления энергетических ресурсов в многоква</w:t>
      </w:r>
      <w:r w:rsidRPr="005B4373"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  <w:lang w:eastAsia="ar-SA"/>
        </w:rPr>
        <w:t>тирных домах за 2021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 год составила: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 xml:space="preserve">электрическая энергия – </w:t>
      </w:r>
      <w:r>
        <w:rPr>
          <w:rFonts w:ascii="Times New Roman" w:hAnsi="Times New Roman"/>
          <w:sz w:val="28"/>
          <w:szCs w:val="28"/>
          <w:lang w:eastAsia="ar-SA"/>
        </w:rPr>
        <w:t>920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кВт/ч на 1 проживающего, что на </w:t>
      </w:r>
      <w:r>
        <w:rPr>
          <w:rFonts w:ascii="Times New Roman" w:hAnsi="Times New Roman"/>
          <w:sz w:val="28"/>
          <w:szCs w:val="28"/>
          <w:lang w:eastAsia="ar-SA"/>
        </w:rPr>
        <w:t>4,4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% больше по сравнению с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годом. Увеличение показателя произошло в св</w:t>
      </w:r>
      <w:r w:rsidRPr="00CB0CEE">
        <w:rPr>
          <w:rFonts w:ascii="Times New Roman" w:hAnsi="Times New Roman"/>
          <w:sz w:val="28"/>
          <w:szCs w:val="28"/>
          <w:lang w:eastAsia="ar-SA"/>
        </w:rPr>
        <w:t>я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зи с более интенсивным использованием электроприборов (сплит систем) в летний период года из-за высокой температуры воздуха. 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тепловая энергия - </w:t>
      </w:r>
      <w:r w:rsidRPr="00CB0CEE">
        <w:rPr>
          <w:rFonts w:ascii="Times New Roman" w:hAnsi="Times New Roman"/>
          <w:sz w:val="28"/>
          <w:szCs w:val="28"/>
          <w:lang w:eastAsia="ar-SA"/>
        </w:rPr>
        <w:t>0,1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Гкал на м</w:t>
      </w:r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общей площади, показатель </w:t>
      </w:r>
      <w:r>
        <w:rPr>
          <w:rFonts w:ascii="Times New Roman" w:hAnsi="Times New Roman"/>
          <w:sz w:val="28"/>
          <w:szCs w:val="28"/>
          <w:lang w:eastAsia="ar-SA"/>
        </w:rPr>
        <w:t>увел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чился  на 17% в связи с потребностью установки общедомовых </w:t>
      </w:r>
      <w:r w:rsidRPr="003F001A">
        <w:rPr>
          <w:rFonts w:ascii="Times New Roman" w:hAnsi="Times New Roman"/>
          <w:sz w:val="28"/>
          <w:szCs w:val="28"/>
          <w:lang w:eastAsia="ar-SA"/>
        </w:rPr>
        <w:t xml:space="preserve">тепловых пунктов </w:t>
      </w:r>
      <w:r>
        <w:rPr>
          <w:rFonts w:ascii="Times New Roman" w:hAnsi="Times New Roman"/>
          <w:sz w:val="28"/>
          <w:szCs w:val="28"/>
          <w:lang w:eastAsia="ar-SA"/>
        </w:rPr>
        <w:t>регулируемых по погодным условиям</w:t>
      </w:r>
      <w:r w:rsidRPr="00CB0CEE">
        <w:rPr>
          <w:rFonts w:ascii="Times New Roman" w:hAnsi="Times New Roman"/>
          <w:sz w:val="28"/>
          <w:szCs w:val="28"/>
          <w:lang w:eastAsia="ar-SA"/>
        </w:rPr>
        <w:t>;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 xml:space="preserve">горячая вода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B0CEE">
        <w:rPr>
          <w:rFonts w:ascii="Times New Roman" w:hAnsi="Times New Roman"/>
          <w:sz w:val="28"/>
          <w:szCs w:val="28"/>
          <w:lang w:eastAsia="ar-SA"/>
        </w:rPr>
        <w:t>4,</w:t>
      </w:r>
      <w:r>
        <w:rPr>
          <w:rFonts w:ascii="Times New Roman" w:hAnsi="Times New Roman"/>
          <w:sz w:val="28"/>
          <w:szCs w:val="28"/>
          <w:lang w:eastAsia="ar-SA"/>
        </w:rPr>
        <w:t xml:space="preserve">39 </w:t>
      </w:r>
      <w:r w:rsidRPr="00CB0CEE">
        <w:rPr>
          <w:rFonts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  <w:lang w:eastAsia="ar-SA"/>
        </w:rPr>
        <w:t>³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проживающего, показатель </w:t>
      </w:r>
      <w:r>
        <w:rPr>
          <w:rFonts w:ascii="Times New Roman" w:hAnsi="Times New Roman"/>
          <w:sz w:val="28"/>
          <w:szCs w:val="28"/>
          <w:lang w:eastAsia="ar-SA"/>
        </w:rPr>
        <w:t>уменьши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>ся на 6,5 % в связи с более экономным подходом потреблени ресурса</w:t>
      </w:r>
      <w:r w:rsidRPr="00CB0CEE">
        <w:rPr>
          <w:rFonts w:ascii="Times New Roman" w:hAnsi="Times New Roman"/>
          <w:sz w:val="28"/>
          <w:szCs w:val="28"/>
          <w:lang w:eastAsia="ar-SA"/>
        </w:rPr>
        <w:t>;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 xml:space="preserve">холодная вода </w:t>
      </w:r>
      <w:r>
        <w:rPr>
          <w:rFonts w:ascii="Times New Roman" w:hAnsi="Times New Roman"/>
          <w:sz w:val="28"/>
          <w:szCs w:val="28"/>
          <w:lang w:eastAsia="ar-SA"/>
        </w:rPr>
        <w:t>- 41,4  м³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проживающего, что на </w:t>
      </w:r>
      <w:r>
        <w:rPr>
          <w:rFonts w:ascii="Times New Roman" w:hAnsi="Times New Roman"/>
          <w:sz w:val="28"/>
          <w:szCs w:val="28"/>
          <w:lang w:eastAsia="ar-SA"/>
        </w:rPr>
        <w:t xml:space="preserve">11,1 </w:t>
      </w:r>
      <w:r w:rsidRPr="00CB0CEE">
        <w:rPr>
          <w:rFonts w:ascii="Times New Roman" w:hAnsi="Times New Roman"/>
          <w:sz w:val="28"/>
          <w:szCs w:val="28"/>
          <w:lang w:eastAsia="ar-SA"/>
        </w:rPr>
        <w:t>% выше по сравнению с показателем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года. Рост показателя произошел из-за б</w:t>
      </w:r>
      <w:r w:rsidRPr="00CB0CEE">
        <w:rPr>
          <w:rFonts w:ascii="Times New Roman" w:hAnsi="Times New Roman"/>
          <w:sz w:val="28"/>
          <w:szCs w:val="28"/>
          <w:lang w:eastAsia="ar-SA"/>
        </w:rPr>
        <w:t>о</w:t>
      </w:r>
      <w:r w:rsidRPr="00CB0CEE">
        <w:rPr>
          <w:rFonts w:ascii="Times New Roman" w:hAnsi="Times New Roman"/>
          <w:sz w:val="28"/>
          <w:szCs w:val="28"/>
          <w:lang w:eastAsia="ar-SA"/>
        </w:rPr>
        <w:t>лее интенсивного использования ресурса в теплый период года, в связи с б</w:t>
      </w:r>
      <w:r w:rsidRPr="00CB0CEE">
        <w:rPr>
          <w:rFonts w:ascii="Times New Roman" w:hAnsi="Times New Roman"/>
          <w:sz w:val="28"/>
          <w:szCs w:val="28"/>
          <w:lang w:eastAsia="ar-SA"/>
        </w:rPr>
        <w:t>о</w:t>
      </w:r>
      <w:r w:rsidRPr="00CB0CEE">
        <w:rPr>
          <w:rFonts w:ascii="Times New Roman" w:hAnsi="Times New Roman"/>
          <w:sz w:val="28"/>
          <w:szCs w:val="28"/>
          <w:lang w:eastAsia="ar-SA"/>
        </w:rPr>
        <w:t>лее высокой температурой воздуха. Для уменьшения показателя проводится работа по установке общедомовых приборов учета;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природный газ - 572 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z w:val="28"/>
          <w:szCs w:val="28"/>
          <w:lang w:eastAsia="ar-SA"/>
        </w:rPr>
        <w:t>³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проживающего, что на </w:t>
      </w:r>
      <w:r>
        <w:rPr>
          <w:rFonts w:ascii="Times New Roman" w:hAnsi="Times New Roman"/>
          <w:sz w:val="28"/>
          <w:szCs w:val="28"/>
          <w:lang w:eastAsia="ar-SA"/>
        </w:rPr>
        <w:t xml:space="preserve">13 </w:t>
      </w:r>
      <w:r w:rsidRPr="00CB0CEE">
        <w:rPr>
          <w:rFonts w:ascii="Times New Roman" w:hAnsi="Times New Roman"/>
          <w:sz w:val="28"/>
          <w:szCs w:val="28"/>
          <w:lang w:eastAsia="ar-SA"/>
        </w:rPr>
        <w:t>% ниже по сравнению с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годом. Уменьшение показателя произошло в связи с более теплым осенне-зимним периодом года.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Удельная величина потребления энергетических ресурсов муниципал</w:t>
      </w:r>
      <w:r w:rsidRPr="00CB0CEE">
        <w:rPr>
          <w:rFonts w:ascii="Times New Roman" w:hAnsi="Times New Roman"/>
          <w:sz w:val="28"/>
          <w:szCs w:val="28"/>
          <w:lang w:eastAsia="ar-SA"/>
        </w:rPr>
        <w:t>ь</w:t>
      </w:r>
      <w:r w:rsidRPr="00CB0CEE">
        <w:rPr>
          <w:rFonts w:ascii="Times New Roman" w:hAnsi="Times New Roman"/>
          <w:sz w:val="28"/>
          <w:szCs w:val="28"/>
          <w:lang w:eastAsia="ar-SA"/>
        </w:rPr>
        <w:t>ными бюджетными учреждениями за 202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 составила: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электрическая энергия -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/>
          <w:sz w:val="28"/>
          <w:szCs w:val="28"/>
          <w:lang w:eastAsia="ar-SA"/>
        </w:rPr>
        <w:t>6,3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кВт/ч на 1 человека населения, что на 2,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выше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по сравнению с показателем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года. Показатель </w:t>
      </w:r>
      <w:r>
        <w:rPr>
          <w:rFonts w:ascii="Times New Roman" w:hAnsi="Times New Roman"/>
          <w:sz w:val="28"/>
          <w:szCs w:val="28"/>
          <w:lang w:eastAsia="ar-SA"/>
        </w:rPr>
        <w:t xml:space="preserve">увеличился 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в связи с </w:t>
      </w:r>
      <w:r>
        <w:rPr>
          <w:rFonts w:ascii="Times New Roman" w:hAnsi="Times New Roman"/>
          <w:sz w:val="28"/>
          <w:szCs w:val="28"/>
          <w:lang w:eastAsia="ar-SA"/>
        </w:rPr>
        <w:t>полноценной работой муниципальных учреждений в 2021 году по сравнению с работой на удаленной системе в 2020 году,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тепловая энергия - 0,05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Гкал на м</w:t>
      </w:r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общей площади, показатель остался на прежнем уровне;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горячая вода - 0,</w:t>
      </w:r>
      <w:r>
        <w:rPr>
          <w:rFonts w:ascii="Times New Roman" w:hAnsi="Times New Roman"/>
          <w:sz w:val="28"/>
          <w:szCs w:val="28"/>
          <w:lang w:eastAsia="ar-SA"/>
        </w:rPr>
        <w:t>18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z w:val="28"/>
          <w:szCs w:val="28"/>
          <w:lang w:eastAsia="ar-SA"/>
        </w:rPr>
        <w:t xml:space="preserve">³ на одного человека 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, что на </w:t>
      </w:r>
      <w:r>
        <w:rPr>
          <w:rFonts w:ascii="Times New Roman" w:hAnsi="Times New Roman"/>
          <w:sz w:val="28"/>
          <w:szCs w:val="28"/>
          <w:lang w:eastAsia="ar-SA"/>
        </w:rPr>
        <w:t>100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больше по сравнению с показателем 2020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года. </w:t>
      </w:r>
      <w:r>
        <w:rPr>
          <w:rFonts w:ascii="Times New Roman" w:hAnsi="Times New Roman"/>
          <w:sz w:val="28"/>
          <w:szCs w:val="28"/>
          <w:lang w:eastAsia="ar-SA"/>
        </w:rPr>
        <w:t>Показатель увеличился</w:t>
      </w:r>
      <w:r w:rsidRPr="00D353F7">
        <w:rPr>
          <w:rFonts w:ascii="Times New Roman" w:hAnsi="Times New Roman"/>
          <w:sz w:val="28"/>
          <w:szCs w:val="28"/>
          <w:lang w:eastAsia="ar-SA"/>
        </w:rPr>
        <w:t xml:space="preserve"> в связи с полн</w:t>
      </w:r>
      <w:r w:rsidRPr="00D353F7">
        <w:rPr>
          <w:rFonts w:ascii="Times New Roman" w:hAnsi="Times New Roman"/>
          <w:sz w:val="28"/>
          <w:szCs w:val="28"/>
          <w:lang w:eastAsia="ar-SA"/>
        </w:rPr>
        <w:t>о</w:t>
      </w:r>
      <w:r w:rsidRPr="00D353F7">
        <w:rPr>
          <w:rFonts w:ascii="Times New Roman" w:hAnsi="Times New Roman"/>
          <w:sz w:val="28"/>
          <w:szCs w:val="28"/>
          <w:lang w:eastAsia="ar-SA"/>
        </w:rPr>
        <w:t>ценной работой муниципальных учреждений в 2021 году по сравнению с р</w:t>
      </w:r>
      <w:r w:rsidRPr="00D353F7">
        <w:rPr>
          <w:rFonts w:ascii="Times New Roman" w:hAnsi="Times New Roman"/>
          <w:sz w:val="28"/>
          <w:szCs w:val="28"/>
          <w:lang w:eastAsia="ar-SA"/>
        </w:rPr>
        <w:t>а</w:t>
      </w:r>
      <w:r w:rsidRPr="00D353F7">
        <w:rPr>
          <w:rFonts w:ascii="Times New Roman" w:hAnsi="Times New Roman"/>
          <w:sz w:val="28"/>
          <w:szCs w:val="28"/>
          <w:lang w:eastAsia="ar-SA"/>
        </w:rPr>
        <w:t>ботой н</w:t>
      </w:r>
      <w:r>
        <w:rPr>
          <w:rFonts w:ascii="Times New Roman" w:hAnsi="Times New Roman"/>
          <w:sz w:val="28"/>
          <w:szCs w:val="28"/>
          <w:lang w:eastAsia="ar-SA"/>
        </w:rPr>
        <w:t>а удаленной системе в 2020 году</w:t>
      </w:r>
      <w:r w:rsidRPr="00CB0CEE">
        <w:rPr>
          <w:rFonts w:ascii="Times New Roman" w:hAnsi="Times New Roman"/>
          <w:sz w:val="28"/>
          <w:szCs w:val="28"/>
          <w:lang w:eastAsia="ar-SA"/>
        </w:rPr>
        <w:t>;</w:t>
      </w:r>
    </w:p>
    <w:p w:rsidR="00153E6C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холодная вода - 1,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z w:val="28"/>
          <w:szCs w:val="28"/>
          <w:lang w:eastAsia="ar-SA"/>
        </w:rPr>
        <w:t>³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человека населения, что на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B0CEE">
        <w:rPr>
          <w:rFonts w:ascii="Times New Roman" w:hAnsi="Times New Roman"/>
          <w:sz w:val="28"/>
          <w:szCs w:val="28"/>
          <w:lang w:eastAsia="ar-SA"/>
        </w:rPr>
        <w:t>% выше по сравнению с аналогичным периодом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года, в связи с более интенси</w:t>
      </w:r>
      <w:r w:rsidRPr="00CB0CEE">
        <w:rPr>
          <w:rFonts w:ascii="Times New Roman" w:hAnsi="Times New Roman"/>
          <w:sz w:val="28"/>
          <w:szCs w:val="28"/>
          <w:lang w:eastAsia="ar-SA"/>
        </w:rPr>
        <w:t>в</w:t>
      </w:r>
      <w:r w:rsidRPr="00CB0CEE">
        <w:rPr>
          <w:rFonts w:ascii="Times New Roman" w:hAnsi="Times New Roman"/>
          <w:sz w:val="28"/>
          <w:szCs w:val="28"/>
          <w:lang w:eastAsia="ar-SA"/>
        </w:rPr>
        <w:t>ным потребление воды. Для уменьшения показателя проводится работа по установке приборов учета холодного водоснабжения;</w:t>
      </w:r>
    </w:p>
    <w:p w:rsidR="00CB0CEE" w:rsidRPr="00CB0CEE" w:rsidRDefault="00153E6C" w:rsidP="00153E6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природный газ – 42,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м</w:t>
      </w:r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человека населения, что на </w:t>
      </w:r>
      <w:r>
        <w:rPr>
          <w:rFonts w:ascii="Times New Roman" w:hAnsi="Times New Roman"/>
          <w:sz w:val="28"/>
          <w:szCs w:val="28"/>
          <w:lang w:eastAsia="ar-SA"/>
        </w:rPr>
        <w:t>1,42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 xml:space="preserve"> больше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по сравнению с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годом. </w:t>
      </w:r>
      <w:r w:rsidRPr="00D353F7">
        <w:rPr>
          <w:rFonts w:ascii="Times New Roman" w:hAnsi="Times New Roman"/>
          <w:sz w:val="28"/>
          <w:szCs w:val="28"/>
          <w:lang w:eastAsia="ar-SA"/>
        </w:rPr>
        <w:t>Показатель увеличился в связи с полн</w:t>
      </w:r>
      <w:r w:rsidRPr="00D353F7">
        <w:rPr>
          <w:rFonts w:ascii="Times New Roman" w:hAnsi="Times New Roman"/>
          <w:sz w:val="28"/>
          <w:szCs w:val="28"/>
          <w:lang w:eastAsia="ar-SA"/>
        </w:rPr>
        <w:t>о</w:t>
      </w:r>
      <w:r w:rsidRPr="00D353F7">
        <w:rPr>
          <w:rFonts w:ascii="Times New Roman" w:hAnsi="Times New Roman"/>
          <w:sz w:val="28"/>
          <w:szCs w:val="28"/>
          <w:lang w:eastAsia="ar-SA"/>
        </w:rPr>
        <w:t>ценной работой муниципальных учреждений в 2021 году по сравнению с р</w:t>
      </w:r>
      <w:r w:rsidRPr="00D353F7">
        <w:rPr>
          <w:rFonts w:ascii="Times New Roman" w:hAnsi="Times New Roman"/>
          <w:sz w:val="28"/>
          <w:szCs w:val="28"/>
          <w:lang w:eastAsia="ar-SA"/>
        </w:rPr>
        <w:t>а</w:t>
      </w:r>
      <w:r w:rsidRPr="00D353F7">
        <w:rPr>
          <w:rFonts w:ascii="Times New Roman" w:hAnsi="Times New Roman"/>
          <w:sz w:val="28"/>
          <w:szCs w:val="28"/>
          <w:lang w:eastAsia="ar-SA"/>
        </w:rPr>
        <w:t>ботой на удаленной системе в 2020 году.</w:t>
      </w:r>
      <w:r w:rsidR="00CB0CEE" w:rsidRPr="00CB0CE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33216" w:rsidRPr="005B4373" w:rsidRDefault="00733216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20AA" w:rsidRPr="005B4373" w:rsidRDefault="009C20AA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FC531D" w:rsidRPr="005B4373" w:rsidRDefault="00FC531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4373">
        <w:rPr>
          <w:sz w:val="28"/>
          <w:szCs w:val="28"/>
          <w:lang w:eastAsia="ar-SA"/>
        </w:rPr>
        <w:tab/>
      </w:r>
      <w:r w:rsidR="00C051CD" w:rsidRPr="005B4373">
        <w:rPr>
          <w:b/>
          <w:sz w:val="28"/>
          <w:szCs w:val="28"/>
          <w:lang w:val="en-US"/>
        </w:rPr>
        <w:t>X</w:t>
      </w:r>
      <w:r w:rsidR="00C051CD" w:rsidRPr="005B4373">
        <w:rPr>
          <w:b/>
          <w:sz w:val="28"/>
          <w:szCs w:val="28"/>
        </w:rPr>
        <w:t>.</w:t>
      </w:r>
      <w:r w:rsidRPr="005B4373">
        <w:rPr>
          <w:b/>
          <w:sz w:val="28"/>
          <w:szCs w:val="28"/>
        </w:rPr>
        <w:t xml:space="preserve"> </w:t>
      </w:r>
      <w:r w:rsidR="00C051CD" w:rsidRPr="005B4373">
        <w:rPr>
          <w:b/>
          <w:sz w:val="28"/>
          <w:szCs w:val="28"/>
        </w:rPr>
        <w:t>Проведение независимой оценки качества условий оказания услуг организациями в сфере культуры, охраны здоровья, образования и социального обслуживания</w:t>
      </w:r>
    </w:p>
    <w:p w:rsidR="00C051CD" w:rsidRPr="005B4373" w:rsidRDefault="00C051C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100%, парками культуры и отдыха – 100%.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D17136">
        <w:rPr>
          <w:bCs/>
          <w:sz w:val="28"/>
          <w:szCs w:val="28"/>
        </w:rPr>
        <w:t>янии или требуют ремонта, в</w:t>
      </w:r>
      <w:r w:rsidR="00246EC8">
        <w:rPr>
          <w:bCs/>
          <w:sz w:val="28"/>
          <w:szCs w:val="28"/>
        </w:rPr>
        <w:t xml:space="preserve"> 2021 году составила 29</w:t>
      </w:r>
      <w:r w:rsidRPr="005B4373">
        <w:rPr>
          <w:bCs/>
          <w:sz w:val="28"/>
          <w:szCs w:val="28"/>
        </w:rPr>
        <w:t>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>стве объектов культурного наследия, находящихся в муниципальной         собственности составляет 30%. В 2019 году согласно плану была провед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>на независимая оценка качества работы 6 учреждений культуры. Удовлетворе</w:t>
      </w:r>
      <w:r w:rsidRPr="005B4373">
        <w:rPr>
          <w:bCs/>
          <w:sz w:val="28"/>
          <w:szCs w:val="28"/>
        </w:rPr>
        <w:t>н</w:t>
      </w:r>
      <w:r w:rsidRPr="005B4373">
        <w:rPr>
          <w:bCs/>
          <w:sz w:val="28"/>
          <w:szCs w:val="28"/>
        </w:rPr>
        <w:t>ность населения услугами учреждений культуры составила 85,2%, в 2020 г</w:t>
      </w:r>
      <w:r w:rsidRPr="005B4373">
        <w:rPr>
          <w:bCs/>
          <w:sz w:val="28"/>
          <w:szCs w:val="28"/>
        </w:rPr>
        <w:t>о</w:t>
      </w:r>
      <w:r w:rsidRPr="005B4373">
        <w:rPr>
          <w:bCs/>
          <w:sz w:val="28"/>
          <w:szCs w:val="28"/>
        </w:rPr>
        <w:t>ду н</w:t>
      </w:r>
      <w:r w:rsidR="00D17136">
        <w:rPr>
          <w:bCs/>
          <w:sz w:val="28"/>
          <w:szCs w:val="28"/>
        </w:rPr>
        <w:t>езависимая оценка качества</w:t>
      </w:r>
      <w:r w:rsidRPr="005B4373">
        <w:rPr>
          <w:bCs/>
          <w:sz w:val="28"/>
          <w:szCs w:val="28"/>
        </w:rPr>
        <w:t xml:space="preserve"> проведена в отношении  7 учреждений кул</w:t>
      </w:r>
      <w:r w:rsidRPr="005B4373">
        <w:rPr>
          <w:bCs/>
          <w:sz w:val="28"/>
          <w:szCs w:val="28"/>
        </w:rPr>
        <w:t>ь</w:t>
      </w:r>
      <w:r w:rsidRPr="005B4373">
        <w:rPr>
          <w:bCs/>
          <w:sz w:val="28"/>
          <w:szCs w:val="28"/>
        </w:rPr>
        <w:t xml:space="preserve">туры. </w:t>
      </w:r>
    </w:p>
    <w:p w:rsidR="00FC531D" w:rsidRPr="005B4373" w:rsidRDefault="00D17136" w:rsidP="00FC5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C531D" w:rsidRPr="005B4373">
        <w:rPr>
          <w:sz w:val="28"/>
          <w:szCs w:val="28"/>
        </w:rPr>
        <w:t xml:space="preserve"> году независимая оценка не проводилась.</w:t>
      </w:r>
    </w:p>
    <w:p w:rsidR="00FC531D" w:rsidRPr="005B4373" w:rsidRDefault="00FC531D" w:rsidP="00FC531D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Открытость и доступность информации об учреждениях и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ляемых ими услугах обеспечиваются надлежащим и своевременным разм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щением актуальных сведений на соответствующих ресурсах.</w:t>
      </w:r>
    </w:p>
    <w:p w:rsidR="00D02C3C" w:rsidRPr="005B4373" w:rsidRDefault="00D02C3C" w:rsidP="00147299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>Независимая оценка условий осуществления образовательной деятел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ности проводилась в отношении всех  дошкольных  образовательных учр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ждений Брюховецкого района ООО «Валькнут». По ее результатам лидерами стали детские сады  МБДОУ ДСКВ № 7 «Сказка», МБДОУ ДС № 4 «Красная Шапочка», МБДОУ ДС № 13 «Одуванчик». Средний балл независимой оце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ки по муниципалитету составил 85 из 100 возможных.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 xml:space="preserve">Ежегодно проводится независимая оценка качества условий оказания услуг (далее – независимая оценка) организаций социального обслуживания. 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По итогам проведенной независимой оценки в 2019 году Брюховецкий КЦСОН занял  1 место в Российской Федерации и 1 место в Краснодарском крае в рейтинге группы «Организации надомной формы обслуживания», с суммой 100 баллов из 100 возможных.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По итогам результатов мониторинга эффективности деятельности учреждений социального обслуживания Краснодарского края Брюховецкий ДИПИ (стационарная форма социального обслуживания) занял 2 место в крае.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Указанными учреждениями оказание социальных услуг за счет бю</w:t>
      </w:r>
      <w:r w:rsidRPr="005B4373">
        <w:rPr>
          <w:rFonts w:ascii="Times New Roman" w:hAnsi="Times New Roman"/>
          <w:sz w:val="28"/>
          <w:szCs w:val="28"/>
          <w:lang w:eastAsia="ar-SA"/>
        </w:rPr>
        <w:t>д</w:t>
      </w:r>
      <w:r w:rsidRPr="005B4373">
        <w:rPr>
          <w:rFonts w:ascii="Times New Roman" w:hAnsi="Times New Roman"/>
          <w:sz w:val="28"/>
          <w:szCs w:val="28"/>
          <w:lang w:eastAsia="ar-SA"/>
        </w:rPr>
        <w:t>жетных ассигнований бюджетов муниципальных образований не предоста</w:t>
      </w:r>
      <w:r w:rsidRPr="005B4373">
        <w:rPr>
          <w:rFonts w:ascii="Times New Roman" w:hAnsi="Times New Roman"/>
          <w:sz w:val="28"/>
          <w:szCs w:val="28"/>
          <w:lang w:eastAsia="ar-SA"/>
        </w:rPr>
        <w:t>в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ляется. </w:t>
      </w:r>
    </w:p>
    <w:p w:rsidR="00826AAF" w:rsidRPr="00826AAF" w:rsidRDefault="00826AAF" w:rsidP="00826AAF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FD46B3" w:rsidRPr="00826AAF" w:rsidRDefault="00FD46B3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bookmarkStart w:id="0" w:name="_GoBack"/>
      <w:bookmarkEnd w:id="0"/>
    </w:p>
    <w:sectPr w:rsidR="00FD46B3" w:rsidRPr="00826AAF" w:rsidSect="00F071B5">
      <w:headerReference w:type="even" r:id="rId9"/>
      <w:headerReference w:type="default" r:id="rId10"/>
      <w:footerReference w:type="even" r:id="rId11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E2" w:rsidRDefault="00C358E2">
      <w:r>
        <w:separator/>
      </w:r>
    </w:p>
  </w:endnote>
  <w:endnote w:type="continuationSeparator" w:id="0">
    <w:p w:rsidR="00C358E2" w:rsidRDefault="00C3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B6" w:rsidRDefault="00C113B6" w:rsidP="00697B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C113B6" w:rsidRDefault="00C11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E2" w:rsidRDefault="00C358E2">
      <w:r>
        <w:separator/>
      </w:r>
    </w:p>
  </w:footnote>
  <w:footnote w:type="continuationSeparator" w:id="0">
    <w:p w:rsidR="00C358E2" w:rsidRDefault="00C3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B6" w:rsidRDefault="00C113B6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13B6" w:rsidRDefault="00C113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B6" w:rsidRDefault="00C113B6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6EC8">
      <w:rPr>
        <w:rStyle w:val="aa"/>
        <w:noProof/>
      </w:rPr>
      <w:t>20</w:t>
    </w:r>
    <w:r>
      <w:rPr>
        <w:rStyle w:val="aa"/>
      </w:rPr>
      <w:fldChar w:fldCharType="end"/>
    </w:r>
  </w:p>
  <w:p w:rsidR="00C113B6" w:rsidRDefault="00C113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E2"/>
    <w:multiLevelType w:val="hybridMultilevel"/>
    <w:tmpl w:val="0588B584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>
    <w:nsid w:val="61F65DA6"/>
    <w:multiLevelType w:val="hybridMultilevel"/>
    <w:tmpl w:val="D45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3"/>
    <w:rsid w:val="00010FF3"/>
    <w:rsid w:val="00011BA6"/>
    <w:rsid w:val="0002035D"/>
    <w:rsid w:val="000205E7"/>
    <w:rsid w:val="000441CE"/>
    <w:rsid w:val="000501B0"/>
    <w:rsid w:val="00054BED"/>
    <w:rsid w:val="000564CD"/>
    <w:rsid w:val="000628FD"/>
    <w:rsid w:val="00067CF3"/>
    <w:rsid w:val="0007215E"/>
    <w:rsid w:val="000766F2"/>
    <w:rsid w:val="0007685F"/>
    <w:rsid w:val="00080882"/>
    <w:rsid w:val="00080D33"/>
    <w:rsid w:val="00084E64"/>
    <w:rsid w:val="00090918"/>
    <w:rsid w:val="00093B1A"/>
    <w:rsid w:val="00093E7B"/>
    <w:rsid w:val="000A543D"/>
    <w:rsid w:val="000A78CC"/>
    <w:rsid w:val="000B0582"/>
    <w:rsid w:val="000C63A8"/>
    <w:rsid w:val="000D224C"/>
    <w:rsid w:val="000D33DA"/>
    <w:rsid w:val="000D7040"/>
    <w:rsid w:val="000D7934"/>
    <w:rsid w:val="000D7BF4"/>
    <w:rsid w:val="000E1394"/>
    <w:rsid w:val="000E378A"/>
    <w:rsid w:val="000E47C7"/>
    <w:rsid w:val="00100EF0"/>
    <w:rsid w:val="00100F92"/>
    <w:rsid w:val="00101283"/>
    <w:rsid w:val="00104C36"/>
    <w:rsid w:val="0010531B"/>
    <w:rsid w:val="00110A79"/>
    <w:rsid w:val="00121E92"/>
    <w:rsid w:val="00126466"/>
    <w:rsid w:val="00126AA6"/>
    <w:rsid w:val="00127158"/>
    <w:rsid w:val="00134455"/>
    <w:rsid w:val="00142A47"/>
    <w:rsid w:val="001430A9"/>
    <w:rsid w:val="00144C61"/>
    <w:rsid w:val="00147299"/>
    <w:rsid w:val="00152C18"/>
    <w:rsid w:val="00153E6C"/>
    <w:rsid w:val="00163758"/>
    <w:rsid w:val="001640E1"/>
    <w:rsid w:val="00166CCA"/>
    <w:rsid w:val="00181B9B"/>
    <w:rsid w:val="00187CFD"/>
    <w:rsid w:val="001942F0"/>
    <w:rsid w:val="001A35C2"/>
    <w:rsid w:val="001A70B0"/>
    <w:rsid w:val="001B4864"/>
    <w:rsid w:val="001C0C0D"/>
    <w:rsid w:val="001C1190"/>
    <w:rsid w:val="001D3AF6"/>
    <w:rsid w:val="001D3DEE"/>
    <w:rsid w:val="001D4DD4"/>
    <w:rsid w:val="001E644A"/>
    <w:rsid w:val="001F20FF"/>
    <w:rsid w:val="001F272E"/>
    <w:rsid w:val="001F3CCC"/>
    <w:rsid w:val="001F6B9F"/>
    <w:rsid w:val="001F7330"/>
    <w:rsid w:val="00201B47"/>
    <w:rsid w:val="00203308"/>
    <w:rsid w:val="00210A3D"/>
    <w:rsid w:val="0021597B"/>
    <w:rsid w:val="00222F4B"/>
    <w:rsid w:val="00224DE7"/>
    <w:rsid w:val="00227FF6"/>
    <w:rsid w:val="00231D74"/>
    <w:rsid w:val="00242E83"/>
    <w:rsid w:val="002450B4"/>
    <w:rsid w:val="00246EC8"/>
    <w:rsid w:val="00254E73"/>
    <w:rsid w:val="00256027"/>
    <w:rsid w:val="00261CC3"/>
    <w:rsid w:val="002628B5"/>
    <w:rsid w:val="002669BB"/>
    <w:rsid w:val="002758BC"/>
    <w:rsid w:val="002814A9"/>
    <w:rsid w:val="00291410"/>
    <w:rsid w:val="00295EA9"/>
    <w:rsid w:val="00295F72"/>
    <w:rsid w:val="00296181"/>
    <w:rsid w:val="002A1CA6"/>
    <w:rsid w:val="002A482D"/>
    <w:rsid w:val="002B78A9"/>
    <w:rsid w:val="002C0AA6"/>
    <w:rsid w:val="002C3EE7"/>
    <w:rsid w:val="002C6A65"/>
    <w:rsid w:val="002E1419"/>
    <w:rsid w:val="002E2E38"/>
    <w:rsid w:val="002F0E96"/>
    <w:rsid w:val="002F2D8D"/>
    <w:rsid w:val="00313028"/>
    <w:rsid w:val="00313A93"/>
    <w:rsid w:val="00315CF6"/>
    <w:rsid w:val="0032231C"/>
    <w:rsid w:val="0032328A"/>
    <w:rsid w:val="00325091"/>
    <w:rsid w:val="00327EA0"/>
    <w:rsid w:val="00331627"/>
    <w:rsid w:val="00340C50"/>
    <w:rsid w:val="00350B38"/>
    <w:rsid w:val="00353A8A"/>
    <w:rsid w:val="00353CE5"/>
    <w:rsid w:val="0035477A"/>
    <w:rsid w:val="00356E8A"/>
    <w:rsid w:val="00357667"/>
    <w:rsid w:val="00365BBD"/>
    <w:rsid w:val="00366B36"/>
    <w:rsid w:val="003670BE"/>
    <w:rsid w:val="00377FE3"/>
    <w:rsid w:val="00380FEF"/>
    <w:rsid w:val="00383158"/>
    <w:rsid w:val="003857E7"/>
    <w:rsid w:val="00385AA7"/>
    <w:rsid w:val="00391BF3"/>
    <w:rsid w:val="003963E0"/>
    <w:rsid w:val="003A0039"/>
    <w:rsid w:val="003A74A4"/>
    <w:rsid w:val="003B025E"/>
    <w:rsid w:val="003B0A8E"/>
    <w:rsid w:val="003B39B4"/>
    <w:rsid w:val="003C0798"/>
    <w:rsid w:val="003C3F85"/>
    <w:rsid w:val="003C50C3"/>
    <w:rsid w:val="003D59D8"/>
    <w:rsid w:val="003D745C"/>
    <w:rsid w:val="003D7A47"/>
    <w:rsid w:val="003E330F"/>
    <w:rsid w:val="003E72BF"/>
    <w:rsid w:val="003F0850"/>
    <w:rsid w:val="003F3A79"/>
    <w:rsid w:val="00410A76"/>
    <w:rsid w:val="004116BE"/>
    <w:rsid w:val="00417FF9"/>
    <w:rsid w:val="00423631"/>
    <w:rsid w:val="00435744"/>
    <w:rsid w:val="004414AC"/>
    <w:rsid w:val="00451A12"/>
    <w:rsid w:val="004533EF"/>
    <w:rsid w:val="0047489B"/>
    <w:rsid w:val="004756DA"/>
    <w:rsid w:val="00475794"/>
    <w:rsid w:val="00483BAD"/>
    <w:rsid w:val="00491EDC"/>
    <w:rsid w:val="004968E5"/>
    <w:rsid w:val="004A04E5"/>
    <w:rsid w:val="004A1D3D"/>
    <w:rsid w:val="004A3661"/>
    <w:rsid w:val="004A3DDF"/>
    <w:rsid w:val="004A558D"/>
    <w:rsid w:val="004B4C07"/>
    <w:rsid w:val="004B5CF5"/>
    <w:rsid w:val="004C49D0"/>
    <w:rsid w:val="004C57E3"/>
    <w:rsid w:val="004D0764"/>
    <w:rsid w:val="004D2219"/>
    <w:rsid w:val="004E6A39"/>
    <w:rsid w:val="004E755D"/>
    <w:rsid w:val="004E7E88"/>
    <w:rsid w:val="004F4FB8"/>
    <w:rsid w:val="004F69D4"/>
    <w:rsid w:val="004F76FB"/>
    <w:rsid w:val="00502E4A"/>
    <w:rsid w:val="005053BB"/>
    <w:rsid w:val="005069BD"/>
    <w:rsid w:val="00507598"/>
    <w:rsid w:val="00514362"/>
    <w:rsid w:val="00517198"/>
    <w:rsid w:val="00530A8E"/>
    <w:rsid w:val="0053172B"/>
    <w:rsid w:val="0053761A"/>
    <w:rsid w:val="005455BF"/>
    <w:rsid w:val="00546D03"/>
    <w:rsid w:val="005616CC"/>
    <w:rsid w:val="00583B9A"/>
    <w:rsid w:val="00592848"/>
    <w:rsid w:val="005936F5"/>
    <w:rsid w:val="00593BEB"/>
    <w:rsid w:val="00596F7A"/>
    <w:rsid w:val="005A5E2B"/>
    <w:rsid w:val="005B2269"/>
    <w:rsid w:val="005B2AD3"/>
    <w:rsid w:val="005B4373"/>
    <w:rsid w:val="005C6FF5"/>
    <w:rsid w:val="005D32B8"/>
    <w:rsid w:val="005D4FCE"/>
    <w:rsid w:val="005E475F"/>
    <w:rsid w:val="005E4B3D"/>
    <w:rsid w:val="005F2B2D"/>
    <w:rsid w:val="005F2FD1"/>
    <w:rsid w:val="005F482C"/>
    <w:rsid w:val="006004C5"/>
    <w:rsid w:val="00602F37"/>
    <w:rsid w:val="00611525"/>
    <w:rsid w:val="00611B47"/>
    <w:rsid w:val="0061367F"/>
    <w:rsid w:val="00630A92"/>
    <w:rsid w:val="0063225C"/>
    <w:rsid w:val="006362D2"/>
    <w:rsid w:val="006400FD"/>
    <w:rsid w:val="00646D94"/>
    <w:rsid w:val="006544D4"/>
    <w:rsid w:val="006643B4"/>
    <w:rsid w:val="00664E51"/>
    <w:rsid w:val="006737A1"/>
    <w:rsid w:val="00676748"/>
    <w:rsid w:val="00685AD9"/>
    <w:rsid w:val="0069322E"/>
    <w:rsid w:val="00694AF5"/>
    <w:rsid w:val="006968CB"/>
    <w:rsid w:val="00697B62"/>
    <w:rsid w:val="006A3EBA"/>
    <w:rsid w:val="006A6865"/>
    <w:rsid w:val="006B3303"/>
    <w:rsid w:val="006B4ACA"/>
    <w:rsid w:val="006C305B"/>
    <w:rsid w:val="006C3383"/>
    <w:rsid w:val="006C3955"/>
    <w:rsid w:val="006D0092"/>
    <w:rsid w:val="006D6D88"/>
    <w:rsid w:val="006E3C48"/>
    <w:rsid w:val="006E5E21"/>
    <w:rsid w:val="006F1143"/>
    <w:rsid w:val="006F1B85"/>
    <w:rsid w:val="006F2BF6"/>
    <w:rsid w:val="006F7971"/>
    <w:rsid w:val="007039A3"/>
    <w:rsid w:val="0070511E"/>
    <w:rsid w:val="00707307"/>
    <w:rsid w:val="00711FDB"/>
    <w:rsid w:val="00715F50"/>
    <w:rsid w:val="007171B7"/>
    <w:rsid w:val="00724AAB"/>
    <w:rsid w:val="00725E18"/>
    <w:rsid w:val="00726265"/>
    <w:rsid w:val="00727BF1"/>
    <w:rsid w:val="00727DF4"/>
    <w:rsid w:val="00731C6B"/>
    <w:rsid w:val="00733216"/>
    <w:rsid w:val="007444D0"/>
    <w:rsid w:val="0074570B"/>
    <w:rsid w:val="007474EE"/>
    <w:rsid w:val="0074793B"/>
    <w:rsid w:val="007556D6"/>
    <w:rsid w:val="00762FAA"/>
    <w:rsid w:val="00767496"/>
    <w:rsid w:val="0078026C"/>
    <w:rsid w:val="00785926"/>
    <w:rsid w:val="00790E68"/>
    <w:rsid w:val="0079214C"/>
    <w:rsid w:val="00793213"/>
    <w:rsid w:val="00795942"/>
    <w:rsid w:val="00797594"/>
    <w:rsid w:val="007A21A4"/>
    <w:rsid w:val="007A2847"/>
    <w:rsid w:val="007A2E6F"/>
    <w:rsid w:val="007B4D4B"/>
    <w:rsid w:val="007B74F1"/>
    <w:rsid w:val="007D2DF5"/>
    <w:rsid w:val="007D53D9"/>
    <w:rsid w:val="007D59E5"/>
    <w:rsid w:val="007E30BF"/>
    <w:rsid w:val="007E4A21"/>
    <w:rsid w:val="00804B88"/>
    <w:rsid w:val="00806490"/>
    <w:rsid w:val="008114FD"/>
    <w:rsid w:val="00815FE9"/>
    <w:rsid w:val="008164EE"/>
    <w:rsid w:val="00816797"/>
    <w:rsid w:val="00826AAF"/>
    <w:rsid w:val="00827012"/>
    <w:rsid w:val="00831CC3"/>
    <w:rsid w:val="008378CB"/>
    <w:rsid w:val="008436DE"/>
    <w:rsid w:val="00852820"/>
    <w:rsid w:val="00852A5C"/>
    <w:rsid w:val="00856FFA"/>
    <w:rsid w:val="008641EC"/>
    <w:rsid w:val="00865979"/>
    <w:rsid w:val="00873B0A"/>
    <w:rsid w:val="00873BF5"/>
    <w:rsid w:val="008A3880"/>
    <w:rsid w:val="008B080D"/>
    <w:rsid w:val="008B2A50"/>
    <w:rsid w:val="008C2A0A"/>
    <w:rsid w:val="008C2EDA"/>
    <w:rsid w:val="008C3223"/>
    <w:rsid w:val="008C3834"/>
    <w:rsid w:val="008D29AA"/>
    <w:rsid w:val="008D6955"/>
    <w:rsid w:val="008E1661"/>
    <w:rsid w:val="008E28EA"/>
    <w:rsid w:val="008E2D31"/>
    <w:rsid w:val="008E38BC"/>
    <w:rsid w:val="00902A16"/>
    <w:rsid w:val="0090343E"/>
    <w:rsid w:val="00904137"/>
    <w:rsid w:val="00906356"/>
    <w:rsid w:val="00912831"/>
    <w:rsid w:val="00917A9F"/>
    <w:rsid w:val="00923922"/>
    <w:rsid w:val="00926E23"/>
    <w:rsid w:val="0092708E"/>
    <w:rsid w:val="009330BC"/>
    <w:rsid w:val="009332E3"/>
    <w:rsid w:val="00937851"/>
    <w:rsid w:val="00937B15"/>
    <w:rsid w:val="009415F3"/>
    <w:rsid w:val="00941C80"/>
    <w:rsid w:val="0094652E"/>
    <w:rsid w:val="009517EF"/>
    <w:rsid w:val="00954049"/>
    <w:rsid w:val="0095528C"/>
    <w:rsid w:val="00960D5E"/>
    <w:rsid w:val="00977E84"/>
    <w:rsid w:val="0098634B"/>
    <w:rsid w:val="00991A08"/>
    <w:rsid w:val="009929A8"/>
    <w:rsid w:val="009A006E"/>
    <w:rsid w:val="009A0F7D"/>
    <w:rsid w:val="009B5D67"/>
    <w:rsid w:val="009B7DB9"/>
    <w:rsid w:val="009B7E3B"/>
    <w:rsid w:val="009C20AA"/>
    <w:rsid w:val="009C3EF9"/>
    <w:rsid w:val="009D7E97"/>
    <w:rsid w:val="009E0BBD"/>
    <w:rsid w:val="009F3D56"/>
    <w:rsid w:val="009F45A2"/>
    <w:rsid w:val="009F5E3C"/>
    <w:rsid w:val="00A16341"/>
    <w:rsid w:val="00A37855"/>
    <w:rsid w:val="00A5225B"/>
    <w:rsid w:val="00A52F3B"/>
    <w:rsid w:val="00A53A29"/>
    <w:rsid w:val="00A63A86"/>
    <w:rsid w:val="00A643ED"/>
    <w:rsid w:val="00A75C05"/>
    <w:rsid w:val="00A84827"/>
    <w:rsid w:val="00A86D13"/>
    <w:rsid w:val="00A90E3E"/>
    <w:rsid w:val="00A91F38"/>
    <w:rsid w:val="00A95D31"/>
    <w:rsid w:val="00A96C53"/>
    <w:rsid w:val="00AA1270"/>
    <w:rsid w:val="00AA16F9"/>
    <w:rsid w:val="00AA24B1"/>
    <w:rsid w:val="00AA7EA9"/>
    <w:rsid w:val="00AB2547"/>
    <w:rsid w:val="00AB5FB2"/>
    <w:rsid w:val="00AB6D40"/>
    <w:rsid w:val="00AC035A"/>
    <w:rsid w:val="00AC3206"/>
    <w:rsid w:val="00AC58F9"/>
    <w:rsid w:val="00AD1FA6"/>
    <w:rsid w:val="00AD2D3B"/>
    <w:rsid w:val="00AD3E0E"/>
    <w:rsid w:val="00AE10F1"/>
    <w:rsid w:val="00AE172B"/>
    <w:rsid w:val="00AE475A"/>
    <w:rsid w:val="00AE4E20"/>
    <w:rsid w:val="00AE54EE"/>
    <w:rsid w:val="00AF3749"/>
    <w:rsid w:val="00AF56A8"/>
    <w:rsid w:val="00B01EAC"/>
    <w:rsid w:val="00B02659"/>
    <w:rsid w:val="00B11CF5"/>
    <w:rsid w:val="00B14A24"/>
    <w:rsid w:val="00B16927"/>
    <w:rsid w:val="00B17075"/>
    <w:rsid w:val="00B22AD5"/>
    <w:rsid w:val="00B331B2"/>
    <w:rsid w:val="00B3773D"/>
    <w:rsid w:val="00B42781"/>
    <w:rsid w:val="00B46030"/>
    <w:rsid w:val="00B53560"/>
    <w:rsid w:val="00B56758"/>
    <w:rsid w:val="00B60632"/>
    <w:rsid w:val="00B60C44"/>
    <w:rsid w:val="00B777A0"/>
    <w:rsid w:val="00B858F7"/>
    <w:rsid w:val="00B8683F"/>
    <w:rsid w:val="00B86BA7"/>
    <w:rsid w:val="00BA5EB2"/>
    <w:rsid w:val="00BB2BD2"/>
    <w:rsid w:val="00BB4193"/>
    <w:rsid w:val="00BB4472"/>
    <w:rsid w:val="00BC20F9"/>
    <w:rsid w:val="00BC4FA1"/>
    <w:rsid w:val="00BD245A"/>
    <w:rsid w:val="00BE0171"/>
    <w:rsid w:val="00BE2F0C"/>
    <w:rsid w:val="00BE5089"/>
    <w:rsid w:val="00BF288D"/>
    <w:rsid w:val="00BF565C"/>
    <w:rsid w:val="00C0239F"/>
    <w:rsid w:val="00C0359C"/>
    <w:rsid w:val="00C051CD"/>
    <w:rsid w:val="00C05291"/>
    <w:rsid w:val="00C10A85"/>
    <w:rsid w:val="00C113B6"/>
    <w:rsid w:val="00C135A8"/>
    <w:rsid w:val="00C15910"/>
    <w:rsid w:val="00C228AE"/>
    <w:rsid w:val="00C2553B"/>
    <w:rsid w:val="00C34F6F"/>
    <w:rsid w:val="00C358E2"/>
    <w:rsid w:val="00C50953"/>
    <w:rsid w:val="00C60A7F"/>
    <w:rsid w:val="00C65890"/>
    <w:rsid w:val="00C727DE"/>
    <w:rsid w:val="00C73787"/>
    <w:rsid w:val="00C76643"/>
    <w:rsid w:val="00C812FF"/>
    <w:rsid w:val="00C82AB9"/>
    <w:rsid w:val="00C85E6C"/>
    <w:rsid w:val="00C87376"/>
    <w:rsid w:val="00C8793C"/>
    <w:rsid w:val="00C90BB4"/>
    <w:rsid w:val="00C90F79"/>
    <w:rsid w:val="00C96341"/>
    <w:rsid w:val="00C96899"/>
    <w:rsid w:val="00CA6DE3"/>
    <w:rsid w:val="00CB0CEE"/>
    <w:rsid w:val="00CB3329"/>
    <w:rsid w:val="00CC44A0"/>
    <w:rsid w:val="00CD3DC7"/>
    <w:rsid w:val="00CD3E55"/>
    <w:rsid w:val="00CE0D7B"/>
    <w:rsid w:val="00CE27A2"/>
    <w:rsid w:val="00CE4A8E"/>
    <w:rsid w:val="00CE553F"/>
    <w:rsid w:val="00CF4AD6"/>
    <w:rsid w:val="00D01CFA"/>
    <w:rsid w:val="00D02C3C"/>
    <w:rsid w:val="00D04C09"/>
    <w:rsid w:val="00D06B32"/>
    <w:rsid w:val="00D11294"/>
    <w:rsid w:val="00D1683D"/>
    <w:rsid w:val="00D17136"/>
    <w:rsid w:val="00D2243E"/>
    <w:rsid w:val="00D2614B"/>
    <w:rsid w:val="00D36270"/>
    <w:rsid w:val="00D37968"/>
    <w:rsid w:val="00D44331"/>
    <w:rsid w:val="00D4662F"/>
    <w:rsid w:val="00D5197B"/>
    <w:rsid w:val="00D56CF3"/>
    <w:rsid w:val="00D6070C"/>
    <w:rsid w:val="00D70C20"/>
    <w:rsid w:val="00D70D8F"/>
    <w:rsid w:val="00D76B61"/>
    <w:rsid w:val="00D76CF0"/>
    <w:rsid w:val="00D8554D"/>
    <w:rsid w:val="00D907A5"/>
    <w:rsid w:val="00D95C1E"/>
    <w:rsid w:val="00D96C55"/>
    <w:rsid w:val="00DA090E"/>
    <w:rsid w:val="00DA2ED2"/>
    <w:rsid w:val="00DA67A0"/>
    <w:rsid w:val="00DB298B"/>
    <w:rsid w:val="00DB4AFF"/>
    <w:rsid w:val="00DC0A59"/>
    <w:rsid w:val="00DC250F"/>
    <w:rsid w:val="00DC5F45"/>
    <w:rsid w:val="00DC6842"/>
    <w:rsid w:val="00DC7258"/>
    <w:rsid w:val="00DD1CCF"/>
    <w:rsid w:val="00DD278E"/>
    <w:rsid w:val="00DD5843"/>
    <w:rsid w:val="00DD5A27"/>
    <w:rsid w:val="00DD6F53"/>
    <w:rsid w:val="00DE420F"/>
    <w:rsid w:val="00DE5799"/>
    <w:rsid w:val="00DF677A"/>
    <w:rsid w:val="00DF715A"/>
    <w:rsid w:val="00E068E4"/>
    <w:rsid w:val="00E1298E"/>
    <w:rsid w:val="00E14ACD"/>
    <w:rsid w:val="00E20BC5"/>
    <w:rsid w:val="00E30256"/>
    <w:rsid w:val="00E402BF"/>
    <w:rsid w:val="00E50B05"/>
    <w:rsid w:val="00E55397"/>
    <w:rsid w:val="00E57A9B"/>
    <w:rsid w:val="00E63F62"/>
    <w:rsid w:val="00E653ED"/>
    <w:rsid w:val="00E65418"/>
    <w:rsid w:val="00E665CF"/>
    <w:rsid w:val="00E70E7A"/>
    <w:rsid w:val="00E80CCE"/>
    <w:rsid w:val="00E83722"/>
    <w:rsid w:val="00E83786"/>
    <w:rsid w:val="00E83870"/>
    <w:rsid w:val="00E85B80"/>
    <w:rsid w:val="00E94F2D"/>
    <w:rsid w:val="00EA01DB"/>
    <w:rsid w:val="00EB2DC1"/>
    <w:rsid w:val="00EB466A"/>
    <w:rsid w:val="00EB4B23"/>
    <w:rsid w:val="00EC0D3C"/>
    <w:rsid w:val="00EC3224"/>
    <w:rsid w:val="00ED2F9E"/>
    <w:rsid w:val="00ED5CEC"/>
    <w:rsid w:val="00ED619E"/>
    <w:rsid w:val="00ED73C8"/>
    <w:rsid w:val="00EE5270"/>
    <w:rsid w:val="00EE58E6"/>
    <w:rsid w:val="00EF5318"/>
    <w:rsid w:val="00EF6A42"/>
    <w:rsid w:val="00F0108A"/>
    <w:rsid w:val="00F04213"/>
    <w:rsid w:val="00F071B5"/>
    <w:rsid w:val="00F16607"/>
    <w:rsid w:val="00F205A2"/>
    <w:rsid w:val="00F26033"/>
    <w:rsid w:val="00F31D7E"/>
    <w:rsid w:val="00F345BF"/>
    <w:rsid w:val="00F34736"/>
    <w:rsid w:val="00F40836"/>
    <w:rsid w:val="00F416C7"/>
    <w:rsid w:val="00F51E6B"/>
    <w:rsid w:val="00F572BD"/>
    <w:rsid w:val="00F76283"/>
    <w:rsid w:val="00F84B9F"/>
    <w:rsid w:val="00F87D6F"/>
    <w:rsid w:val="00F91D6D"/>
    <w:rsid w:val="00F96228"/>
    <w:rsid w:val="00FA1058"/>
    <w:rsid w:val="00FA1C80"/>
    <w:rsid w:val="00FA2F38"/>
    <w:rsid w:val="00FA4C19"/>
    <w:rsid w:val="00FB4978"/>
    <w:rsid w:val="00FB6DBC"/>
    <w:rsid w:val="00FC1E0A"/>
    <w:rsid w:val="00FC32B7"/>
    <w:rsid w:val="00FC531D"/>
    <w:rsid w:val="00FD0F8F"/>
    <w:rsid w:val="00FD46B3"/>
    <w:rsid w:val="00FD5EBB"/>
    <w:rsid w:val="00FD6305"/>
    <w:rsid w:val="00FE0A22"/>
    <w:rsid w:val="00FE1311"/>
    <w:rsid w:val="00FE6435"/>
    <w:rsid w:val="00FE7DC4"/>
    <w:rsid w:val="00FF1BF6"/>
    <w:rsid w:val="00FF286F"/>
    <w:rsid w:val="00FF5242"/>
    <w:rsid w:val="00FF5F7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D71D-7260-40E0-9196-D8F1C16D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Денис Е. Лебедев</cp:lastModifiedBy>
  <cp:revision>146</cp:revision>
  <cp:lastPrinted>2020-04-29T07:59:00Z</cp:lastPrinted>
  <dcterms:created xsi:type="dcterms:W3CDTF">2020-04-15T10:09:00Z</dcterms:created>
  <dcterms:modified xsi:type="dcterms:W3CDTF">2022-05-23T06:42:00Z</dcterms:modified>
</cp:coreProperties>
</file>