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C4FB" w14:textId="77777777" w:rsidR="006929A0" w:rsidRPr="006929A0" w:rsidRDefault="006929A0" w:rsidP="006929A0">
      <w:pPr>
        <w:spacing w:before="100" w:beforeAutospacing="1" w:after="100" w:afterAutospacing="1"/>
        <w:jc w:val="both"/>
        <w:rPr>
          <w:rFonts w:eastAsia="Times New Roman" w:cs="Times New Roman"/>
          <w:color w:val="000000"/>
          <w:szCs w:val="28"/>
          <w:lang w:eastAsia="ru-RU"/>
        </w:rPr>
      </w:pPr>
      <w:bookmarkStart w:id="0" w:name="_GoBack"/>
      <w:bookmarkEnd w:id="0"/>
      <w:r w:rsidRPr="006929A0">
        <w:rPr>
          <w:rFonts w:eastAsia="Times New Roman" w:cs="Times New Roman"/>
          <w:color w:val="000000"/>
          <w:szCs w:val="28"/>
          <w:lang w:eastAsia="ru-RU"/>
        </w:rPr>
        <w:t>I.Экономическое развитие.</w:t>
      </w:r>
    </w:p>
    <w:p w14:paraId="03D7B94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05EAFE5C"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Число субъектов малого и среднего предпринимательства в расчете на 10 тыс. человек населения за 2016 год составило 470 единиц. По отношению к 2015 году показатель увеличился на 5 единиц (или 1,01%) в связи с открытием новых видов предпринимательской деятельности.</w:t>
      </w:r>
    </w:p>
    <w:p w14:paraId="232CB9A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2016 году 24,27% и увеличилась на 0,37% по сравнению 2015 годом. Планируется, что до 2018 года данный показатель увеличится и составит 24,56 %.</w:t>
      </w:r>
    </w:p>
    <w:p w14:paraId="05DC332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Поддержка и развитие малого предпринимательства – одна из задач органов местного самоуправления Брюховецкого района.</w:t>
      </w:r>
    </w:p>
    <w:p w14:paraId="6BA280E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районе проводятся мероприятия по поддержке и развитию малого и среднего бизнеса:</w:t>
      </w:r>
    </w:p>
    <w:p w14:paraId="5438312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содействие в оказании услуг малому и среднему бизнесу через сеть многофункциональных центров МФЦ (с целью сокращения времени предпринимателей при поиске недвижимого имущества в аренду, оформлении разрешительных документов на предпринимательскую деятельность в организациях, осуществляющих контроль (надзор) деятельности малого бизнеса, снижение административных барьеров);</w:t>
      </w:r>
    </w:p>
    <w:p w14:paraId="0AC27C2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финансовая поддержка субъектов малого и среднего предпринимательства;</w:t>
      </w:r>
    </w:p>
    <w:p w14:paraId="6222065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поддержка субъектов малого и среднего предпринимательства, ориентированного на развитие новых форм бизнеса и активно внедряющего инновации;</w:t>
      </w:r>
    </w:p>
    <w:p w14:paraId="4E59079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формирование эффективной информационной системы поддержки малого и среднего предпринимательства;</w:t>
      </w:r>
    </w:p>
    <w:p w14:paraId="48855EE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создание положительного имиджа, популяризация предпринимательской деятельности.</w:t>
      </w:r>
    </w:p>
    <w:p w14:paraId="3F97D54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Объем инвестиций в основной капитал (за исключением бюджетных средств) в 2016 году в расчете на одного жителя района составил 17 142 рубля. Данный показатель увеличился по сравнению с 2015 годом на 110,1 %.</w:t>
      </w:r>
    </w:p>
    <w:p w14:paraId="3EDF136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Увеличение объема инвестиций на одного жителя района произошло в связи с тем, что в 2016 году реализованы крупные инвестиционные проекты.</w:t>
      </w:r>
    </w:p>
    <w:p w14:paraId="0EF8899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Так, инвестором ООО «Брюховецкий кролик» реализованы инвестиционные проекты по строительству кролиководческой фермы, утиной фермы и убойного цеха на общую сумму 370 млн. рублей.</w:t>
      </w:r>
    </w:p>
    <w:p w14:paraId="6FC28B7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ООО «Дымов.Юг» завершил реконструкцию свинокомплекса на                    1225 свиноматок стоимостью 460 млн. рублей – на территории Переясловского поселения создан эффективный свиноводческий комплекс полного цикла мощностью 30 тысяч голов товарных свиней в год.</w:t>
      </w:r>
    </w:p>
    <w:p w14:paraId="156E385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2017-2019 годах прогнозируется рост данного показателя до 22 523 рублей в связи с реализацией на территории района 16 инвестиционных проектов общей стоимостью более 1 млрд. рублей.</w:t>
      </w:r>
    </w:p>
    <w:p w14:paraId="40752EA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Доля площади земельных участков, являющихся объектами налогообложения земельным налогом, в общей площади территории муниципального района в 2014 году составляла 77,3 %, в 2015 году – 74,7 %, в 2016 году – 74,9%.  Планируемые показатели на 2017 – 2019 годы – 74,9 %.</w:t>
      </w:r>
    </w:p>
    <w:p w14:paraId="6A8BF24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Доля прибыльных предприятий по результатам деятельности в                                 2016 году от общего количества предприятий составляет 100 %, так же как и в 2014 - 2015 годах.</w:t>
      </w:r>
    </w:p>
    <w:p w14:paraId="15DB0C7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районе ежегодно уменьшается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счет проведения ямочного ремонта автодорог местного значения, улично-дорожной сети населенных пунктов. В 2016 году данный показатель составил 26 %, в последующие годы планируется его снижение до 22 %.</w:t>
      </w:r>
    </w:p>
    <w:p w14:paraId="0F7A670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Все населенные пункты Брюховецкого района имеют регулярное автобусное сообщение.</w:t>
      </w:r>
    </w:p>
    <w:p w14:paraId="65CE848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Все сельские поселения района поселения имеют транспортное сообщение с районным центром.</w:t>
      </w:r>
    </w:p>
    <w:p w14:paraId="3EBF0FD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xml:space="preserve">Среднемесячная номинальная начисленная заработная плата работников крупных и средних предприятий и некоммерческих организаций в 2016 году к 2015 году выросла на 6,4 %, в 2017 году прогнозируемо вырастет на 7,3 %, а в 2018-2019 годах рост планируется в размере 5,8 % и 6,3 % соответственно и в итоге уровень среднемесячной заработной платы в 2019 году к 2016 году вырастет на 20,7 %.  Среднемесячная заработная плата в 2014-2016 годах росла за счет роста фонда оплаты труда и снижение численности работников </w:t>
      </w:r>
      <w:r w:rsidRPr="006929A0">
        <w:rPr>
          <w:rFonts w:eastAsia="Times New Roman" w:cs="Times New Roman"/>
          <w:color w:val="000000"/>
          <w:szCs w:val="28"/>
          <w:lang w:eastAsia="ru-RU"/>
        </w:rPr>
        <w:lastRenderedPageBreak/>
        <w:t>в основном в перерабатывающей промышленности, транспорте и связи                             (в 2015 году к 2014 году снижение численности работников на 305 чел.,                       в 2016 году к 2015 году на 145 чел.). В 2017-2019 годах среднемесячная заработная плата по прогнозу будет расти в основном за счет роста фонда оплаты труда.</w:t>
      </w:r>
    </w:p>
    <w:p w14:paraId="42CFEBB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Среднемесячная номинальная начисленная заработная плата работников муниципальных дошкольных образовательных учреждений в 2016 году составила 17049,8 рублей, что составляет 105 % к уровню 2015 года                      (16280,9 руб.).</w:t>
      </w:r>
    </w:p>
    <w:p w14:paraId="3D93D82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Среднемесячная номинальная начисленная заработная плата работников муниципальных образовательных организаций в 2015 году повысилась на 6 % и составила 23262,5 руб.; в том числе заработная плата - 29961 рублей.</w:t>
      </w:r>
    </w:p>
    <w:p w14:paraId="6BD81AD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Среднемесячная заработная плата работников муниципальных учреждений культуры, в 2016 году составила 17142 рублей, осталась на прежнем уровне по сравнению с 2015 годом.</w:t>
      </w:r>
    </w:p>
    <w:p w14:paraId="5C8BBA8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2017-2019 годах увеличение заработной платы работников культуры планируется в соответствии с «дорожной картой».</w:t>
      </w:r>
    </w:p>
    <w:p w14:paraId="777F748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Среднемесячная номинальная начисленная заработная плата муниципальных учреждений физической культуры и спорта в 2016 году составила 30600 рублей. В планируемый период 2017-2019 годов прогнозируется дальнейший рост данного показателя до 32000 рублей.</w:t>
      </w:r>
    </w:p>
    <w:p w14:paraId="6FA654A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муниципальном образовании Брюховецкий район в полном объеме обеспечена своевременная выплата заработной платы, кредиторская задолженность по оплате труда (включая начисления на оплату труда) муниципальных бюджетных учреждений отсутствует.</w:t>
      </w:r>
    </w:p>
    <w:p w14:paraId="5B0B77F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6205459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II. Дошкольное образование.</w:t>
      </w:r>
    </w:p>
    <w:p w14:paraId="7F4AD6E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7522D56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в сфере образования продолжена реализация основных направлений муниципальной программы «Развитие образования»                        на 2015-2017 годы.</w:t>
      </w:r>
    </w:p>
    <w:p w14:paraId="54618B8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xml:space="preserve">Доля детей в возрасте от одного до шести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одного года до шести лет в районе увеличилась </w:t>
      </w:r>
      <w:r w:rsidRPr="006929A0">
        <w:rPr>
          <w:rFonts w:eastAsia="Times New Roman" w:cs="Times New Roman"/>
          <w:color w:val="000000"/>
          <w:szCs w:val="28"/>
          <w:lang w:eastAsia="ru-RU"/>
        </w:rPr>
        <w:lastRenderedPageBreak/>
        <w:t>в сравнении с 2015 годом на 0,5 % и составила 70,3 %. Услугами дошкольных учреждений охвачено 2330 детей дошкольного возраста.       </w:t>
      </w:r>
    </w:p>
    <w:p w14:paraId="3D32ECB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Очередность детей, нуждающихся в устройстве в детские сады, от 0 до 7 лет составляет 725 человека, что на 12 % меньше, чем в этот период в 2015 году. В районе ликвидирована очередность для детей в возрасте от 3 до 7 лет. Все дети в возрасте от   3 до 7 лет в течение одного месяца со дня обращения получают путевку в детский сад.</w:t>
      </w:r>
    </w:p>
    <w:p w14:paraId="65B13D6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Несмотря на принимаемые меры, до настоящего времени не решена проблема обеспечения населения услугами дошкольного образования в полном объеме. Имеется очередность детей, нуждающихся в услугах дошкольного образования от 1,5 до 3 лет, в Брюховецком и Переясловском сельских поселениях.    </w:t>
      </w:r>
    </w:p>
    <w:p w14:paraId="5B8D15A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1-6 лет составляет 14,1 % и выше уровня 2015 года на 2,6 %. В районе имеется потребность в открытии ясельных групп.</w:t>
      </w:r>
    </w:p>
    <w:p w14:paraId="4E843F7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остался на уровне 2015 года и составила 8,0%</w:t>
      </w:r>
    </w:p>
    <w:p w14:paraId="4284BBD6"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Консолидированный бюджет учреждений дошкольного образования за 2016 год составил 241,2 млн. рублей, в том числе:</w:t>
      </w:r>
    </w:p>
    <w:p w14:paraId="7926CC4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муниципальный бюджет – 60,4 млн. рублей,</w:t>
      </w:r>
    </w:p>
    <w:p w14:paraId="6077508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краевой бюджет – 180,8 млн. рублей, из них</w:t>
      </w:r>
    </w:p>
    <w:p w14:paraId="5C582BD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Госстандарт – 164,3 млн. рублей,</w:t>
      </w:r>
    </w:p>
    <w:p w14:paraId="3D95F1A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средства ЗСК – 1,7 млн. рублей на осуществление ремонтных работ, благоустройство территорий и укрепления материально-технической базы.</w:t>
      </w:r>
    </w:p>
    <w:p w14:paraId="3C646FC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компенсация части родительской платы – 6,5 млн. рублей.</w:t>
      </w:r>
    </w:p>
    <w:p w14:paraId="7420220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Численность воспитанников дошкольных учреждений на 1 января            2017 года – 2330 человек, что на 49 детей меньше, чем 2015 году (2379).</w:t>
      </w:r>
    </w:p>
    <w:p w14:paraId="0FC5EAA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Фактическая численность работников ДОУ – 655 человек, в том числе педагогических работников – 232.                </w:t>
      </w:r>
    </w:p>
    <w:p w14:paraId="36C8554C"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Рост средней заработной платы по педагогических работников относительно уровня 2015 года составил 104 % - 24567 рублей. Целевой показатель по «дорожной карте» достигнут.</w:t>
      </w:r>
    </w:p>
    <w:p w14:paraId="3E7D20C6"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Средняя заработная плата педагогических работников по краю составила 24920 рублей, в общекраевом рейтинге Брюховецкий район занимает              20 место, в 2015 году - 35 место.</w:t>
      </w:r>
    </w:p>
    <w:p w14:paraId="615F0F7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Средняя стоимость одного дня питания за 2016 год составила 69,2 руб.</w:t>
      </w:r>
    </w:p>
    <w:p w14:paraId="16E02EC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за счет средств бюджетов всех уровней проведены ремонтные работы в 15 дошкольных образовательных учреждениях:</w:t>
      </w:r>
    </w:p>
    <w:p w14:paraId="316F622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капитальный ремонт пищеблока ДОУ № 5;</w:t>
      </w:r>
    </w:p>
    <w:p w14:paraId="1914840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ремонт 2 теневых навесов в детских садах № 25, 26;</w:t>
      </w:r>
    </w:p>
    <w:p w14:paraId="4319B39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замена электропроводки в детском саду № 10;</w:t>
      </w:r>
    </w:p>
    <w:p w14:paraId="4C0AB64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капитальный ремонт приемных в детском саду №10;</w:t>
      </w:r>
    </w:p>
    <w:p w14:paraId="51FF1A7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строительство ограждений в детских садах № 13, 23, 32;</w:t>
      </w:r>
    </w:p>
    <w:p w14:paraId="42A6C67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замена оконных блоков в детских садах № 2, 4, 13, 18, 21;</w:t>
      </w:r>
    </w:p>
    <w:p w14:paraId="13193D9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частичная замена технологического оборудования на пищеблоке в детских садах № 25, 2;</w:t>
      </w:r>
    </w:p>
    <w:p w14:paraId="4A5BB83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реконструкция пожарной сигнализации в детских садах №  35, 25;</w:t>
      </w:r>
    </w:p>
    <w:p w14:paraId="3BB62BC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приобретена мебель в групповые помещения в детских садах № 23,18;</w:t>
      </w:r>
    </w:p>
    <w:p w14:paraId="56BB6F4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приобретено уличное игровое оборудование в детском саду № 2.</w:t>
      </w:r>
    </w:p>
    <w:p w14:paraId="6FA8D0C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3A5E684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52D2C9D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III. Общее и дополнительное образование</w:t>
      </w:r>
    </w:p>
    <w:p w14:paraId="7B967F2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57997FB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Консолидированный бюджет общеобразовательных учреждений составил 326,2 млн. руб., в том числе:</w:t>
      </w:r>
    </w:p>
    <w:p w14:paraId="36C498D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муниципальный бюджет – 47,9 млн. руб.,</w:t>
      </w:r>
    </w:p>
    <w:p w14:paraId="2F29683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краевой бюджет – 278,2 млн. руб., из них:</w:t>
      </w:r>
    </w:p>
    <w:p w14:paraId="62910C6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Госстандарт – 263,4 млн. руб.</w:t>
      </w:r>
    </w:p>
    <w:p w14:paraId="7196C61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средства ЗСК – 730,0 тыс. руб.</w:t>
      </w:r>
    </w:p>
    <w:p w14:paraId="403AD41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Численность обучающихся общеобразовательных учреждений на</w:t>
      </w:r>
      <w:r w:rsidRPr="006929A0">
        <w:rPr>
          <w:rFonts w:eastAsia="Times New Roman" w:cs="Times New Roman"/>
          <w:color w:val="000000"/>
          <w:szCs w:val="28"/>
          <w:lang w:eastAsia="ru-RU"/>
        </w:rPr>
        <w:br/>
        <w:t>31.12.2016 года составила 5603 человека, что на 108 учащихся больше соответствующего периода 2015 года (5495).</w:t>
      </w:r>
    </w:p>
    <w:p w14:paraId="2BE7984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Средняя наполняемость классов по району составила 21 человек. Среднекраевой показатель – 23,7</w:t>
      </w:r>
    </w:p>
    <w:p w14:paraId="6EC9A36C"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Средняя нагрузка на 1 учителя на 1 сентября 2016года составила                    23,5 часа в неделю.</w:t>
      </w:r>
    </w:p>
    <w:p w14:paraId="488F58F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98,3 % обучающихся школ имеют возможность пользоваться собственными универсальными спортивными залами;</w:t>
      </w:r>
    </w:p>
    <w:p w14:paraId="3E543FB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5200 школьника получают в общеобразовательных учреждениях горячие завтраки, из них 1900 человек – горячие завтраки и обеды;</w:t>
      </w:r>
    </w:p>
    <w:p w14:paraId="411D165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все общеобразовательные организации при организации питания перешли на обслуживание частной специализированной фирмой. Сделано это для установления единой платы за питание детей для всех школ района, высвобождения бюджетных средств при оплате трудов школьных поваров, а также для уменьшения нагрузки на образовательное учреждение со стороны контролирующих органов.</w:t>
      </w:r>
    </w:p>
    <w:p w14:paraId="13EFC12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Все школы района обеспечены компьютерной техникой, имеют доступ к Интернету, собственные сайты в сети Интернет. В 100 % школ имеются компьютерные классы, мультимедийные проекторы и интерактивные доски;</w:t>
      </w:r>
    </w:p>
    <w:p w14:paraId="6FD2E1E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По-прежнему среди неэффективных расходов в отрасли - высокая доля малокомплектных сельских и условно малокомплектных школ –                                более 1/3 (37,5%). Из них 5 сельских школ (31,2 %) имеют численность учащихся менее 200 человек и 2 школы – менее 50 человек.</w:t>
      </w:r>
    </w:p>
    <w:p w14:paraId="0831D6E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Единый государственный экзамен в 2016 году сдавал 181 выпускник общеобразовательных учреждений (в 2015 году - 194).</w:t>
      </w:r>
    </w:p>
    <w:p w14:paraId="7B0E305C"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Все ребята преодолели порог успешности по обязательным для сдачи учебным предметам – русскому языку и математике, и получили аттестаты о среднем общем образовании.</w:t>
      </w:r>
    </w:p>
    <w:p w14:paraId="6A622E7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Результаты единого государственного экзамена показывают, что средний уровень подготовки школьников Брюховецкого района по большинству предметов превышает среднекраевые показатели.</w:t>
      </w:r>
    </w:p>
    <w:p w14:paraId="539D343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Все школы нашего района улучшили результаты по русскому языку.</w:t>
      </w:r>
    </w:p>
    <w:p w14:paraId="50E9098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Школы № 8, 12, 13 и 15 улучшили результаты ЕГЭ по математике базового и профильного уровней.</w:t>
      </w:r>
    </w:p>
    <w:p w14:paraId="171F814C"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Наблюдается положительная динамика по количеству обучающихся, набравших свыше 85 баллов, а также в ЕГЭ - 2016 трое выпускников набрали 100 баллов по отдельным предметам (в 2014 – 1, в 2015 такие выпускники отсутствовали).</w:t>
      </w:r>
    </w:p>
    <w:p w14:paraId="2EB000C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все ученики муниципальных общеобразовательных учреждений получили аттестат о среднем полном образовании. В 2015 году доля не получивших аттестат учащихся - 1,9 % от количества выпускников.</w:t>
      </w:r>
    </w:p>
    <w:p w14:paraId="31198BC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осталось на уровне предыдущих лет и составила 100%.</w:t>
      </w:r>
    </w:p>
    <w:p w14:paraId="3C1557A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продолжена работа по укреплению материально-технической базы учреждений общего образования, проведены работы по техническому перевооружению котельной СОШ № 15, осуществлена частичная замена ограждения СОШ № 13, произведен капитальный ремонт санузла              СОШ № 3, капитальный ремонт потолка здания школы и подводящей теплотрассы в СОШ № 12, ремонт канализации, замена окон и дверей в СОШ № 20, заменены окна в учебных кабинетах СОШ № 16, ремонт кровли СОШ № 9; ремонт ограждения СОШ № 12.</w:t>
      </w:r>
    </w:p>
    <w:p w14:paraId="19D1224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Две школы районного центра (СОШ № 2 и № 3) приняли участие на условиях долевого софинансирования в краевой программе «Доступная среда». Созданы условия для инклюзивного образования в общей сложности 58 детей-инвалидов.</w:t>
      </w:r>
    </w:p>
    <w:p w14:paraId="071D9C06"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Вторую смену посещает 394 учащихся. Это всего 7,0 % учеников района, что на 0,3 % ниже показателя 2015 года. Вторая смена осталась в одной школе – СОШ № 3, в 2015 году таких школ было три.</w:t>
      </w:r>
    </w:p>
    <w:p w14:paraId="15F7409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районе отсутствуют муниципальные общеобразовательные учреждения, здания которых находятся в аварийном состоянии или требуют капитального ремонта.</w:t>
      </w:r>
    </w:p>
    <w:p w14:paraId="4974987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Школы района поэтапно осуществляют переход на федеральный государственный образовательный стандарт начального и основного общего образования. В настоящее время в районе по новому стандарту обучается 70,1 % школьников. Однако по-прежнему актуально создание условий для введения новых федеральных государственных образовательных стандартов в основной и старшей школе.</w:t>
      </w:r>
    </w:p>
    <w:p w14:paraId="190B253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Целевой показатель на 2016 год средней заработной платы педагогических работников составил 27,9 тыс. руб.</w:t>
      </w:r>
    </w:p>
    <w:p w14:paraId="5B9F8A1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 итогам 2016 года средняя заработная плата работников общеобразовательных учреждений составила 22,9 тыс. руб., в том числе:</w:t>
      </w:r>
    </w:p>
    <w:p w14:paraId="12818FC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 педагогическим работникам – 29405 руб. (105% от целевого показателя и 104% к уровню 2015 года 28204 руб.).</w:t>
      </w:r>
    </w:p>
    <w:p w14:paraId="0F750BE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Средняя заработная плата педагогических работников общеобразовательных организаций края составила 28356 руб. В краевом рейтинге Брюховецкий район занимает 3 место, а по зарплате учителей – 2, в 2015 году -                    8 место.</w:t>
      </w:r>
    </w:p>
    <w:p w14:paraId="18564B2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целях эффективного расходования бюджетных средств и обеспечения достижения целевых значений приказом министерства образования, науки и молодежной политики Краснодарского края, по предложению управления образования администрации муниципального образования Брюховецкий район, утверждаются поправочные коэффициенты к нормативам финансового обеспечения образовательной деятельности.</w:t>
      </w:r>
    </w:p>
    <w:p w14:paraId="418DCD6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При этом необходимо отметить, что в полном объеме сохраняются ежемесячные стимулирующие выплаты отдельным категориям работников в сумме 3000 руб. и вознаграждение за выполнение функций классного руководителя в сумме 2000 руб. (с учетом наполняемости класса), доплаты за категорию и стаж работы.   </w:t>
      </w:r>
    </w:p>
    <w:p w14:paraId="780E48D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 в 2016 году составили 59,0 тыс. рублей, что на 0,7 % выше показателя 2015 года.</w:t>
      </w:r>
    </w:p>
    <w:p w14:paraId="570CC76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Растет число детей, нуждающихся в получении образования в специализированных коррекционных школах. По желанию родителей в специализированных коррекционных школах Краснодарского края обучаются 29 детей. </w:t>
      </w:r>
    </w:p>
    <w:p w14:paraId="2049B07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образовательных организациях воспитываются и получают образование 377 детей с ограниченными возможностями здоровья, в том числе 113 детей-</w:t>
      </w:r>
      <w:r w:rsidRPr="006929A0">
        <w:rPr>
          <w:rFonts w:eastAsia="Times New Roman" w:cs="Times New Roman"/>
          <w:color w:val="000000"/>
          <w:szCs w:val="28"/>
          <w:lang w:eastAsia="ru-RU"/>
        </w:rPr>
        <w:lastRenderedPageBreak/>
        <w:t>инвалидов.  Эти дети с полной или частичной инклюзией обучаются в общеобразовательных организациях по адаптированной общеобразовательной программе и по окончании курса обучения получат документ об образовании.</w:t>
      </w:r>
    </w:p>
    <w:p w14:paraId="460402C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Проблемы доступности образовательных услуг для детей с ограниченными возможностями здоровья в районе так же решаются с помощью проекта по обучению их на дому с использованием дистанционных технологий. В настоящее время этой формой охвачено 12 детей, имеющих соответствующие медицинские показания.</w:t>
      </w:r>
    </w:p>
    <w:p w14:paraId="22EC3B1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в Брюховецком районе создана и успешно работает психолого-медико-педагогическая комиссия. В 12 дошкольных и в 14 общеобразовательных организациях реализуется рекомендованный комиссией образовательный маршрут. Создаются специальные условия для получения образования детей с ограниченными возможностями здоровья.</w:t>
      </w:r>
    </w:p>
    <w:p w14:paraId="5BA3487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Неблагоприятно на качество образования, распространение современных технологий и методов преподавания влияет уровень кадров. Увеличивается возрастной и гендерный дисбаланс в общем образовании: доля учителей пенсионного возраста за последний год возросла и составляет 25,4 %, доля педагогов-мужчин – менее 10 %. Медленно обновляются педагогические коллективы. Доля учителей в возрасте до 35 лет от общего числа педагогов школ района составляет 16,5 %.</w:t>
      </w:r>
    </w:p>
    <w:p w14:paraId="222064D6"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Система дополнительного образования района представлена пятью учреждениями дополнительного образования, из них два - физкультурно-спортивной направленности.</w:t>
      </w:r>
    </w:p>
    <w:p w14:paraId="4FC92A8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Консолидированный бюджет учреждений дополнительного образования за 2016 год составил 74,0 млн. руб., в том числе:</w:t>
      </w:r>
    </w:p>
    <w:p w14:paraId="73714D2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муниципальный бюджет – 66,7 млн. руб.,</w:t>
      </w:r>
    </w:p>
    <w:p w14:paraId="5CA93E96"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средства краевого бюджете – 7,2 млн. руб., из них:</w:t>
      </w:r>
    </w:p>
    <w:p w14:paraId="63D2D88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средства на повышения заработной платы педагогических работников до уровня средней заработной платы учителей – 4,1 млн. руб.</w:t>
      </w:r>
    </w:p>
    <w:p w14:paraId="2AC9C3A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Контингент учащихся, посещающих учреждения дополнительного образования на 1 января 2017 года составил 3631 человек, что больше уровня           2015 года на 443 воспитанника.</w:t>
      </w:r>
    </w:p>
    <w:p w14:paraId="1963CD3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Численность работников основного персонала составила 153 человека, в том числе педагогических работников – 88.</w:t>
      </w:r>
    </w:p>
    <w:p w14:paraId="24C5626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Среднемесячная заработная плата работников учреждений дополнительного образования за 2016 год составила 21,6 тыс. руб., в том числе средняя заработная плата педагогических работников – 26029 руб. (по краю                       25,9 тыс. руб.) В рейтинге муниципалитетов Краснодарского края муниципальное образование Брюховецкий район занимает 9 место (2015 год – 21 место).</w:t>
      </w:r>
    </w:p>
    <w:p w14:paraId="435C903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 1 марта 2016 года на базе ДЮСШ ст. Брюховецкой функционирует Центр тестирования Всероссийского физкультурно-спортивного комплекса «Готов к труду и обороне».</w:t>
      </w:r>
    </w:p>
    <w:p w14:paraId="51163BF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Первыми к выполнению тестов Комплекса приступили выпускники общеобразовательных организаций. Всего в тестировании приняли участие 589 обучающихся, 35 человек выполнили нормативы на золотой знак отличия, 18 человек на серебряный, 6 человек на бронзовый.</w:t>
      </w:r>
    </w:p>
    <w:p w14:paraId="5D0666D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в соревнованиях Всекубанской спартакиады учащихся «Спортивные надежды Кубани» приняли участие 4479 школьников, что составило 82 % от общей численности обучающихся. По итогам 2016 года победителем Спартакиады среди малокомплектных школ Краснодарского края стала МБОУ СОШ № 12 х. Гарбузовая Балка.</w:t>
      </w:r>
    </w:p>
    <w:p w14:paraId="59A41B3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июне 2016 года команда МБОУ СОШ № 9 представляла муниципальное образование Брюховецкий район в соревнованиях военно-спортивной игры «Зарница». Показав высокие результаты в различных видах программы, ребята заняли 6 общекомандное место в крае.</w:t>
      </w:r>
    </w:p>
    <w:p w14:paraId="07B540B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4F813CC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IV. Культура</w:t>
      </w:r>
    </w:p>
    <w:p w14:paraId="2C052E8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5DD7C10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Уровень фактической обеспеченности учреждениями культуры клубного типа в муниципальном образовании Брюховецкий район составляет 100%, библиотеками – 31%, парками культуры и отдыха – 70%.</w:t>
      </w:r>
    </w:p>
    <w:p w14:paraId="3914C8F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Доля муниципальных учреждений культуры, здания которых находятся в аварийном состоянии или требуют ремонта, в 2016 году составила 40%.</w:t>
      </w:r>
    </w:p>
    <w:p w14:paraId="6D6D7D2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30%.</w:t>
      </w:r>
    </w:p>
    <w:p w14:paraId="1C66EC1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337C7E6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V. Физическая культура и спорт</w:t>
      </w:r>
    </w:p>
    <w:p w14:paraId="4A0B2BC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299A9D9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Основная деятельность отдела по физической культуре и спорту, управления образования, детско-юношеских спортивных школ, инструкторов по физической культуре и спорту сельских поселений, образовательных учреждений района была направлена на реализацию государственной политики по созданию условий для развития физической культуры, массового спорта и спорта высших достижений в муниципальном образовании Брюховецкий район.</w:t>
      </w:r>
    </w:p>
    <w:p w14:paraId="2B9CD48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На территории муниципального образования Брюховецкий район находится 139 спортивных объектов, включая плоскостные спортивные сооружения, футбольные поля, спортивные залы, приспособленные и другие спортивные сооружения. По сравнению с 2015 годом количество спортивных объектов увеличилось со 134 до 139 за счет строительства и ввода в эксплуатацию воркаут-площадки, скейт-площадки и блока уличных тренажеров на площадке в центральном парке в ст. Брюховецкой, гимнастического городка с блоком уличных тренажеров в районе стадиона   с. Большой Бейсуг и многофункциональной спортивно-игровой площадки в хут. Челюскинец Новоджерелиевского сельского поселения.</w:t>
      </w:r>
    </w:p>
    <w:p w14:paraId="3A92A9C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Число жителей, занимающихся физической культурой и спортом, в       2016 году составило 22273 человека или 42,7 % от общего числа населения района (в 2015 году - 40,3 %).</w:t>
      </w:r>
    </w:p>
    <w:p w14:paraId="2788ADA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в районе работали 3 учреждения дополнительного образования детей с общим охватом занимающихся 40,4 % от общего числа учащихся общеобразовательных учреждений (в 2015 году - 40,1 %). Брюховецкая и Переясловская спортивные школы подведомственны отрасли «Образование», Новоджерелиевская спортивная школа находится в сфере «Физическая культура и спорт».</w:t>
      </w:r>
    </w:p>
    <w:p w14:paraId="417AE8D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кружках и спортивных секциях образовательных учреждений района (общеобразовательные школы, ГБПОУ Краснодарского края «Брюховецкий аграрный колледж», ГАПОУ Краснодарского края «Брюховецкий многопрофильный техникум», ГКСУВ УЗТ специальная общеобразовательная школа Краснодарского края) занимается свыше 50,0 % от общей численности обучающихся.</w:t>
      </w:r>
    </w:p>
    <w:p w14:paraId="2344302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Доля учащихся и студентов Брюховецкого района, систематически занимающихся физической культурой и спортом, в общей численности обучающихся в 2016 году составила около 66,0 %, что сопоставимо с цифрами                2015 года.</w:t>
      </w:r>
    </w:p>
    <w:p w14:paraId="09F898D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В 2016 году в районе проведено 651 спортивно-массовое мероприятие, в котором приняло участие 35709 человек или 68,5 % от общего количества населения района (в 2015 году - 64,2 %).</w:t>
      </w:r>
    </w:p>
    <w:p w14:paraId="210C6B4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образовательных учреждениях района функционируют 17 спортивных клубов по месту учебы. В 8 сельских поселениях работают 8 физкультурно-спортивных клубов по месту жительства.</w:t>
      </w:r>
    </w:p>
    <w:p w14:paraId="747CC10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трем спортсменам Брюховецкого района присвоено звание «Мастер спорта России» - Соколова Наталья (женский футбол), Коржов Владислав (восточное боевое единоборство «Сётокан»), Колот Денис (тяжелая атлетика).</w:t>
      </w:r>
    </w:p>
    <w:p w14:paraId="7106573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719 спортсменам присвоены массовые спортивные разряды, в том числе 21 спортсмен стал кандидатом в мастера спорта, 42 выполнили нормативы 1 спортивного разряда. В 2015 году эти цифры были соответственно: массовые разряды – 452 человека, кандидаты в мастера спорта – 10 человек, перворазрядники – 11человек.</w:t>
      </w:r>
    </w:p>
    <w:p w14:paraId="1B4D27B6"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Спортсменами и командами района в 2016 году завоёвано 309 медалей на краевых, межрегиональных, всероссийских и международных соревнованиях (в 2015 году – 195).</w:t>
      </w:r>
    </w:p>
    <w:p w14:paraId="79F92A4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Наиболее высоких результатов в 2016 году добились спортсмены Брюховецкого района, победители и призеры межрегиональных, всероссийских и международных соревнований: Комбалина Вероника, Колот Яна (легкая атлетика), Мелантьев Виктор, Петров Павел, Петров Виктор, Пронь Артем, Федосенко Надежда, Федосенко Владимир, Сашилин Антон, Ревина Юлия, Гетман Виктория (гребля на байдарках и каноэ),  Жиленко Валерий, Коржов Владислав, Бобров Денис, Леушина Дарья, Диденко Дмитрий, Латоша Анастасия, Короткая Лилия, Нестеренко Кирилл, Баранов Анатолий, Драный Андрей, Рыбалко Николай, Аверьянов Иван (восточное боевое единоборство «Сётокан»), Соколова Наталья, Зиновьева Анастасия (женский футбол), Пелих Данил (футбол), Гриппа Дмитрий, Бирюков Евгений (бокс), Миронов Олег (киокусинкай), Приходько Карина, Костикова Алена (вольная борьба), Сукаленко Владислав, Мелтонян Галуст (армейский рукопашный бой), Иванов Василий, Сиволап Максим (пляжный волейбол), Киселев Данил (волейбол), Хухлаева Виктория (тяжелая атлетика) и многие другие.Данил Циркунов стал лауреатом именной премии главы администрации Краснодарского края для людей с ограниченными возможностями в номинации «За стремление детей-инвалидов к достижению социально значимых целей и проявление инициативы», неоднократный призер краевых и российских соревнований, с 2016 года - кандидат в мастера спорта. </w:t>
      </w:r>
    </w:p>
    <w:p w14:paraId="66D8230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В составы сборных команд Краснодарского края и России входят более 50 спортсменов из Брюховецкого района.</w:t>
      </w:r>
    </w:p>
    <w:p w14:paraId="0CC5F01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на развитие физической культуры и спорта из местного бюджета (включая бюджеты сельских поселений) и внебюджетных средств, было израсходовано 67335,2 тыс. рублей. Расходы включали в себя содержание детско-юношеских спортивных школ, затраты на ремонт и содержание спортсооружений, проведение и участие в соревнованиях различного уровня, приобретение спортивного оборудования и инвентаря.</w:t>
      </w:r>
    </w:p>
    <w:p w14:paraId="209741B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Финансирование физической культуры и спорта в рублях на одного жителя муниципального образования в 2016 году составило 1292,2 рубля (в          2015 году этот показатель был 853,4 рубля).</w:t>
      </w:r>
    </w:p>
    <w:p w14:paraId="65C11A9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Одним из показателей качества работы в муниципальном образовании Брюховецкий район по увеличению числа занимающихся массовой физической культурой и спортом является количество принявших участие в многоэтапных соревнованиях Всекубанских турниров среди детских дворовых команд на Кубок губернатора Краснодарского края по видам спорта, сельских спортивных играх и спартакиаде учащихся, в выполнении нормативов (тестов) Всероссийского физкультурно-спортивного комплекса «Готов к труду и обороне» (ГТО).</w:t>
      </w:r>
    </w:p>
    <w:p w14:paraId="3C26F30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Средний процент по количеству детей и подростков, принявших участие во Всекубанских турнирах среди детских команд на Кубок губернатора Краснодарского края по футболу и уличному баскетболу составил около 88 %, что не ниже, чем в прошлом году.</w:t>
      </w:r>
    </w:p>
    <w:p w14:paraId="3D45D59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спартакиаде учащихся муниципального образования Брюховецкий район в 2016 году, которая проводилась с целью популяризации видов спорта и улучшения физкультурно-спортивной работы с учащимися в свободное время, в том числе по месту жительства, приняло участие свыше 2 тысяч учащихся района.</w:t>
      </w:r>
    </w:p>
    <w:p w14:paraId="3B1EF1D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 итогам краевого этапа Спартакиады молодежи Кубани муниципальное образование Брюховецкий район в комплексном зачёте заняло II общекомандное место в V группе городов и районов края.</w:t>
      </w:r>
    </w:p>
    <w:p w14:paraId="2D30C0F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xml:space="preserve">Во исполнение Плана мероприятий поэтапного внедрения Всероссийского физкультурно-спортивного комплекса «Готов к труду и обороне» в Краснодарском крае, постановлением администрации муниципального образования Брюховецкий район от 01.03.2016 г. № 144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образовании Брюховецкий район Краснодарского края» правом по оценке выполнения нормативов комплекса </w:t>
      </w:r>
      <w:r w:rsidRPr="006929A0">
        <w:rPr>
          <w:rFonts w:eastAsia="Times New Roman" w:cs="Times New Roman"/>
          <w:color w:val="000000"/>
          <w:szCs w:val="28"/>
          <w:lang w:eastAsia="ru-RU"/>
        </w:rPr>
        <w:lastRenderedPageBreak/>
        <w:t>ГТО наделено МАУ ДО ДЮСШ ст. Брюховецкой, а так же разработаны и утверждены положение о центре тестирования, два места тестирования и главная судейская бригада по приему нормативов комплекса ГТО.</w:t>
      </w:r>
    </w:p>
    <w:p w14:paraId="426780D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 итогам 2016 года в муниципальном образовании Брюховецкий район было проведено 2 мероприятия краевого уровня это «Зимний» и «Летний» фестивали, 2 мероприятия среди воспитанников ДЮСШ и учащихся общеобразовательных школ, а также в программу 3-х физкультурно-массовых мероприятий района были включены мероприятия по выполнению норм ГТО.</w:t>
      </w:r>
    </w:p>
    <w:p w14:paraId="17C7CD3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Брюховецком районе в выполнении норм ГТО приняло участие              589 детей и подростков, успешно сдали на золотой знак 35, серебряный 18 и бронзовый 6 человек. В 2016 году были обучены и получили соответствующие удостоверения 7 специалистов, задействованных в мероприятиях по приему комплекса ГТО.</w:t>
      </w:r>
    </w:p>
    <w:p w14:paraId="6719A26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2016 году на территории муниципального образования Брюховецкий район проведено 11 соревнований краевого уровня по таким видам спорта как тяжелая атлетика, прыжки на батуте, гиревой спорт, велоспорт-шоссе, волейбол, восточное боевое единоборство «Сётокан» и 2 традиционных соревнования всероссийского уровня по спортивной дисциплине велоспорт-шоссе.</w:t>
      </w:r>
    </w:p>
    <w:p w14:paraId="5D7761C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Отдел по физической культуре и спорту администрации муниципального образования Брюховецкий район регулярно освещает итоги выступлений в соревнованиях и спортивно-массовых мероприятиях различного уровня и пропагандирует физическую культуру и спорт, размещая соответствующие информации и объявления о проводимых соревнованиях, используя районную газету «Брюховецкие новости», местное телевидение («Брюховецкий телецентр»), официальный сайт администрации муниципального образования Брюховецкий район.</w:t>
      </w:r>
    </w:p>
    <w:p w14:paraId="47EF7A9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Анализ работы в отрасли физической культуры и спорта показывает, что в 2016 году в районе достигнуты положительные результаты по увеличению численности занимающихся физической культурой и спортом, увеличению численности детей и подростков, занимающихся в детско-юношеских спортивных школах. Радует традиционно высокий уровень выступления брюховецких спортсменов на международных, всероссийских, межрегиональных и краевых соревнованиях и представительство спортсменов района в составах сборных команд Российской Федерации и Краснодарского края.</w:t>
      </w:r>
    </w:p>
    <w:p w14:paraId="493DF40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Вместе с тем в 2017 году необходимо решить ряд задач по развитию физической культуры и спорта в районе, а именно таких как:</w:t>
      </w:r>
    </w:p>
    <w:p w14:paraId="68C6905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1. Изготовление проектно-сметной документации для капитального ремонта МБУ СШ ст. Новоджерелиевской и подача заявки в министерство физической культуры и спорта Краснодарского края с целью включения в государственную программу Краснодарского края «Развитие физической культуры и спорта» для выделения финансовых средств из краевого бюджета на условиях софинансирования на капитальный ремонт.</w:t>
      </w:r>
    </w:p>
    <w:p w14:paraId="249C72D6"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2. Доведение удельного веса населения района, систематически занимающегося физической культурой и спортом в общей численности населения до 43,5 %.</w:t>
      </w:r>
    </w:p>
    <w:p w14:paraId="20EE40A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3. Доведение удельного веса детей и подростков, систематически занимающихся в спортивных школах до 41 %.</w:t>
      </w:r>
    </w:p>
    <w:p w14:paraId="6F340AE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4. Продолжить строительство спортивного комплекса с плавательным бассейном в ст. Брюховецкой при условии включения в государственную программу Краснодарского края «Развитие физической культуры и спорта».</w:t>
      </w:r>
    </w:p>
    <w:p w14:paraId="3A92585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1B54E71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2332282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VI. Жилищное строительство и обеспечение граждан жильем</w:t>
      </w:r>
    </w:p>
    <w:p w14:paraId="563A84D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1E06A91C"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муниципальном образовании Брюховецкий район общая площадь жилых помещений, приходящаяся в среднем на одного жителя в 2016 году, составила 26,90 кв. м. (показатель уменьшился на 3,5 %), в тоже время общая площадь жилых помещений, приходящая в среднем на одного жителя, введённая в действие за один год уменьшилась на 50 % и составила 0,29 кв.м.</w:t>
      </w:r>
    </w:p>
    <w:p w14:paraId="009266D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Показатель площади земельных участков, предоставленных для строительства в расчёте на 10 тысяч человек населения 2016 году изменился в сторону снижения и составил 0,7 га. Востребованность в земельных участках, предназначенных для строительства, имеется в 3 из 8 сельских поселений Брюховецкого района, так как численность населения этих населенных пунктов составляет 75% от общей численности населения района. Однако указанные населенные пункты находятся в черте плотной застройки, в связи с чем динамика показателя площади земельных участков, предназначенных для строительства меняется в сторону снижения, и в будущем значительного роста данного показателя не предвидится.</w:t>
      </w:r>
    </w:p>
    <w:p w14:paraId="0B7F635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xml:space="preserve">В 2016 году показатель площади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w:t>
      </w:r>
      <w:r w:rsidRPr="006929A0">
        <w:rPr>
          <w:rFonts w:eastAsia="Times New Roman" w:cs="Times New Roman"/>
          <w:color w:val="000000"/>
          <w:szCs w:val="28"/>
          <w:lang w:eastAsia="ru-RU"/>
        </w:rPr>
        <w:lastRenderedPageBreak/>
        <w:t>торгов (конкурсов, аукционов) не было получено разрешение на ввод в эксплуатацию иных объектов капитального строительства в течение 5 лет остался на уровне прошлых лет. Предполагается сохранение данной тенденции в 2017 -2019 годах.</w:t>
      </w:r>
    </w:p>
    <w:p w14:paraId="31133E1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4A42389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VII. Жилищно-коммунальное хозяйство</w:t>
      </w:r>
    </w:p>
    <w:p w14:paraId="6981991C"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2BDBBBC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На территории района расположено 116 многоквартирных домов (далее МКД). </w:t>
      </w:r>
    </w:p>
    <w:p w14:paraId="27BEF39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Из общего числа многоквартирных домов:</w:t>
      </w:r>
    </w:p>
    <w:p w14:paraId="6393DA3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находится в муниципальной собственности – 3 МКД (дома сирот);</w:t>
      </w:r>
    </w:p>
    <w:p w14:paraId="3A26910C"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управление товариществом собственников жилья – 1 МКД (ТСЖ «Мы Вместе»).</w:t>
      </w:r>
    </w:p>
    <w:p w14:paraId="74974DE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115 многоквартирных домах (кроме ТСЖ) способ управления выбрали собственники помещений на общем собрании – непосредственное управление.</w:t>
      </w:r>
    </w:p>
    <w:p w14:paraId="6B93866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Доля организаций коммунального комплекса, осуществляющих производство товаров, оказание услуг по водо-, газо-, электроснабжению, водоотведению, очистки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(в 2016 году составила – 41%.</w:t>
      </w:r>
    </w:p>
    <w:p w14:paraId="159728C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 в 2016 году составила – 69%, против 67% в 2015 году. В 2016 году на кадастровом учете из 116 многоквартирных домов зарегистрировано 80 многоквартирных домов.</w:t>
      </w:r>
    </w:p>
    <w:p w14:paraId="6303552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2015 году доля населения, получившего помещения и улучшившего жилищные условия в отчетном году, в общей численности населения, состоящего на учете в качестве нуждающихся в жилых помещениях составила 1,9 %.</w:t>
      </w:r>
    </w:p>
    <w:p w14:paraId="11E64EE6"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         В 2016 году доля населения, получившего помещения и улучшившего жилищные условия в отчетном году, в общей численности населения, состоящего на учете в качестве нуждающихся в жилых помещениях составила 2,5 %. Данный показатель обусловлен следующим.</w:t>
      </w:r>
    </w:p>
    <w:p w14:paraId="4B6D9AF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На учете в качестве нуждающихся в жилых помещениях по муниципальному образованию Брюховецкий район на 31 декабря 2016 года состоят                     558 чел.</w:t>
      </w:r>
    </w:p>
    <w:p w14:paraId="46DE74D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В 2016 году улучшили свои жилищные условия граждане, состоящие на учете в качестве нуждающихся в жилых помещениях по отдельным категориям, определенным Законом Краснодарского края от 28 июля 2006 года                   № 1077-КЗ «О мерах социальной поддержки по обеспечению жильем граждан отельных категорий», в частности:</w:t>
      </w:r>
    </w:p>
    <w:p w14:paraId="5F34E25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в рамках реализации Указа Президента Российской Федерации от 7 мая 2008 года № 714 «Об обеспечении жильем ветеранов Великой Отечественной войны 1941-1945 годов» в 2016 году улучшили свои жилищные условия 5 чел., состоящие на учете в качестве нуждающихся в жилых помещениях по категории в «Ветераны Великой Отечественной войны, члены семей погибших (умерших) инвалидов, участников Великой Отечественной войны», которые приобрели жилые помещения в собственность путем предоставления им единовременной денежной выплаты за счет средств федерального бюджета;</w:t>
      </w:r>
    </w:p>
    <w:p w14:paraId="0ADB66EB"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утвержденной постановлением Правительства Российской Федерации от 21 марта 2006 года № 153 получателями социальной выплаты в форме государственного жилищного сертификата (далее-ГЖС) стали 2 семьи с численным составом 9 человек, состоящие на учете в качестве нуждающихся в жилых помещениях по категории «Граждане, признанные в установленном порядке вынужденными переселенцами». Получатели ГЖС реализовали социальные выплаты и приобрели жилые помещения в долевую собственность.</w:t>
      </w:r>
    </w:p>
    <w:p w14:paraId="1E07F3E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Другие категории граждан, состоящие на учете в качестве нуждающихся в жилых помещениях в 2016 году жилые помещения не получали и не улучшали жилищные условия.</w:t>
      </w:r>
    </w:p>
    <w:p w14:paraId="3224B70A"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xml:space="preserve">         В 2016 году предоставлена 1 жилая квартира в ст-це Брюховецкой лицу из числа детей-сирот и детей, оставшихся без попечения родителей, лиц из числа детей-сирот и детей, оставшихся без попечения родителей, лиц, относившимся к категории детей-сирот и детей, оставшихся без попечения родителей, подлежащих обеспечению жилыми помещениями </w:t>
      </w:r>
      <w:r w:rsidRPr="006929A0">
        <w:rPr>
          <w:rFonts w:eastAsia="Times New Roman" w:cs="Times New Roman"/>
          <w:color w:val="000000"/>
          <w:szCs w:val="28"/>
          <w:lang w:eastAsia="ru-RU"/>
        </w:rPr>
        <w:lastRenderedPageBreak/>
        <w:t>специализированного жилищного фонда в муниципальном образовании Брюховецкий район, включенному в список на получение жилого помещения приказом министерства труда и социального развития Краснодарского края.</w:t>
      </w:r>
    </w:p>
    <w:p w14:paraId="458ED77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Показатель доли населения, получившего помещения и улучшившего жилищные условия, в общей численности населения, состоящего на учете в качестве нуждающихся в жилых помещениях по муниципальному образованию Брюховецкий район в 2017 году такой же как и в 2015 году – 1,9 %, в 2018, 2019 году показатель очевидно, будет ниже– 1,2%, так как в основном граждане по категории «Ветераны Великой Отечественной войны, члены семей погибших (умерших) инвалидов и участников Великой Отечественной войны», состоящие на учете практически реализовали свое право на получение единовременной денежной выплаты на приобретение (строительство) жилого помещения, по категории Граждане, признанные в установленном порядке вынужденными переселенцами» стали получателями государственных жилищных сертификатов.</w:t>
      </w:r>
    </w:p>
    <w:p w14:paraId="13ECF27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041E408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VIII. Организация муниципального управления</w:t>
      </w:r>
    </w:p>
    <w:p w14:paraId="179D721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0E2E1B3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2014 году составила 48,2 процента, в 2015 году – 48,02 процента, в 2016 году – 60,2 %.  На 2017 год доля налоговых и неналоговых доходов запланирована в размере 45,97 процента, на 2018 год –                        61,9 процента, на 2019 год – 62,6 процента.</w:t>
      </w:r>
    </w:p>
    <w:p w14:paraId="19D7F94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Показатель фактически увеличился с 48,2 % в 2014 году до 60,2 процента в 2016   году, этот показатель положительно характеризует рост налоговых и неналоговых доходов бюджета муниципального района.</w:t>
      </w:r>
    </w:p>
    <w:p w14:paraId="0D831E3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муниципальном образовании Брюховецкий район отсутствуют организации муниципальной формы собственности, находящиеся в стадии банкротства.</w:t>
      </w:r>
    </w:p>
    <w:p w14:paraId="7A2BF741"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районе отсутствуют объекты незавершённого в установленные сроки строительства, осуществляемого за счёт средств местного бюджета.</w:t>
      </w:r>
    </w:p>
    <w:p w14:paraId="03B96470"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Просроченной кредиторской задолженности по заработной плате и начислениям на оплату труда в муниципальном образовании Брюховецкий район нет.</w:t>
      </w:r>
    </w:p>
    <w:p w14:paraId="7A4EDED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lastRenderedPageBreak/>
        <w:t>Отмечается увеличение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связи с увеличением штатной численности работников органов местного самоуправления.</w:t>
      </w:r>
    </w:p>
    <w:p w14:paraId="3EC8139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В муниципальном образовании Брюховецкий район утверждена схема территориального планирования муниципального района и генеральные планы поселений.</w:t>
      </w:r>
    </w:p>
    <w:p w14:paraId="1CA41293"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Удовлетворённость населения деятельностью органов местного самоуправления муниципального образования Брюховецкий район в 2016 году составила 43,22%, что на 0,90 % выше по сравнению с 2015 годом.</w:t>
      </w:r>
    </w:p>
    <w:p w14:paraId="5D6943E7"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Причинами снижения численности постоянного населения муниципального образования Брюховецкий район, в 2015-2016 годах является естественная убыль (290 чел.) и отрицательный миграционный прирост (519 чел.).</w:t>
      </w:r>
    </w:p>
    <w:p w14:paraId="2A5EDF1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В прогнозируемом периоде, 2017-2019 годы, численность постоянного населения продолжит снижаться и в 2019 году составит 49898 человек (к 2016 году снижение на 1095 чел.). Ежегодные темпы снижения составят в 2017 году 333 человек, в 2018 году 349 человек и в 2019 году 352 человек. Отрицательными в 2017-2019 годах останутся естественная убыль и миграционный прирост. Причиной отрицательной убыли является недостаточное медицинское обслуживание из-за нехватки квалифицированных кадров и финансирования, демографический спад 90-х годов и экономический кризис, в результате которого рубль обесценился почти в два раза, из-за чего стимулирующие меры в виде материнского капитала и выплат за третьего ребенка из краевого бюджета снизили свою эффективность. Причиной отрицательного миграционного прироста является нехватка и сокращение количества рабочих мест в экономике района, а также низкая заработная плата в отраслях ЖКХ и строительство.</w:t>
      </w:r>
    </w:p>
    <w:p w14:paraId="14A15DF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0D9E495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0C712199"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IX.Энергосбережение и повышение энергетической эффективности</w:t>
      </w:r>
    </w:p>
    <w:p w14:paraId="6B228F85"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w:t>
      </w:r>
    </w:p>
    <w:p w14:paraId="27E8D036"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Удельная величина потребления энергетических ресурсов в многоквартирных домах за 2016 год составила:</w:t>
      </w:r>
    </w:p>
    <w:p w14:paraId="29887ADD"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 xml:space="preserve">электрическая энергия – 878.65 кВт/ч на 1 проживающего, что на 42,8% больше по сравнению с 2015 годом. Рост показателя произошел в связи с корректировкой числа проживающих жителей в МКД (в августе 2016 года </w:t>
      </w:r>
      <w:r w:rsidRPr="006929A0">
        <w:rPr>
          <w:rFonts w:eastAsia="Times New Roman" w:cs="Times New Roman"/>
          <w:color w:val="000000"/>
          <w:szCs w:val="28"/>
          <w:lang w:eastAsia="ru-RU"/>
        </w:rPr>
        <w:lastRenderedPageBreak/>
        <w:t>выполнялось обследование МКД для включения в региональную программу капитального ремонта, при обследовании выполнен пересчет количества проживающих жителей он составил 3884 человека, ранее было 5342);</w:t>
      </w:r>
    </w:p>
    <w:p w14:paraId="73DE428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тепловая энергия -0,11 Гкал на м</w:t>
      </w:r>
      <w:r w:rsidRPr="006929A0">
        <w:rPr>
          <w:rFonts w:eastAsia="Times New Roman" w:cs="Times New Roman"/>
          <w:color w:val="000000"/>
          <w:szCs w:val="28"/>
          <w:vertAlign w:val="superscript"/>
          <w:lang w:eastAsia="ru-RU"/>
        </w:rPr>
        <w:t>2</w:t>
      </w:r>
      <w:r w:rsidRPr="006929A0">
        <w:rPr>
          <w:rFonts w:eastAsia="Times New Roman" w:cs="Times New Roman"/>
          <w:color w:val="000000"/>
          <w:szCs w:val="28"/>
          <w:lang w:eastAsia="ru-RU"/>
        </w:rPr>
        <w:t> общей площади, что на 21,4% ниже показателя 2015 года. Проводится работа по установке энергосберегающих окон, внедрению тепло сберегающих мероприятий (утепление входных дверей, утепление чердачных перекрытий, установка и замена входных дверей в подвальные помещения) в многоквартирных домах;</w:t>
      </w:r>
    </w:p>
    <w:p w14:paraId="30AC2C5C"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горячая вода – 4,5 м3 на одного проживающего, что на 32% выше по сравнению с показателями 2015 года. Показатель увеличился в связи с корректировкой числа проживающих жителях в МКД;</w:t>
      </w:r>
    </w:p>
    <w:p w14:paraId="582E991E"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холодная вода 32,8 м3 на одного проживающего, что на 34% выше по сравнению с показателем 2015 года. Увеличение показателя произошло в связи с корректировкой числа проживающих жителей в МКД;</w:t>
      </w:r>
    </w:p>
    <w:p w14:paraId="0EB4E99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природный газ – 690,1 м3 на одного проживающего, что на 36% выше по сравнению 2015 годом. Увеличение показателя произошло в связи с корректировкой числа проживающих жителей в МКД.</w:t>
      </w:r>
    </w:p>
    <w:p w14:paraId="4D732472"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Удельная величина потребления энергетических ресурсов муниципальными бюджетными учреждениями за 2016 год составила:</w:t>
      </w:r>
    </w:p>
    <w:p w14:paraId="5549FF48"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электрическая энергия – 27,2 кВт/ч на 1 человека населения, что на 3,2% выше по сравнению с показателем 2015 года. Показатель увеличился в связи высокой температурой в летний период и приобретением бытовых электроприборов и техники;</w:t>
      </w:r>
    </w:p>
    <w:p w14:paraId="12D34D2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тепловая энергия -0,044 Гкал на м</w:t>
      </w:r>
      <w:r w:rsidRPr="006929A0">
        <w:rPr>
          <w:rFonts w:eastAsia="Times New Roman" w:cs="Times New Roman"/>
          <w:color w:val="000000"/>
          <w:szCs w:val="28"/>
          <w:vertAlign w:val="superscript"/>
          <w:lang w:eastAsia="ru-RU"/>
        </w:rPr>
        <w:t>2</w:t>
      </w:r>
      <w:r w:rsidRPr="006929A0">
        <w:rPr>
          <w:rFonts w:eastAsia="Times New Roman" w:cs="Times New Roman"/>
          <w:color w:val="000000"/>
          <w:szCs w:val="28"/>
          <w:lang w:eastAsia="ru-RU"/>
        </w:rPr>
        <w:t> общей площади, что на 12% ниже показателя 2015 года. Проводится работа по установке энергосберегающих окон, внедрению тепло сберегающих мероприятий (утепление входных дверей, утепление чердачных перекрытий, установка и замена входных дверей в подвальные помещения);</w:t>
      </w:r>
    </w:p>
    <w:p w14:paraId="4F432BB4"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горячая вода - 0,28 м3 на одного человека населения, что на 7,6% выше по сравнению с показателями 2015 года. Для уменьшения показателя в 2017 году будут проводиться мероприятия по установке счетчиков на потребление горячей воды;</w:t>
      </w:r>
    </w:p>
    <w:p w14:paraId="5EF0791F" w14:textId="77777777" w:rsidR="006929A0" w:rsidRPr="006929A0" w:rsidRDefault="006929A0" w:rsidP="006929A0">
      <w:pPr>
        <w:spacing w:before="100" w:beforeAutospacing="1" w:after="100" w:afterAutospacing="1"/>
        <w:rPr>
          <w:rFonts w:eastAsia="Times New Roman" w:cs="Times New Roman"/>
          <w:color w:val="000000"/>
          <w:szCs w:val="28"/>
          <w:lang w:eastAsia="ru-RU"/>
        </w:rPr>
      </w:pPr>
      <w:r w:rsidRPr="006929A0">
        <w:rPr>
          <w:rFonts w:eastAsia="Times New Roman" w:cs="Times New Roman"/>
          <w:color w:val="000000"/>
          <w:szCs w:val="28"/>
          <w:lang w:eastAsia="ru-RU"/>
        </w:rPr>
        <w:t>холодная вода - 1,2 м3 на одного человека населения, что на 3,2% ниже по сравнению с аналогичным периодом 2015 года. Уменьшение показателя произошло в связи с экономией ресурса;</w:t>
      </w:r>
    </w:p>
    <w:p w14:paraId="44E92803" w14:textId="4A638735" w:rsidR="00F12C76" w:rsidRPr="006929A0" w:rsidRDefault="006929A0" w:rsidP="006929A0">
      <w:pPr>
        <w:rPr>
          <w:rFonts w:cs="Times New Roman"/>
          <w:szCs w:val="28"/>
        </w:rPr>
      </w:pPr>
      <w:r w:rsidRPr="006929A0">
        <w:rPr>
          <w:rFonts w:eastAsia="Times New Roman" w:cs="Times New Roman"/>
          <w:color w:val="000000"/>
          <w:szCs w:val="28"/>
          <w:lang w:eastAsia="ru-RU"/>
        </w:rPr>
        <w:lastRenderedPageBreak/>
        <w:t>природный газ – 48,8 м</w:t>
      </w:r>
      <w:r w:rsidRPr="006929A0">
        <w:rPr>
          <w:rFonts w:eastAsia="Times New Roman" w:cs="Times New Roman"/>
          <w:color w:val="000000"/>
          <w:szCs w:val="28"/>
          <w:vertAlign w:val="superscript"/>
          <w:lang w:eastAsia="ru-RU"/>
        </w:rPr>
        <w:t>3</w:t>
      </w:r>
      <w:r w:rsidRPr="006929A0">
        <w:rPr>
          <w:rFonts w:eastAsia="Times New Roman" w:cs="Times New Roman"/>
          <w:color w:val="000000"/>
          <w:szCs w:val="28"/>
          <w:lang w:eastAsia="ru-RU"/>
        </w:rPr>
        <w:t> на одного человека населения, что на 3,8% выше по сравнению с 2015 годом. Увеличение показателя связано с более низкой температурой воздуха в зимний отопительный период.</w:t>
      </w:r>
    </w:p>
    <w:sectPr w:rsidR="00F12C76" w:rsidRPr="006929A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8C"/>
    <w:rsid w:val="006929A0"/>
    <w:rsid w:val="006C0B77"/>
    <w:rsid w:val="008242FF"/>
    <w:rsid w:val="00870751"/>
    <w:rsid w:val="00922C48"/>
    <w:rsid w:val="00AE778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74C0"/>
  <w15:chartTrackingRefBased/>
  <w15:docId w15:val="{1F468868-0939-4E28-A843-52E4F2CD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9A0"/>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6260</Words>
  <Characters>35688</Characters>
  <Application>Microsoft Office Word</Application>
  <DocSecurity>0</DocSecurity>
  <Lines>297</Lines>
  <Paragraphs>83</Paragraphs>
  <ScaleCrop>false</ScaleCrop>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2021-05-11T19:30:00Z</dcterms:created>
  <dcterms:modified xsi:type="dcterms:W3CDTF">2021-05-11T19:31:00Z</dcterms:modified>
</cp:coreProperties>
</file>